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CC1" w:rsidRPr="00A230C7" w:rsidRDefault="00DD7CC1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230C7">
        <w:rPr>
          <w:rFonts w:ascii="Times New Roman" w:hAnsi="Times New Roman" w:cs="Times New Roman"/>
          <w:b/>
          <w:sz w:val="24"/>
          <w:szCs w:val="24"/>
        </w:rPr>
        <w:t>Kineziološki fakultet u Splitu</w:t>
      </w:r>
    </w:p>
    <w:p w:rsidR="00DD7CC1" w:rsidRPr="00A230C7" w:rsidRDefault="00DD7CC1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Teslina 6, 21000 Split</w:t>
      </w:r>
    </w:p>
    <w:p w:rsidR="00DD7CC1" w:rsidRPr="00A230C7" w:rsidRDefault="00DD7CC1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OIB:57848936921</w:t>
      </w:r>
    </w:p>
    <w:p w:rsidR="00DD7CC1" w:rsidRPr="00A230C7" w:rsidRDefault="00DD7CC1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RKDP: 43773</w:t>
      </w:r>
    </w:p>
    <w:p w:rsidR="007633EE" w:rsidRPr="00A230C7" w:rsidRDefault="007633EE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 xml:space="preserve">U Splitu, </w:t>
      </w:r>
      <w:r w:rsidR="003A0FBE">
        <w:rPr>
          <w:rFonts w:ascii="Times New Roman" w:hAnsi="Times New Roman" w:cs="Times New Roman"/>
          <w:b/>
          <w:sz w:val="24"/>
          <w:szCs w:val="24"/>
        </w:rPr>
        <w:t>21</w:t>
      </w:r>
      <w:r w:rsidR="001F5043">
        <w:rPr>
          <w:rFonts w:ascii="Times New Roman" w:hAnsi="Times New Roman" w:cs="Times New Roman"/>
          <w:b/>
          <w:sz w:val="24"/>
          <w:szCs w:val="24"/>
        </w:rPr>
        <w:t>.0</w:t>
      </w:r>
      <w:r w:rsidR="003A0FBE">
        <w:rPr>
          <w:rFonts w:ascii="Times New Roman" w:hAnsi="Times New Roman" w:cs="Times New Roman"/>
          <w:b/>
          <w:sz w:val="24"/>
          <w:szCs w:val="24"/>
        </w:rPr>
        <w:t>3</w:t>
      </w:r>
      <w:r w:rsidR="001F5043">
        <w:rPr>
          <w:rFonts w:ascii="Times New Roman" w:hAnsi="Times New Roman" w:cs="Times New Roman"/>
          <w:b/>
          <w:sz w:val="24"/>
          <w:szCs w:val="24"/>
        </w:rPr>
        <w:t>.202</w:t>
      </w:r>
      <w:r w:rsidR="003A0FBE">
        <w:rPr>
          <w:rFonts w:ascii="Times New Roman" w:hAnsi="Times New Roman" w:cs="Times New Roman"/>
          <w:b/>
          <w:sz w:val="24"/>
          <w:szCs w:val="24"/>
        </w:rPr>
        <w:t>5</w:t>
      </w:r>
      <w:r w:rsidRPr="00A230C7">
        <w:rPr>
          <w:rFonts w:ascii="Times New Roman" w:hAnsi="Times New Roman" w:cs="Times New Roman"/>
          <w:b/>
          <w:sz w:val="24"/>
          <w:szCs w:val="24"/>
        </w:rPr>
        <w:t>.</w:t>
      </w:r>
    </w:p>
    <w:p w:rsidR="0071442F" w:rsidRPr="00A230C7" w:rsidRDefault="0071442F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442F" w:rsidRPr="00A230C7" w:rsidRDefault="0071442F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442F" w:rsidRPr="00A230C7" w:rsidRDefault="0071442F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7CC1" w:rsidRPr="00A230C7" w:rsidRDefault="00DD7CC1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2E2" w:rsidRPr="00A230C7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976EB3" w:rsidRPr="00A230C7">
        <w:rPr>
          <w:rFonts w:ascii="Times New Roman" w:hAnsi="Times New Roman" w:cs="Times New Roman"/>
          <w:b/>
          <w:sz w:val="24"/>
          <w:szCs w:val="24"/>
        </w:rPr>
        <w:t xml:space="preserve">POLUGODIŠNJEG IZVJEŠTAJA O IZVRŠENJU FINANCIJSKOG PLANA PRORAČUNSKOG KORISNIKA ZA RAZDOBLJE </w:t>
      </w:r>
      <w:r w:rsidR="003A0FBE">
        <w:rPr>
          <w:rFonts w:ascii="Times New Roman" w:hAnsi="Times New Roman" w:cs="Times New Roman"/>
          <w:b/>
          <w:sz w:val="24"/>
          <w:szCs w:val="24"/>
        </w:rPr>
        <w:t xml:space="preserve">SIJEČNJA DO PROSINCA </w:t>
      </w:r>
      <w:r w:rsidR="00976EB3" w:rsidRPr="00A230C7">
        <w:rPr>
          <w:rFonts w:ascii="Times New Roman" w:hAnsi="Times New Roman" w:cs="Times New Roman"/>
          <w:b/>
          <w:sz w:val="24"/>
          <w:szCs w:val="24"/>
        </w:rPr>
        <w:t>202</w:t>
      </w:r>
      <w:r w:rsidR="00E60F66">
        <w:rPr>
          <w:rFonts w:ascii="Times New Roman" w:hAnsi="Times New Roman" w:cs="Times New Roman"/>
          <w:b/>
          <w:sz w:val="24"/>
          <w:szCs w:val="24"/>
        </w:rPr>
        <w:t>4</w:t>
      </w:r>
      <w:r w:rsidR="00976EB3" w:rsidRPr="00A230C7">
        <w:rPr>
          <w:rFonts w:ascii="Times New Roman" w:hAnsi="Times New Roman" w:cs="Times New Roman"/>
          <w:b/>
          <w:sz w:val="24"/>
          <w:szCs w:val="24"/>
        </w:rPr>
        <w:t>.GODINE</w:t>
      </w:r>
      <w:r w:rsidRPr="00A230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7CC1" w:rsidRDefault="00DD7CC1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0CB8" w:rsidRDefault="00E10CB8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67D2" w:rsidRDefault="005167D2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0CB8" w:rsidRPr="00A230C7" w:rsidRDefault="00E10CB8" w:rsidP="00DD7C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6EB3" w:rsidRPr="00A230C7" w:rsidRDefault="006A46A9" w:rsidP="00976E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1.Uvod</w:t>
      </w:r>
    </w:p>
    <w:p w:rsidR="00AE2812" w:rsidRPr="00A230C7" w:rsidRDefault="00976EB3" w:rsidP="00976EB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Temeljem odredbi Zakona o proračunu i Pravilnika o polugodišnjem i godišnjem izvještaju o izvršavanju proračuna i financijskog plana,</w:t>
      </w:r>
      <w:r w:rsidR="005C1418" w:rsidRPr="00A230C7">
        <w:rPr>
          <w:rFonts w:ascii="Times New Roman" w:hAnsi="Times New Roman" w:cs="Times New Roman"/>
          <w:sz w:val="24"/>
          <w:szCs w:val="24"/>
        </w:rPr>
        <w:t xml:space="preserve"> </w:t>
      </w:r>
      <w:r w:rsidRPr="00A230C7">
        <w:rPr>
          <w:rFonts w:ascii="Times New Roman" w:hAnsi="Times New Roman" w:cs="Times New Roman"/>
          <w:sz w:val="24"/>
          <w:szCs w:val="24"/>
        </w:rPr>
        <w:t>koji je stupio na snagu 25. srpnja 2023.godine, proračunski korisnici imaju obvezu sastaviti polugodišnji izvještaj o izvršenju financijskog plana i podnijeti ga na donošenje upravljačkom tijelu.</w:t>
      </w:r>
    </w:p>
    <w:p w:rsidR="00B546F7" w:rsidRPr="00A230C7" w:rsidRDefault="00B546F7" w:rsidP="00976EB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Zakonom je utvrđeno da se Izvještaj o izvršenju financijskog plana proračunskog korisnika sastoji od općeg dijela, posebnog dijela, obrazloženja i posebnih izvještaja.</w:t>
      </w:r>
    </w:p>
    <w:p w:rsidR="006A46A9" w:rsidRPr="00A230C7" w:rsidRDefault="006A46A9" w:rsidP="006A46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Prijedlogom financijskog plana Kineziološkog fakulteta u Splitu za razdoblje 202</w:t>
      </w:r>
      <w:r w:rsidR="0015654B">
        <w:rPr>
          <w:rFonts w:ascii="Times New Roman" w:hAnsi="Times New Roman" w:cs="Times New Roman"/>
          <w:sz w:val="24"/>
          <w:szCs w:val="24"/>
        </w:rPr>
        <w:t>4</w:t>
      </w:r>
      <w:r w:rsidRPr="00A230C7">
        <w:rPr>
          <w:rFonts w:ascii="Times New Roman" w:hAnsi="Times New Roman" w:cs="Times New Roman"/>
          <w:sz w:val="24"/>
          <w:szCs w:val="24"/>
        </w:rPr>
        <w:t>.-202</w:t>
      </w:r>
      <w:r w:rsidR="0015654B">
        <w:rPr>
          <w:rFonts w:ascii="Times New Roman" w:hAnsi="Times New Roman" w:cs="Times New Roman"/>
          <w:sz w:val="24"/>
          <w:szCs w:val="24"/>
        </w:rPr>
        <w:t>6</w:t>
      </w:r>
      <w:r w:rsidRPr="00A230C7">
        <w:rPr>
          <w:rFonts w:ascii="Times New Roman" w:hAnsi="Times New Roman" w:cs="Times New Roman"/>
          <w:sz w:val="24"/>
          <w:szCs w:val="24"/>
        </w:rPr>
        <w:t>. godine utvrđeni su njegovi prihodi i primici te rashodi i izdaci u skladu s proračunskim klasifikacijama.</w:t>
      </w:r>
    </w:p>
    <w:p w:rsidR="00043800" w:rsidRPr="00A230C7" w:rsidRDefault="006760C2" w:rsidP="006A46A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Kod izrade financijskog plana za razdoblje 202</w:t>
      </w:r>
      <w:r w:rsidR="0015654B">
        <w:rPr>
          <w:rFonts w:ascii="Times New Roman" w:hAnsi="Times New Roman" w:cs="Times New Roman"/>
          <w:sz w:val="24"/>
          <w:szCs w:val="24"/>
        </w:rPr>
        <w:t>4</w:t>
      </w:r>
      <w:r w:rsidRPr="00A230C7">
        <w:rPr>
          <w:rFonts w:ascii="Times New Roman" w:hAnsi="Times New Roman" w:cs="Times New Roman"/>
          <w:sz w:val="24"/>
          <w:szCs w:val="24"/>
        </w:rPr>
        <w:t>.-202</w:t>
      </w:r>
      <w:r w:rsidR="0015654B">
        <w:rPr>
          <w:rFonts w:ascii="Times New Roman" w:hAnsi="Times New Roman" w:cs="Times New Roman"/>
          <w:sz w:val="24"/>
          <w:szCs w:val="24"/>
        </w:rPr>
        <w:t>6</w:t>
      </w:r>
      <w:r w:rsidRPr="00A230C7">
        <w:rPr>
          <w:rFonts w:ascii="Times New Roman" w:hAnsi="Times New Roman" w:cs="Times New Roman"/>
          <w:sz w:val="24"/>
          <w:szCs w:val="24"/>
        </w:rPr>
        <w:t>.godine svi prihodi i primici te rashodi i izdaci iskazuju se isključivo u eurima.</w:t>
      </w:r>
    </w:p>
    <w:p w:rsidR="006A46A9" w:rsidRPr="00A230C7" w:rsidRDefault="006A46A9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3EE" w:rsidRPr="00A230C7" w:rsidRDefault="007633EE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5B0" w:rsidRPr="00A230C7" w:rsidRDefault="001805B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5B0" w:rsidRPr="00A230C7" w:rsidRDefault="001805B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5B0" w:rsidRPr="00A230C7" w:rsidRDefault="001805B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5B0" w:rsidRPr="00A230C7" w:rsidRDefault="001805B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6CC" w:rsidRPr="00A230C7" w:rsidRDefault="00CB66CC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6CC" w:rsidRPr="00A230C7" w:rsidRDefault="00CB66CC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6CC" w:rsidRPr="00A230C7" w:rsidRDefault="00CB66CC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2FF" w:rsidRPr="00A230C7" w:rsidRDefault="008579F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2.</w:t>
      </w:r>
      <w:r w:rsidR="00F471E7" w:rsidRPr="00A230C7">
        <w:rPr>
          <w:rFonts w:ascii="Times New Roman" w:hAnsi="Times New Roman" w:cs="Times New Roman"/>
          <w:b/>
          <w:sz w:val="24"/>
          <w:szCs w:val="24"/>
        </w:rPr>
        <w:t>PRIHODI I PRIMICI</w:t>
      </w:r>
      <w:r w:rsidR="006815A6" w:rsidRPr="00A230C7">
        <w:rPr>
          <w:rFonts w:ascii="Times New Roman" w:hAnsi="Times New Roman" w:cs="Times New Roman"/>
          <w:b/>
          <w:sz w:val="24"/>
          <w:szCs w:val="24"/>
        </w:rPr>
        <w:t>/RASHODI I IZDACI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9072"/>
      </w:tblGrid>
      <w:tr w:rsidR="00CB66CC" w:rsidRPr="00A230C7" w:rsidTr="00FC5F16">
        <w:trPr>
          <w:trHeight w:val="36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66CC" w:rsidRPr="00A230C7" w:rsidRDefault="00CB66CC" w:rsidP="00FC5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CB66CC" w:rsidRPr="00A230C7" w:rsidRDefault="00CB66CC" w:rsidP="00FC5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Opći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dio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sadrži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Sažetak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Računa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prihoda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rashoda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Račun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financiranja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U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računu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prihoda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rashoda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Računu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financiranja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prihodi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rashodi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primici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izdaci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iskazuju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prema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izvorima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financiranja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ekonomskoj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klasifikaciji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rashodi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se i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dodatno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iskazuju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po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funkcijskoj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klasifikaciji</w:t>
            </w:r>
            <w:proofErr w:type="spellEnd"/>
            <w:r w:rsidRPr="00A23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</w:p>
          <w:p w:rsidR="0071442F" w:rsidRPr="00A230C7" w:rsidRDefault="0071442F" w:rsidP="00FC5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CB66CC" w:rsidRDefault="00CB66CC" w:rsidP="00FC5F16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0C7">
              <w:rPr>
                <w:rFonts w:ascii="Times New Roman" w:hAnsi="Times New Roman" w:cs="Times New Roman"/>
                <w:sz w:val="24"/>
                <w:szCs w:val="24"/>
              </w:rPr>
              <w:t>Prijedlog financijskog plana za razdoblje 202</w:t>
            </w:r>
            <w:r w:rsidR="00053A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30C7">
              <w:rPr>
                <w:rFonts w:ascii="Times New Roman" w:hAnsi="Times New Roman" w:cs="Times New Roman"/>
                <w:sz w:val="24"/>
                <w:szCs w:val="24"/>
              </w:rPr>
              <w:t>.-202</w:t>
            </w:r>
            <w:r w:rsidR="00053A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30C7">
              <w:rPr>
                <w:rFonts w:ascii="Times New Roman" w:hAnsi="Times New Roman" w:cs="Times New Roman"/>
                <w:sz w:val="24"/>
                <w:szCs w:val="24"/>
              </w:rPr>
              <w:t>.godine izrađen je na temelju Odluke o proračunskom okviru za razdoblje 202</w:t>
            </w:r>
            <w:r w:rsidR="00B174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30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74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30C7">
              <w:rPr>
                <w:rFonts w:ascii="Times New Roman" w:hAnsi="Times New Roman" w:cs="Times New Roman"/>
                <w:sz w:val="24"/>
                <w:szCs w:val="24"/>
              </w:rPr>
              <w:t xml:space="preserve">., koju je Vlada usvojila na sjednici </w:t>
            </w:r>
            <w:r w:rsidR="00DA00F6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Pr="00A230C7">
              <w:rPr>
                <w:rFonts w:ascii="Times New Roman" w:hAnsi="Times New Roman" w:cs="Times New Roman"/>
                <w:sz w:val="24"/>
                <w:szCs w:val="24"/>
              </w:rPr>
              <w:t>lipnj</w:t>
            </w:r>
            <w:r w:rsidR="00DA00F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230C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A00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30C7">
              <w:rPr>
                <w:rFonts w:ascii="Times New Roman" w:hAnsi="Times New Roman" w:cs="Times New Roman"/>
                <w:sz w:val="24"/>
                <w:szCs w:val="24"/>
              </w:rPr>
              <w:t>.godine, a temeljem koje je Ministarstvo financija izradilo Uputu za izradu prijedloga državnog proračuna RH za razdoblje 202</w:t>
            </w:r>
            <w:r w:rsidR="00B174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30C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74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30C7">
              <w:rPr>
                <w:rFonts w:ascii="Times New Roman" w:hAnsi="Times New Roman" w:cs="Times New Roman"/>
                <w:sz w:val="24"/>
                <w:szCs w:val="24"/>
              </w:rPr>
              <w:t>.godine te sukladno Uputi za izradu i dostavu prijedloga financijskih planova proračunskih korisnika, koje nam je dostavilo Ministarstvo znanosti i obrazovanja.</w:t>
            </w:r>
          </w:p>
          <w:p w:rsidR="006F3E05" w:rsidRPr="00A230C7" w:rsidRDefault="006F3E05" w:rsidP="006F3E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Također u pr</w:t>
            </w:r>
            <w:r w:rsidR="001905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sincu 2024.godine usvojen je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II.Rebalans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financijskog plana za 2024.godinu.</w:t>
            </w:r>
          </w:p>
          <w:p w:rsidR="00CB66CC" w:rsidRPr="00A230C7" w:rsidRDefault="00CB66CC" w:rsidP="00FC5F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B66CC" w:rsidRDefault="00374F6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i primici za 2024.godinu</w:t>
      </w:r>
      <w:r w:rsidR="00950A5F">
        <w:rPr>
          <w:rFonts w:ascii="Times New Roman" w:hAnsi="Times New Roman" w:cs="Times New Roman"/>
          <w:sz w:val="24"/>
          <w:szCs w:val="24"/>
        </w:rPr>
        <w:t xml:space="preserve"> planirani su </w:t>
      </w:r>
      <w:r w:rsidR="00860417">
        <w:rPr>
          <w:rFonts w:ascii="Times New Roman" w:hAnsi="Times New Roman" w:cs="Times New Roman"/>
          <w:sz w:val="24"/>
          <w:szCs w:val="24"/>
        </w:rPr>
        <w:t>u sljedećim iznosima:</w:t>
      </w:r>
    </w:p>
    <w:tbl>
      <w:tblPr>
        <w:tblW w:w="4000" w:type="dxa"/>
        <w:tblLook w:val="04A0" w:firstRow="1" w:lastRow="0" w:firstColumn="1" w:lastColumn="0" w:noHBand="0" w:noVBand="1"/>
      </w:tblPr>
      <w:tblGrid>
        <w:gridCol w:w="2760"/>
        <w:gridCol w:w="1371"/>
      </w:tblGrid>
      <w:tr w:rsidR="00950A5F" w:rsidRPr="00950A5F" w:rsidTr="00950A5F">
        <w:trPr>
          <w:trHeight w:val="31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950A5F" w:rsidP="0095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50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Vrsta</w:t>
            </w:r>
            <w:proofErr w:type="spellEnd"/>
            <w:r w:rsidRPr="00950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prihoda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950A5F" w:rsidP="00950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950A5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Iznos</w:t>
            </w:r>
            <w:proofErr w:type="spellEnd"/>
          </w:p>
        </w:tc>
      </w:tr>
      <w:tr w:rsidR="00950A5F" w:rsidRPr="00950A5F" w:rsidTr="00950A5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50A5F" w:rsidRPr="00950A5F" w:rsidRDefault="00950A5F" w:rsidP="00950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Ukupni</w:t>
            </w:r>
            <w:proofErr w:type="spellEnd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prihodi</w:t>
            </w:r>
            <w:proofErr w:type="spellEnd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950A5F" w:rsidRPr="00950A5F" w:rsidRDefault="00950A5F" w:rsidP="00950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3.557.089,00</w:t>
            </w:r>
          </w:p>
        </w:tc>
      </w:tr>
      <w:tr w:rsidR="00950A5F" w:rsidRPr="00950A5F" w:rsidTr="00950A5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950A5F" w:rsidP="00950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Opći</w:t>
            </w:r>
            <w:proofErr w:type="spellEnd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prihodi</w:t>
            </w:r>
            <w:proofErr w:type="spellEnd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i </w:t>
            </w: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primici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950A5F" w:rsidP="00950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2.800.746,00</w:t>
            </w:r>
          </w:p>
        </w:tc>
      </w:tr>
      <w:tr w:rsidR="00950A5F" w:rsidRPr="00950A5F" w:rsidTr="00950A5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950A5F" w:rsidP="00950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Vlastiti</w:t>
            </w:r>
            <w:proofErr w:type="spellEnd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prihodi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950A5F" w:rsidP="00950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14.743,00</w:t>
            </w:r>
          </w:p>
        </w:tc>
      </w:tr>
      <w:tr w:rsidR="00950A5F" w:rsidRPr="00950A5F" w:rsidTr="00950A5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950A5F" w:rsidP="00950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Prihodi</w:t>
            </w:r>
            <w:proofErr w:type="spellEnd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za </w:t>
            </w: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posebne</w:t>
            </w:r>
            <w:proofErr w:type="spellEnd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namjene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950A5F" w:rsidP="00950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492.200,00</w:t>
            </w:r>
          </w:p>
        </w:tc>
      </w:tr>
      <w:tr w:rsidR="00950A5F" w:rsidRPr="00950A5F" w:rsidTr="00950A5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950A5F" w:rsidP="00950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Pomoći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950A5F" w:rsidP="00950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247.760,00</w:t>
            </w:r>
          </w:p>
        </w:tc>
      </w:tr>
      <w:tr w:rsidR="00950A5F" w:rsidRPr="00950A5F" w:rsidTr="00950A5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950A5F" w:rsidP="00950A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Donacije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0A5F" w:rsidRPr="00950A5F" w:rsidRDefault="00950A5F" w:rsidP="00950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0A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1.640,00</w:t>
            </w:r>
          </w:p>
        </w:tc>
      </w:tr>
    </w:tbl>
    <w:p w:rsidR="00374F6E" w:rsidRDefault="00374F6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F6E" w:rsidRPr="00A230C7" w:rsidRDefault="00374F6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54B" w:rsidRPr="0015654B" w:rsidRDefault="00BD0041" w:rsidP="001565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A621004 REDOVNA AKTIVNOST SVEUČILIŠTA U SPLITU</w:t>
      </w:r>
      <w:r w:rsidR="00A90D92" w:rsidRPr="00A230C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A90D92" w:rsidRPr="00A230C7">
        <w:rPr>
          <w:rFonts w:ascii="Times New Roman" w:hAnsi="Times New Roman" w:cs="Times New Roman"/>
          <w:b/>
          <w:sz w:val="24"/>
          <w:szCs w:val="24"/>
        </w:rPr>
        <w:instrText xml:space="preserve"> LINK </w:instrText>
      </w:r>
      <w:r w:rsidR="00980EF1">
        <w:rPr>
          <w:rFonts w:ascii="Times New Roman" w:hAnsi="Times New Roman" w:cs="Times New Roman"/>
          <w:b/>
          <w:sz w:val="24"/>
          <w:szCs w:val="24"/>
        </w:rPr>
        <w:instrText xml:space="preserve">Excel.Sheet.12 "C:\\Users\\Ana\\Documents\\PLAN\\FP 2023-2025\\Book2.xlsx" PRIHODI!R2C2:R10C3 </w:instrText>
      </w:r>
      <w:r w:rsidR="00A90D92" w:rsidRPr="00A230C7">
        <w:rPr>
          <w:rFonts w:ascii="Times New Roman" w:hAnsi="Times New Roman" w:cs="Times New Roman"/>
          <w:b/>
          <w:sz w:val="24"/>
          <w:szCs w:val="24"/>
        </w:rPr>
        <w:instrText xml:space="preserve">\a \f 4 \h </w:instrText>
      </w:r>
      <w:r w:rsidR="00541FF5" w:rsidRPr="00A230C7">
        <w:rPr>
          <w:rFonts w:ascii="Times New Roman" w:hAnsi="Times New Roman" w:cs="Times New Roman"/>
          <w:b/>
          <w:sz w:val="24"/>
          <w:szCs w:val="24"/>
        </w:rPr>
        <w:instrText xml:space="preserve"> \* MERGEFORMAT </w:instrText>
      </w:r>
      <w:r w:rsidR="00A90D92" w:rsidRPr="00A230C7">
        <w:rPr>
          <w:rFonts w:ascii="Times New Roman" w:hAnsi="Times New Roman" w:cs="Times New Roman"/>
          <w:b/>
          <w:sz w:val="24"/>
          <w:szCs w:val="24"/>
        </w:rPr>
        <w:fldChar w:fldCharType="separate"/>
      </w:r>
    </w:p>
    <w:p w:rsidR="008967C3" w:rsidRPr="00A230C7" w:rsidRDefault="00A90D92" w:rsidP="008967C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74726A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8967C3" w:rsidRPr="00A230C7">
        <w:rPr>
          <w:rFonts w:ascii="Times New Roman" w:hAnsi="Times New Roman" w:cs="Times New Roman"/>
          <w:sz w:val="24"/>
          <w:szCs w:val="24"/>
        </w:rPr>
        <w:t xml:space="preserve"> Ova aktivnost/ projekt sastoji se od sljedećih elemenata/ </w:t>
      </w:r>
      <w:proofErr w:type="spellStart"/>
      <w:r w:rsidR="008967C3" w:rsidRPr="00A230C7">
        <w:rPr>
          <w:rFonts w:ascii="Times New Roman" w:hAnsi="Times New Roman" w:cs="Times New Roman"/>
          <w:sz w:val="24"/>
          <w:szCs w:val="24"/>
        </w:rPr>
        <w:t>podaktivnosti</w:t>
      </w:r>
      <w:proofErr w:type="spellEnd"/>
      <w:r w:rsidR="008967C3" w:rsidRPr="00A230C7">
        <w:rPr>
          <w:rFonts w:ascii="Times New Roman" w:hAnsi="Times New Roman" w:cs="Times New Roman"/>
          <w:sz w:val="24"/>
          <w:szCs w:val="24"/>
        </w:rPr>
        <w:t>:</w:t>
      </w:r>
    </w:p>
    <w:p w:rsidR="008967C3" w:rsidRPr="00A230C7" w:rsidRDefault="008967C3" w:rsidP="008967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Izvor 11 – opći prihodi i primici – A621004 Redovna djelatnost Sveučilišta u Splitu</w:t>
      </w:r>
    </w:p>
    <w:p w:rsidR="008967C3" w:rsidRPr="00A230C7" w:rsidRDefault="008967C3" w:rsidP="008967C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Financiranje rashoda plaće</w:t>
      </w:r>
    </w:p>
    <w:p w:rsidR="008967C3" w:rsidRPr="00A230C7" w:rsidRDefault="008967C3" w:rsidP="008967C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Financiranje materijalnih prava zaposlenih</w:t>
      </w:r>
    </w:p>
    <w:p w:rsidR="008967C3" w:rsidRPr="00A230C7" w:rsidRDefault="008967C3" w:rsidP="008967C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Financiranje prijevoza</w:t>
      </w:r>
    </w:p>
    <w:p w:rsidR="008967C3" w:rsidRPr="00A230C7" w:rsidRDefault="008967C3" w:rsidP="008967C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Zdravstvenih pregleda zaposlenika</w:t>
      </w:r>
    </w:p>
    <w:p w:rsidR="008967C3" w:rsidRPr="00A230C7" w:rsidRDefault="008967C3" w:rsidP="008967C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Naknada poslodavca zbog nezapošljavanja osoba s invaliditetom</w:t>
      </w:r>
    </w:p>
    <w:p w:rsidR="001941A6" w:rsidRDefault="008967C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Ostvareni prihodi u razdoblju siječanj-</w:t>
      </w:r>
      <w:r w:rsidR="00BD78DA">
        <w:rPr>
          <w:rFonts w:ascii="Times New Roman" w:hAnsi="Times New Roman" w:cs="Times New Roman"/>
          <w:sz w:val="24"/>
          <w:szCs w:val="24"/>
        </w:rPr>
        <w:t>prosinac</w:t>
      </w:r>
      <w:r w:rsidRPr="00A230C7">
        <w:rPr>
          <w:rFonts w:ascii="Times New Roman" w:hAnsi="Times New Roman" w:cs="Times New Roman"/>
          <w:sz w:val="24"/>
          <w:szCs w:val="24"/>
        </w:rPr>
        <w:t xml:space="preserve"> 202</w:t>
      </w:r>
      <w:r w:rsidR="00374F6E">
        <w:rPr>
          <w:rFonts w:ascii="Times New Roman" w:hAnsi="Times New Roman" w:cs="Times New Roman"/>
          <w:sz w:val="24"/>
          <w:szCs w:val="24"/>
        </w:rPr>
        <w:t>4</w:t>
      </w:r>
      <w:r w:rsidRPr="00A230C7">
        <w:rPr>
          <w:rFonts w:ascii="Times New Roman" w:hAnsi="Times New Roman" w:cs="Times New Roman"/>
          <w:sz w:val="24"/>
          <w:szCs w:val="24"/>
        </w:rPr>
        <w:t xml:space="preserve">. iznose </w:t>
      </w:r>
      <w:r w:rsidR="00860417">
        <w:rPr>
          <w:rFonts w:ascii="Times New Roman" w:hAnsi="Times New Roman" w:cs="Times New Roman"/>
          <w:sz w:val="24"/>
          <w:szCs w:val="24"/>
        </w:rPr>
        <w:t>2.67.795,94</w:t>
      </w:r>
      <w:r w:rsidRPr="00A230C7">
        <w:rPr>
          <w:rFonts w:ascii="Times New Roman" w:hAnsi="Times New Roman" w:cs="Times New Roman"/>
          <w:sz w:val="24"/>
          <w:szCs w:val="24"/>
        </w:rPr>
        <w:t xml:space="preserve"> eur</w:t>
      </w:r>
      <w:r w:rsidR="00425395" w:rsidRPr="00A230C7">
        <w:rPr>
          <w:rFonts w:ascii="Times New Roman" w:hAnsi="Times New Roman" w:cs="Times New Roman"/>
          <w:sz w:val="24"/>
          <w:szCs w:val="24"/>
        </w:rPr>
        <w:t>a</w:t>
      </w:r>
      <w:r w:rsidR="001941A6">
        <w:rPr>
          <w:rFonts w:ascii="Times New Roman" w:hAnsi="Times New Roman" w:cs="Times New Roman"/>
          <w:sz w:val="24"/>
          <w:szCs w:val="24"/>
        </w:rPr>
        <w:t>.</w:t>
      </w:r>
    </w:p>
    <w:p w:rsidR="00A90D92" w:rsidRPr="00A230C7" w:rsidRDefault="0042539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 </w:t>
      </w:r>
      <w:r w:rsidR="008967C3" w:rsidRPr="00A230C7">
        <w:rPr>
          <w:rFonts w:ascii="Times New Roman" w:hAnsi="Times New Roman" w:cs="Times New Roman"/>
          <w:sz w:val="24"/>
          <w:szCs w:val="24"/>
        </w:rPr>
        <w:t>Navedena sredstva planirana su u okviru limita koje je odredilo Ministarstvo znanosti i obrazovanja te Sveučilište u Splitu. Dinamika ostvarivanja prihoda uvjetovana je uplatama MZO-a i Sveučilišta u Splitu.</w:t>
      </w:r>
    </w:p>
    <w:p w:rsidR="00EA1281" w:rsidRDefault="00EA128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26A" w:rsidRPr="00A230C7" w:rsidRDefault="0074726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281" w:rsidRPr="00A230C7" w:rsidRDefault="008967C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A622122 PROGRAMSKO FINANCIRANJE JAVNIH VISOKIH UČILIŠTA</w:t>
      </w:r>
    </w:p>
    <w:p w:rsidR="008967C3" w:rsidRPr="00A230C7" w:rsidRDefault="008967C3" w:rsidP="008967C3">
      <w:p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Aktivnost programskog financiranja javnih visokih učilišta je aktivnost koja se provodi temeljem Programskih ugovora u RH.</w:t>
      </w:r>
    </w:p>
    <w:p w:rsidR="00A90D92" w:rsidRPr="00A230C7" w:rsidRDefault="004F64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Ostvareni prihodi u razdoblju siječanj-</w:t>
      </w:r>
      <w:r w:rsidR="00860417">
        <w:rPr>
          <w:rFonts w:ascii="Times New Roman" w:hAnsi="Times New Roman" w:cs="Times New Roman"/>
          <w:sz w:val="24"/>
          <w:szCs w:val="24"/>
        </w:rPr>
        <w:t>prosinac</w:t>
      </w:r>
      <w:r w:rsidRPr="00A230C7">
        <w:rPr>
          <w:rFonts w:ascii="Times New Roman" w:hAnsi="Times New Roman" w:cs="Times New Roman"/>
          <w:sz w:val="24"/>
          <w:szCs w:val="24"/>
        </w:rPr>
        <w:t xml:space="preserve"> 202</w:t>
      </w:r>
      <w:r w:rsidR="00546FE6">
        <w:rPr>
          <w:rFonts w:ascii="Times New Roman" w:hAnsi="Times New Roman" w:cs="Times New Roman"/>
          <w:sz w:val="24"/>
          <w:szCs w:val="24"/>
        </w:rPr>
        <w:t>4</w:t>
      </w:r>
      <w:r w:rsidRPr="00A230C7">
        <w:rPr>
          <w:rFonts w:ascii="Times New Roman" w:hAnsi="Times New Roman" w:cs="Times New Roman"/>
          <w:sz w:val="24"/>
          <w:szCs w:val="24"/>
        </w:rPr>
        <w:t xml:space="preserve">. iznose </w:t>
      </w:r>
      <w:r w:rsidR="00860417">
        <w:rPr>
          <w:rFonts w:ascii="Times New Roman" w:hAnsi="Times New Roman" w:cs="Times New Roman"/>
          <w:sz w:val="24"/>
          <w:szCs w:val="24"/>
        </w:rPr>
        <w:t>90</w:t>
      </w:r>
      <w:r w:rsidR="001C491F">
        <w:rPr>
          <w:rFonts w:ascii="Times New Roman" w:hAnsi="Times New Roman" w:cs="Times New Roman"/>
          <w:sz w:val="24"/>
          <w:szCs w:val="24"/>
        </w:rPr>
        <w:t>.</w:t>
      </w:r>
      <w:r w:rsidR="00860417">
        <w:rPr>
          <w:rFonts w:ascii="Times New Roman" w:hAnsi="Times New Roman" w:cs="Times New Roman"/>
          <w:sz w:val="24"/>
          <w:szCs w:val="24"/>
        </w:rPr>
        <w:t>130,70</w:t>
      </w:r>
      <w:r w:rsidRPr="00A230C7">
        <w:rPr>
          <w:rFonts w:ascii="Times New Roman" w:hAnsi="Times New Roman" w:cs="Times New Roman"/>
          <w:sz w:val="24"/>
          <w:szCs w:val="24"/>
        </w:rPr>
        <w:t xml:space="preserve"> eur</w:t>
      </w:r>
      <w:r w:rsidR="00425395" w:rsidRPr="00A230C7">
        <w:rPr>
          <w:rFonts w:ascii="Times New Roman" w:hAnsi="Times New Roman" w:cs="Times New Roman"/>
          <w:sz w:val="24"/>
          <w:szCs w:val="24"/>
        </w:rPr>
        <w:t xml:space="preserve">a, rashodi su </w:t>
      </w:r>
      <w:r w:rsidR="00982AD9">
        <w:rPr>
          <w:rFonts w:ascii="Times New Roman" w:hAnsi="Times New Roman" w:cs="Times New Roman"/>
          <w:sz w:val="24"/>
          <w:szCs w:val="24"/>
        </w:rPr>
        <w:t>107.982,86</w:t>
      </w:r>
      <w:r w:rsidR="00425395" w:rsidRPr="00A230C7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A90D92" w:rsidRDefault="00497FB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Prihodi </w:t>
      </w:r>
      <w:r w:rsidR="00850615" w:rsidRPr="00A230C7">
        <w:rPr>
          <w:rFonts w:ascii="Times New Roman" w:hAnsi="Times New Roman" w:cs="Times New Roman"/>
          <w:sz w:val="24"/>
          <w:szCs w:val="24"/>
        </w:rPr>
        <w:t xml:space="preserve">su </w:t>
      </w:r>
      <w:r w:rsidRPr="00A230C7">
        <w:rPr>
          <w:rFonts w:ascii="Times New Roman" w:hAnsi="Times New Roman" w:cs="Times New Roman"/>
          <w:sz w:val="24"/>
          <w:szCs w:val="24"/>
        </w:rPr>
        <w:t>planirani sukladno limitima, koje smo dobili od Sveučilišta u Splitu, te prema procijeni upisanih studenata za naredno razdoblje.</w:t>
      </w:r>
    </w:p>
    <w:p w:rsidR="00E10CB8" w:rsidRDefault="00E10CB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CB8" w:rsidRPr="00A230C7" w:rsidRDefault="00E10CB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0615" w:rsidRPr="00A230C7" w:rsidRDefault="00850615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A621038 PROGRAMI VJEŽBAONICA VISOKIH UČILIŠTA</w:t>
      </w:r>
    </w:p>
    <w:p w:rsidR="00850615" w:rsidRPr="00A230C7" w:rsidRDefault="00850615" w:rsidP="00850615">
      <w:p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Sredstva za rad vježbaonica planirana su sukladno limitu Sveučilišta u Splitu, a s blagim porastom u odnosu na prethodni plan. </w:t>
      </w:r>
    </w:p>
    <w:p w:rsidR="00850615" w:rsidRPr="00A230C7" w:rsidRDefault="00850615" w:rsidP="00850615">
      <w:p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Ostvareni prihodi u razdoblju siječanj-</w:t>
      </w:r>
      <w:r w:rsidR="00860417">
        <w:rPr>
          <w:rFonts w:ascii="Times New Roman" w:hAnsi="Times New Roman" w:cs="Times New Roman"/>
          <w:sz w:val="24"/>
          <w:szCs w:val="24"/>
        </w:rPr>
        <w:t>prosinac</w:t>
      </w:r>
      <w:r w:rsidRPr="00A230C7">
        <w:rPr>
          <w:rFonts w:ascii="Times New Roman" w:hAnsi="Times New Roman" w:cs="Times New Roman"/>
          <w:sz w:val="24"/>
          <w:szCs w:val="24"/>
        </w:rPr>
        <w:t xml:space="preserve"> 202</w:t>
      </w:r>
      <w:r w:rsidR="00546FE6">
        <w:rPr>
          <w:rFonts w:ascii="Times New Roman" w:hAnsi="Times New Roman" w:cs="Times New Roman"/>
          <w:sz w:val="24"/>
          <w:szCs w:val="24"/>
        </w:rPr>
        <w:t>4</w:t>
      </w:r>
      <w:r w:rsidRPr="00A230C7">
        <w:rPr>
          <w:rFonts w:ascii="Times New Roman" w:hAnsi="Times New Roman" w:cs="Times New Roman"/>
          <w:sz w:val="24"/>
          <w:szCs w:val="24"/>
        </w:rPr>
        <w:t xml:space="preserve">. iznose </w:t>
      </w:r>
      <w:r w:rsidR="00860417">
        <w:rPr>
          <w:rFonts w:ascii="Times New Roman" w:hAnsi="Times New Roman" w:cs="Times New Roman"/>
          <w:sz w:val="24"/>
          <w:szCs w:val="24"/>
        </w:rPr>
        <w:t>2.460,27</w:t>
      </w:r>
      <w:r w:rsidR="00546FE6">
        <w:rPr>
          <w:rFonts w:ascii="Times New Roman" w:hAnsi="Times New Roman" w:cs="Times New Roman"/>
          <w:sz w:val="24"/>
          <w:szCs w:val="24"/>
        </w:rPr>
        <w:t xml:space="preserve"> </w:t>
      </w:r>
      <w:r w:rsidRPr="00A230C7">
        <w:rPr>
          <w:rFonts w:ascii="Times New Roman" w:hAnsi="Times New Roman" w:cs="Times New Roman"/>
          <w:sz w:val="24"/>
          <w:szCs w:val="24"/>
        </w:rPr>
        <w:t>eur</w:t>
      </w:r>
      <w:r w:rsidR="00425395" w:rsidRPr="00A230C7">
        <w:rPr>
          <w:rFonts w:ascii="Times New Roman" w:hAnsi="Times New Roman" w:cs="Times New Roman"/>
          <w:sz w:val="24"/>
          <w:szCs w:val="24"/>
        </w:rPr>
        <w:t xml:space="preserve">a, rashodi su </w:t>
      </w:r>
      <w:r w:rsidR="00F93113">
        <w:rPr>
          <w:rFonts w:ascii="Times New Roman" w:hAnsi="Times New Roman" w:cs="Times New Roman"/>
          <w:sz w:val="24"/>
          <w:szCs w:val="24"/>
        </w:rPr>
        <w:t>1.714,20</w:t>
      </w:r>
      <w:r w:rsidR="00425395" w:rsidRPr="00A230C7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B2389D" w:rsidRPr="00A230C7" w:rsidRDefault="00B2389D" w:rsidP="008506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9D" w:rsidRPr="00A230C7" w:rsidRDefault="00B2389D" w:rsidP="008506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A621181 PRAVOMOĆNE SUDSKE PRESUDE</w:t>
      </w:r>
    </w:p>
    <w:p w:rsidR="00B2389D" w:rsidRPr="00A230C7" w:rsidRDefault="00B2389D" w:rsidP="00850615">
      <w:pPr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Sredstva </w:t>
      </w:r>
      <w:r w:rsidR="00B409A1">
        <w:rPr>
          <w:rFonts w:ascii="Times New Roman" w:hAnsi="Times New Roman" w:cs="Times New Roman"/>
          <w:sz w:val="24"/>
          <w:szCs w:val="24"/>
        </w:rPr>
        <w:t>sukladno uputi MZO prilikom izrade FP za razdoblje 2024-2024 nisu planirana</w:t>
      </w:r>
      <w:r w:rsidRPr="00A230C7">
        <w:rPr>
          <w:rFonts w:ascii="Times New Roman" w:hAnsi="Times New Roman" w:cs="Times New Roman"/>
          <w:sz w:val="24"/>
          <w:szCs w:val="24"/>
        </w:rPr>
        <w:t xml:space="preserve">, ali u izvještajnom razdoblju  ostvareni </w:t>
      </w:r>
      <w:r w:rsidR="00B409A1">
        <w:rPr>
          <w:rFonts w:ascii="Times New Roman" w:hAnsi="Times New Roman" w:cs="Times New Roman"/>
          <w:sz w:val="24"/>
          <w:szCs w:val="24"/>
        </w:rPr>
        <w:t>su rashodi</w:t>
      </w:r>
      <w:r w:rsidRPr="00A230C7">
        <w:rPr>
          <w:rFonts w:ascii="Times New Roman" w:hAnsi="Times New Roman" w:cs="Times New Roman"/>
          <w:sz w:val="24"/>
          <w:szCs w:val="24"/>
        </w:rPr>
        <w:t xml:space="preserve"> po navedenoj aktivnosti.</w:t>
      </w:r>
    </w:p>
    <w:p w:rsidR="00425395" w:rsidRPr="006D06BE" w:rsidRDefault="00425395" w:rsidP="00850615">
      <w:pPr>
        <w:jc w:val="both"/>
        <w:rPr>
          <w:rFonts w:ascii="Times New Roman" w:hAnsi="Times New Roman" w:cs="Times New Roman"/>
          <w:sz w:val="24"/>
          <w:szCs w:val="24"/>
        </w:rPr>
      </w:pPr>
      <w:r w:rsidRPr="006D06BE">
        <w:rPr>
          <w:rFonts w:ascii="Times New Roman" w:hAnsi="Times New Roman" w:cs="Times New Roman"/>
          <w:sz w:val="24"/>
          <w:szCs w:val="24"/>
        </w:rPr>
        <w:t xml:space="preserve">Rashodi iznose </w:t>
      </w:r>
      <w:r w:rsidR="00F93113">
        <w:rPr>
          <w:rFonts w:ascii="Times New Roman" w:hAnsi="Times New Roman" w:cs="Times New Roman"/>
          <w:sz w:val="24"/>
          <w:szCs w:val="24"/>
        </w:rPr>
        <w:t>1.749,20</w:t>
      </w:r>
      <w:r w:rsidR="006D06BE" w:rsidRPr="006D06BE">
        <w:rPr>
          <w:rFonts w:ascii="Times New Roman" w:hAnsi="Times New Roman" w:cs="Times New Roman"/>
          <w:sz w:val="24"/>
          <w:szCs w:val="24"/>
        </w:rPr>
        <w:t xml:space="preserve"> </w:t>
      </w:r>
      <w:r w:rsidRPr="006D06BE">
        <w:rPr>
          <w:rFonts w:ascii="Times New Roman" w:hAnsi="Times New Roman" w:cs="Times New Roman"/>
          <w:sz w:val="24"/>
          <w:szCs w:val="24"/>
        </w:rPr>
        <w:t>eura</w:t>
      </w:r>
      <w:r w:rsidR="00B409A1">
        <w:rPr>
          <w:rFonts w:ascii="Times New Roman" w:hAnsi="Times New Roman" w:cs="Times New Roman"/>
          <w:sz w:val="24"/>
          <w:szCs w:val="24"/>
        </w:rPr>
        <w:t>.</w:t>
      </w:r>
    </w:p>
    <w:p w:rsidR="00850615" w:rsidRPr="00A230C7" w:rsidRDefault="0085061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89D" w:rsidRPr="00A230C7" w:rsidRDefault="00B2389D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t>A679091 REDOVNA DJELATNOST SVEUČILIŠTA U SPLITU-IZ EVIDENCIJSKIH PRIHODA</w:t>
      </w:r>
    </w:p>
    <w:p w:rsidR="00B2389D" w:rsidRPr="00A230C7" w:rsidRDefault="00B2389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Aktivno</w:t>
      </w:r>
      <w:r w:rsidR="0071442F" w:rsidRPr="00A230C7">
        <w:rPr>
          <w:rFonts w:ascii="Times New Roman" w:hAnsi="Times New Roman" w:cs="Times New Roman"/>
          <w:sz w:val="24"/>
          <w:szCs w:val="24"/>
        </w:rPr>
        <w:t>st</w:t>
      </w:r>
      <w:r w:rsidRPr="00A230C7">
        <w:rPr>
          <w:rFonts w:ascii="Times New Roman" w:hAnsi="Times New Roman" w:cs="Times New Roman"/>
          <w:sz w:val="24"/>
          <w:szCs w:val="24"/>
        </w:rPr>
        <w:t xml:space="preserve"> A679091 obuhvaća vlastite prihode, prihode za posebne namjene, ostale pomoći </w:t>
      </w:r>
      <w:r w:rsidR="0071442F" w:rsidRPr="00A230C7">
        <w:rPr>
          <w:rFonts w:ascii="Times New Roman" w:hAnsi="Times New Roman" w:cs="Times New Roman"/>
          <w:sz w:val="24"/>
          <w:szCs w:val="24"/>
        </w:rPr>
        <w:t>te donacije.</w:t>
      </w:r>
    </w:p>
    <w:p w:rsidR="0071442F" w:rsidRPr="00A230C7" w:rsidRDefault="0071442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1. Vlastiti prihodi (izvor 31) – u navedenom razdoblju ostvareno je </w:t>
      </w:r>
      <w:r w:rsidR="00915FF2" w:rsidRPr="00A230C7">
        <w:rPr>
          <w:rFonts w:ascii="Times New Roman" w:hAnsi="Times New Roman" w:cs="Times New Roman"/>
          <w:sz w:val="24"/>
          <w:szCs w:val="24"/>
        </w:rPr>
        <w:t xml:space="preserve"> prihoda </w:t>
      </w:r>
      <w:r w:rsidR="00860417">
        <w:rPr>
          <w:rFonts w:ascii="Times New Roman" w:hAnsi="Times New Roman" w:cs="Times New Roman"/>
          <w:sz w:val="24"/>
          <w:szCs w:val="24"/>
        </w:rPr>
        <w:t>11.502,53</w:t>
      </w:r>
      <w:r w:rsidRPr="00A230C7">
        <w:rPr>
          <w:rFonts w:ascii="Times New Roman" w:hAnsi="Times New Roman" w:cs="Times New Roman"/>
          <w:sz w:val="24"/>
          <w:szCs w:val="24"/>
        </w:rPr>
        <w:t xml:space="preserve"> eur</w:t>
      </w:r>
      <w:r w:rsidR="00AF0AB9" w:rsidRPr="00A230C7">
        <w:rPr>
          <w:rFonts w:ascii="Times New Roman" w:hAnsi="Times New Roman" w:cs="Times New Roman"/>
          <w:sz w:val="24"/>
          <w:szCs w:val="24"/>
        </w:rPr>
        <w:t>a</w:t>
      </w:r>
      <w:r w:rsidR="00915FF2" w:rsidRPr="00A230C7">
        <w:rPr>
          <w:rFonts w:ascii="Times New Roman" w:hAnsi="Times New Roman" w:cs="Times New Roman"/>
          <w:sz w:val="24"/>
          <w:szCs w:val="24"/>
        </w:rPr>
        <w:t xml:space="preserve"> i </w:t>
      </w:r>
      <w:r w:rsidR="00B807F3">
        <w:rPr>
          <w:rFonts w:ascii="Times New Roman" w:hAnsi="Times New Roman" w:cs="Times New Roman"/>
          <w:sz w:val="24"/>
          <w:szCs w:val="24"/>
        </w:rPr>
        <w:t>26.272,84</w:t>
      </w:r>
      <w:r w:rsidR="00DB45AA" w:rsidRPr="00A230C7">
        <w:rPr>
          <w:rFonts w:ascii="Times New Roman" w:hAnsi="Times New Roman" w:cs="Times New Roman"/>
          <w:sz w:val="24"/>
          <w:szCs w:val="24"/>
        </w:rPr>
        <w:t xml:space="preserve"> eura rashoda</w:t>
      </w:r>
    </w:p>
    <w:p w:rsidR="0071442F" w:rsidRPr="00A230C7" w:rsidRDefault="0071442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2. Prihodi za posebne namjene (izvor 43) – </w:t>
      </w:r>
      <w:bookmarkStart w:id="1" w:name="_Hlk143597309"/>
      <w:r w:rsidRPr="00A230C7">
        <w:rPr>
          <w:rFonts w:ascii="Times New Roman" w:hAnsi="Times New Roman" w:cs="Times New Roman"/>
          <w:sz w:val="24"/>
          <w:szCs w:val="24"/>
        </w:rPr>
        <w:t>za razdoblje siječanj-</w:t>
      </w:r>
      <w:r w:rsidR="00016C87">
        <w:rPr>
          <w:rFonts w:ascii="Times New Roman" w:hAnsi="Times New Roman" w:cs="Times New Roman"/>
          <w:sz w:val="24"/>
          <w:szCs w:val="24"/>
        </w:rPr>
        <w:t>prosinac</w:t>
      </w:r>
      <w:r w:rsidRPr="00A230C7">
        <w:rPr>
          <w:rFonts w:ascii="Times New Roman" w:hAnsi="Times New Roman" w:cs="Times New Roman"/>
          <w:sz w:val="24"/>
          <w:szCs w:val="24"/>
        </w:rPr>
        <w:t xml:space="preserve"> ostvareno </w:t>
      </w:r>
      <w:bookmarkEnd w:id="1"/>
      <w:r w:rsidRPr="00A230C7">
        <w:rPr>
          <w:rFonts w:ascii="Times New Roman" w:hAnsi="Times New Roman" w:cs="Times New Roman"/>
          <w:sz w:val="24"/>
          <w:szCs w:val="24"/>
        </w:rPr>
        <w:t xml:space="preserve">je </w:t>
      </w:r>
      <w:r w:rsidR="00016C87">
        <w:rPr>
          <w:rFonts w:ascii="Times New Roman" w:hAnsi="Times New Roman" w:cs="Times New Roman"/>
          <w:sz w:val="24"/>
          <w:szCs w:val="24"/>
        </w:rPr>
        <w:t xml:space="preserve">440.418,77 </w:t>
      </w:r>
      <w:r w:rsidRPr="00A230C7">
        <w:rPr>
          <w:rFonts w:ascii="Times New Roman" w:hAnsi="Times New Roman" w:cs="Times New Roman"/>
          <w:sz w:val="24"/>
          <w:szCs w:val="24"/>
        </w:rPr>
        <w:t>eur</w:t>
      </w:r>
      <w:r w:rsidR="00DB45AA" w:rsidRPr="00A230C7">
        <w:rPr>
          <w:rFonts w:ascii="Times New Roman" w:hAnsi="Times New Roman" w:cs="Times New Roman"/>
          <w:sz w:val="24"/>
          <w:szCs w:val="24"/>
        </w:rPr>
        <w:t>a</w:t>
      </w:r>
      <w:r w:rsidR="00AF0AB9" w:rsidRPr="00A230C7">
        <w:rPr>
          <w:rFonts w:ascii="Times New Roman" w:hAnsi="Times New Roman" w:cs="Times New Roman"/>
          <w:sz w:val="24"/>
          <w:szCs w:val="24"/>
        </w:rPr>
        <w:t xml:space="preserve">, a </w:t>
      </w:r>
      <w:r w:rsidR="00DB45AA" w:rsidRPr="00A230C7">
        <w:rPr>
          <w:rFonts w:ascii="Times New Roman" w:hAnsi="Times New Roman" w:cs="Times New Roman"/>
          <w:sz w:val="24"/>
          <w:szCs w:val="24"/>
        </w:rPr>
        <w:t xml:space="preserve">u istom razdoblju bilo je </w:t>
      </w:r>
      <w:r w:rsidR="00B807F3">
        <w:rPr>
          <w:rFonts w:ascii="Times New Roman" w:hAnsi="Times New Roman" w:cs="Times New Roman"/>
          <w:sz w:val="24"/>
          <w:szCs w:val="24"/>
        </w:rPr>
        <w:t>550.191,52</w:t>
      </w:r>
      <w:r w:rsidR="00DB45AA" w:rsidRPr="00A230C7">
        <w:rPr>
          <w:rFonts w:ascii="Times New Roman" w:hAnsi="Times New Roman" w:cs="Times New Roman"/>
          <w:sz w:val="24"/>
          <w:szCs w:val="24"/>
        </w:rPr>
        <w:t xml:space="preserve"> eura rashoda</w:t>
      </w:r>
      <w:r w:rsidR="00B807F3">
        <w:rPr>
          <w:rFonts w:ascii="Times New Roman" w:hAnsi="Times New Roman" w:cs="Times New Roman"/>
          <w:sz w:val="24"/>
          <w:szCs w:val="24"/>
        </w:rPr>
        <w:t>.</w:t>
      </w:r>
    </w:p>
    <w:p w:rsidR="0071442F" w:rsidRPr="00A230C7" w:rsidRDefault="0071442F" w:rsidP="007144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3. Ostale pomoći (izvor 52) - Tekući prijenosi između proračunskih korisnika istog proračuna </w:t>
      </w:r>
      <w:r w:rsidR="00016C87">
        <w:rPr>
          <w:rFonts w:ascii="Times New Roman" w:hAnsi="Times New Roman" w:cs="Times New Roman"/>
          <w:sz w:val="24"/>
          <w:szCs w:val="24"/>
        </w:rPr>
        <w:t>ostvareni su</w:t>
      </w:r>
      <w:r w:rsidRPr="00A230C7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016C87">
        <w:rPr>
          <w:rFonts w:ascii="Times New Roman" w:hAnsi="Times New Roman" w:cs="Times New Roman"/>
          <w:sz w:val="24"/>
          <w:szCs w:val="24"/>
        </w:rPr>
        <w:t>137.562,02</w:t>
      </w:r>
      <w:r w:rsidRPr="00A230C7">
        <w:rPr>
          <w:rFonts w:ascii="Times New Roman" w:hAnsi="Times New Roman" w:cs="Times New Roman"/>
          <w:sz w:val="24"/>
          <w:szCs w:val="24"/>
        </w:rPr>
        <w:t xml:space="preserve"> eura, a tekući prijenosi između proračunskih korisnika istog proračuna temeljem prijenosa EU sredstava u iznosu od </w:t>
      </w:r>
      <w:r w:rsidR="00016C87">
        <w:rPr>
          <w:rFonts w:ascii="Times New Roman" w:hAnsi="Times New Roman" w:cs="Times New Roman"/>
          <w:sz w:val="24"/>
          <w:szCs w:val="24"/>
        </w:rPr>
        <w:t>42.198,85</w:t>
      </w:r>
      <w:r w:rsidRPr="00A230C7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71442F" w:rsidRPr="00A230C7" w:rsidRDefault="0071442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4.  Donacije su </w:t>
      </w:r>
      <w:r w:rsidR="00016C87">
        <w:rPr>
          <w:rFonts w:ascii="Times New Roman" w:hAnsi="Times New Roman" w:cs="Times New Roman"/>
          <w:sz w:val="24"/>
          <w:szCs w:val="24"/>
        </w:rPr>
        <w:t xml:space="preserve">u </w:t>
      </w:r>
      <w:r w:rsidRPr="00A230C7">
        <w:rPr>
          <w:rFonts w:ascii="Times New Roman" w:hAnsi="Times New Roman" w:cs="Times New Roman"/>
          <w:sz w:val="24"/>
          <w:szCs w:val="24"/>
        </w:rPr>
        <w:t xml:space="preserve"> plani</w:t>
      </w:r>
      <w:r w:rsidR="00016C87">
        <w:rPr>
          <w:rFonts w:ascii="Times New Roman" w:hAnsi="Times New Roman" w:cs="Times New Roman"/>
          <w:sz w:val="24"/>
          <w:szCs w:val="24"/>
        </w:rPr>
        <w:t>ranom</w:t>
      </w:r>
      <w:r w:rsidRPr="00A230C7">
        <w:rPr>
          <w:rFonts w:ascii="Times New Roman" w:hAnsi="Times New Roman" w:cs="Times New Roman"/>
          <w:sz w:val="24"/>
          <w:szCs w:val="24"/>
        </w:rPr>
        <w:t xml:space="preserve"> u razdoblju siječanj-</w:t>
      </w:r>
      <w:r w:rsidR="00016C87">
        <w:rPr>
          <w:rFonts w:ascii="Times New Roman" w:hAnsi="Times New Roman" w:cs="Times New Roman"/>
          <w:sz w:val="24"/>
          <w:szCs w:val="24"/>
        </w:rPr>
        <w:t>prosinac</w:t>
      </w:r>
      <w:r w:rsidRPr="00A230C7">
        <w:rPr>
          <w:rFonts w:ascii="Times New Roman" w:hAnsi="Times New Roman" w:cs="Times New Roman"/>
          <w:sz w:val="24"/>
          <w:szCs w:val="24"/>
        </w:rPr>
        <w:t xml:space="preserve"> 202</w:t>
      </w:r>
      <w:r w:rsidR="00156957">
        <w:rPr>
          <w:rFonts w:ascii="Times New Roman" w:hAnsi="Times New Roman" w:cs="Times New Roman"/>
          <w:sz w:val="24"/>
          <w:szCs w:val="24"/>
        </w:rPr>
        <w:t>4</w:t>
      </w:r>
      <w:r w:rsidRPr="00A230C7">
        <w:rPr>
          <w:rFonts w:ascii="Times New Roman" w:hAnsi="Times New Roman" w:cs="Times New Roman"/>
          <w:sz w:val="24"/>
          <w:szCs w:val="24"/>
        </w:rPr>
        <w:t xml:space="preserve">. </w:t>
      </w:r>
      <w:r w:rsidR="00016C87">
        <w:rPr>
          <w:rFonts w:ascii="Times New Roman" w:hAnsi="Times New Roman" w:cs="Times New Roman"/>
          <w:sz w:val="24"/>
          <w:szCs w:val="24"/>
        </w:rPr>
        <w:t>ostvarene u iznosu od</w:t>
      </w:r>
      <w:r w:rsidR="00DB45AA" w:rsidRPr="00A230C7">
        <w:rPr>
          <w:rFonts w:ascii="Times New Roman" w:hAnsi="Times New Roman" w:cs="Times New Roman"/>
          <w:sz w:val="24"/>
          <w:szCs w:val="24"/>
        </w:rPr>
        <w:t xml:space="preserve"> </w:t>
      </w:r>
      <w:r w:rsidR="00016C87">
        <w:rPr>
          <w:rFonts w:ascii="Times New Roman" w:hAnsi="Times New Roman" w:cs="Times New Roman"/>
          <w:sz w:val="24"/>
          <w:szCs w:val="24"/>
        </w:rPr>
        <w:t>1.639,96</w:t>
      </w:r>
      <w:r w:rsidR="00DB45AA" w:rsidRPr="00A230C7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71442F" w:rsidRPr="00A230C7" w:rsidRDefault="0071442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B3E" w:rsidRPr="00A230C7" w:rsidRDefault="00585B3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A230C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0C7">
        <w:rPr>
          <w:rFonts w:ascii="Times New Roman" w:hAnsi="Times New Roman" w:cs="Times New Roman"/>
          <w:b/>
          <w:sz w:val="24"/>
          <w:szCs w:val="24"/>
        </w:rPr>
        <w:lastRenderedPageBreak/>
        <w:t>PRIJENOS SREDSTAVA IZ PRETHODNE I U SLJEDEĆU GODINU</w:t>
      </w:r>
    </w:p>
    <w:p w:rsidR="00585B3E" w:rsidRPr="00A230C7" w:rsidRDefault="00585B3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 xml:space="preserve">Planirani višak iz prethodne godine je iznosi </w:t>
      </w:r>
      <w:r w:rsidR="009F3142">
        <w:rPr>
          <w:rFonts w:ascii="Times New Roman" w:hAnsi="Times New Roman" w:cs="Times New Roman"/>
          <w:sz w:val="24"/>
          <w:szCs w:val="24"/>
        </w:rPr>
        <w:t>71.062,00</w:t>
      </w:r>
      <w:r w:rsidR="00F5572D">
        <w:rPr>
          <w:rFonts w:ascii="Times New Roman" w:hAnsi="Times New Roman" w:cs="Times New Roman"/>
          <w:sz w:val="24"/>
          <w:szCs w:val="24"/>
        </w:rPr>
        <w:t xml:space="preserve"> eura</w:t>
      </w:r>
      <w:r w:rsidRPr="00A230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B3E" w:rsidRPr="00A230C7" w:rsidRDefault="00585B3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0C7">
        <w:rPr>
          <w:rFonts w:ascii="Times New Roman" w:hAnsi="Times New Roman" w:cs="Times New Roman"/>
          <w:sz w:val="24"/>
          <w:szCs w:val="24"/>
        </w:rPr>
        <w:t>Višak na izvoru 31 planiran je za redovno poslovanje, a sredstva na izvoru 43 koja su planirana kao rashod u 202</w:t>
      </w:r>
      <w:r w:rsidR="009F3142">
        <w:rPr>
          <w:rFonts w:ascii="Times New Roman" w:hAnsi="Times New Roman" w:cs="Times New Roman"/>
          <w:sz w:val="24"/>
          <w:szCs w:val="24"/>
        </w:rPr>
        <w:t>4</w:t>
      </w:r>
      <w:r w:rsidRPr="00A230C7">
        <w:rPr>
          <w:rFonts w:ascii="Times New Roman" w:hAnsi="Times New Roman" w:cs="Times New Roman"/>
          <w:sz w:val="24"/>
          <w:szCs w:val="24"/>
        </w:rPr>
        <w:t>.godini utrošit će se za redovno poslovanje te za nabavku opreme i uređenje prostora. Donos na izvoru 52 odnosi se na projekte te će se i potrošiti u skladu s projektnim aktivnostima.</w:t>
      </w:r>
    </w:p>
    <w:p w:rsidR="00585B3E" w:rsidRPr="00A230C7" w:rsidRDefault="00585B3E" w:rsidP="00EF395C">
      <w:pPr>
        <w:rPr>
          <w:rFonts w:ascii="Times New Roman" w:hAnsi="Times New Roman" w:cs="Times New Roman"/>
          <w:sz w:val="24"/>
          <w:szCs w:val="24"/>
        </w:rPr>
      </w:pPr>
    </w:p>
    <w:p w:rsidR="002100FA" w:rsidRPr="002B06BF" w:rsidRDefault="002B06BF" w:rsidP="00EF395C">
      <w:pPr>
        <w:rPr>
          <w:rFonts w:ascii="Times New Roman" w:hAnsi="Times New Roman" w:cs="Times New Roman"/>
          <w:b/>
          <w:sz w:val="24"/>
          <w:szCs w:val="24"/>
        </w:rPr>
      </w:pPr>
      <w:r w:rsidRPr="002B06BF">
        <w:rPr>
          <w:rFonts w:ascii="Times New Roman" w:hAnsi="Times New Roman" w:cs="Times New Roman"/>
          <w:b/>
          <w:sz w:val="24"/>
          <w:szCs w:val="24"/>
        </w:rPr>
        <w:t>STANJE NA RAČUNU:</w:t>
      </w:r>
    </w:p>
    <w:p w:rsidR="002B06BF" w:rsidRDefault="002B06BF" w:rsidP="00EF3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01.01.2024. godine iznosi:</w:t>
      </w:r>
      <w:r w:rsidR="005C1456">
        <w:rPr>
          <w:rFonts w:ascii="Times New Roman" w:hAnsi="Times New Roman" w:cs="Times New Roman"/>
          <w:sz w:val="24"/>
          <w:szCs w:val="24"/>
        </w:rPr>
        <w:t xml:space="preserve"> 366.471,18 </w:t>
      </w:r>
      <w:proofErr w:type="spellStart"/>
      <w:r w:rsidR="005C1456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2B06BF" w:rsidRPr="00A230C7" w:rsidRDefault="002B06BF" w:rsidP="00EF3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2. 3</w:t>
      </w:r>
      <w:r w:rsidR="009F31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F314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.2024. godine iznosi: </w:t>
      </w:r>
      <w:r w:rsidR="009F3142">
        <w:rPr>
          <w:rFonts w:ascii="Times New Roman" w:hAnsi="Times New Roman" w:cs="Times New Roman"/>
          <w:sz w:val="24"/>
          <w:szCs w:val="24"/>
        </w:rPr>
        <w:t xml:space="preserve">327.947,74 </w:t>
      </w:r>
      <w:proofErr w:type="spellStart"/>
      <w:r w:rsidR="005C1456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2100FA" w:rsidRPr="00B546F7" w:rsidRDefault="002100FA" w:rsidP="00EF395C">
      <w:pPr>
        <w:rPr>
          <w:rFonts w:ascii="Times New Roman" w:hAnsi="Times New Roman" w:cs="Times New Roman"/>
          <w:sz w:val="24"/>
          <w:szCs w:val="24"/>
        </w:rPr>
      </w:pPr>
    </w:p>
    <w:p w:rsidR="002100FA" w:rsidRPr="00B546F7" w:rsidRDefault="002100FA" w:rsidP="00EF395C">
      <w:pPr>
        <w:rPr>
          <w:rFonts w:ascii="Times New Roman" w:hAnsi="Times New Roman" w:cs="Times New Roman"/>
          <w:sz w:val="24"/>
          <w:szCs w:val="24"/>
        </w:rPr>
      </w:pPr>
    </w:p>
    <w:p w:rsidR="002100FA" w:rsidRPr="00B546F7" w:rsidRDefault="002100FA" w:rsidP="00EF395C">
      <w:pPr>
        <w:rPr>
          <w:rFonts w:ascii="Times New Roman" w:hAnsi="Times New Roman" w:cs="Times New Roman"/>
          <w:sz w:val="24"/>
          <w:szCs w:val="24"/>
        </w:rPr>
      </w:pPr>
    </w:p>
    <w:sectPr w:rsidR="002100FA" w:rsidRPr="00B54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6567"/>
    <w:multiLevelType w:val="hybridMultilevel"/>
    <w:tmpl w:val="E7927D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06514E6"/>
    <w:multiLevelType w:val="hybridMultilevel"/>
    <w:tmpl w:val="9F700D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16C87"/>
    <w:rsid w:val="00034E65"/>
    <w:rsid w:val="00043800"/>
    <w:rsid w:val="00053A9D"/>
    <w:rsid w:val="00083C99"/>
    <w:rsid w:val="000A1A2E"/>
    <w:rsid w:val="000D0A1C"/>
    <w:rsid w:val="000E2168"/>
    <w:rsid w:val="00102BE5"/>
    <w:rsid w:val="00120FE1"/>
    <w:rsid w:val="001419BF"/>
    <w:rsid w:val="00143083"/>
    <w:rsid w:val="0015654B"/>
    <w:rsid w:val="00156957"/>
    <w:rsid w:val="00172772"/>
    <w:rsid w:val="001805B0"/>
    <w:rsid w:val="00186B7B"/>
    <w:rsid w:val="0019054A"/>
    <w:rsid w:val="001941A6"/>
    <w:rsid w:val="001C491F"/>
    <w:rsid w:val="001F46DB"/>
    <w:rsid w:val="001F5043"/>
    <w:rsid w:val="002100FA"/>
    <w:rsid w:val="00245B1D"/>
    <w:rsid w:val="00293865"/>
    <w:rsid w:val="0029735D"/>
    <w:rsid w:val="00297F7A"/>
    <w:rsid w:val="002B06BF"/>
    <w:rsid w:val="002B7957"/>
    <w:rsid w:val="002C5FCE"/>
    <w:rsid w:val="002D2765"/>
    <w:rsid w:val="002E3B6D"/>
    <w:rsid w:val="00327CC1"/>
    <w:rsid w:val="00374F6E"/>
    <w:rsid w:val="003A0FBE"/>
    <w:rsid w:val="003A22DB"/>
    <w:rsid w:val="003E216B"/>
    <w:rsid w:val="00407290"/>
    <w:rsid w:val="00411172"/>
    <w:rsid w:val="0041521F"/>
    <w:rsid w:val="00425395"/>
    <w:rsid w:val="004502CA"/>
    <w:rsid w:val="00466878"/>
    <w:rsid w:val="00497FBE"/>
    <w:rsid w:val="004F64CD"/>
    <w:rsid w:val="00505F56"/>
    <w:rsid w:val="005167D2"/>
    <w:rsid w:val="00541FF5"/>
    <w:rsid w:val="00546FE6"/>
    <w:rsid w:val="005722A3"/>
    <w:rsid w:val="00585B3E"/>
    <w:rsid w:val="005B4D72"/>
    <w:rsid w:val="005C1418"/>
    <w:rsid w:val="005C1456"/>
    <w:rsid w:val="005D0051"/>
    <w:rsid w:val="00604161"/>
    <w:rsid w:val="00605080"/>
    <w:rsid w:val="006173F9"/>
    <w:rsid w:val="00624C16"/>
    <w:rsid w:val="0062503E"/>
    <w:rsid w:val="00630FA9"/>
    <w:rsid w:val="00633A38"/>
    <w:rsid w:val="006455F2"/>
    <w:rsid w:val="006760C2"/>
    <w:rsid w:val="006815A6"/>
    <w:rsid w:val="006A46A9"/>
    <w:rsid w:val="006B2592"/>
    <w:rsid w:val="006D06BE"/>
    <w:rsid w:val="006E0E11"/>
    <w:rsid w:val="006E32FF"/>
    <w:rsid w:val="006F3E05"/>
    <w:rsid w:val="0071442F"/>
    <w:rsid w:val="0072334A"/>
    <w:rsid w:val="00725E8C"/>
    <w:rsid w:val="0074726A"/>
    <w:rsid w:val="007633EE"/>
    <w:rsid w:val="007675E3"/>
    <w:rsid w:val="007861FE"/>
    <w:rsid w:val="00807099"/>
    <w:rsid w:val="0082523B"/>
    <w:rsid w:val="00850615"/>
    <w:rsid w:val="00852CA2"/>
    <w:rsid w:val="008579FE"/>
    <w:rsid w:val="00860417"/>
    <w:rsid w:val="0088342B"/>
    <w:rsid w:val="00886803"/>
    <w:rsid w:val="00886D68"/>
    <w:rsid w:val="008967C3"/>
    <w:rsid w:val="008A242F"/>
    <w:rsid w:val="008E4655"/>
    <w:rsid w:val="0091171B"/>
    <w:rsid w:val="00915FF2"/>
    <w:rsid w:val="00917926"/>
    <w:rsid w:val="0094274B"/>
    <w:rsid w:val="00950A5F"/>
    <w:rsid w:val="00975BA7"/>
    <w:rsid w:val="00976EB3"/>
    <w:rsid w:val="00980EF1"/>
    <w:rsid w:val="00982AD9"/>
    <w:rsid w:val="009938BF"/>
    <w:rsid w:val="009C14B3"/>
    <w:rsid w:val="009C3617"/>
    <w:rsid w:val="009D7CA0"/>
    <w:rsid w:val="009F3142"/>
    <w:rsid w:val="00A230C7"/>
    <w:rsid w:val="00A90D92"/>
    <w:rsid w:val="00A95CB7"/>
    <w:rsid w:val="00AA2D6E"/>
    <w:rsid w:val="00AC288F"/>
    <w:rsid w:val="00AD18C9"/>
    <w:rsid w:val="00AE1600"/>
    <w:rsid w:val="00AE2812"/>
    <w:rsid w:val="00AF0AB9"/>
    <w:rsid w:val="00AF4B05"/>
    <w:rsid w:val="00B17422"/>
    <w:rsid w:val="00B2389D"/>
    <w:rsid w:val="00B409A1"/>
    <w:rsid w:val="00B546F7"/>
    <w:rsid w:val="00B667C8"/>
    <w:rsid w:val="00B7793B"/>
    <w:rsid w:val="00B807F3"/>
    <w:rsid w:val="00BD0041"/>
    <w:rsid w:val="00BD78DA"/>
    <w:rsid w:val="00BE5786"/>
    <w:rsid w:val="00BF44C6"/>
    <w:rsid w:val="00BF7FF6"/>
    <w:rsid w:val="00C23F2F"/>
    <w:rsid w:val="00C447D3"/>
    <w:rsid w:val="00C7363C"/>
    <w:rsid w:val="00CA12E2"/>
    <w:rsid w:val="00CB66CC"/>
    <w:rsid w:val="00D019AB"/>
    <w:rsid w:val="00D55E18"/>
    <w:rsid w:val="00D67124"/>
    <w:rsid w:val="00DA00F6"/>
    <w:rsid w:val="00DB45AA"/>
    <w:rsid w:val="00DB6656"/>
    <w:rsid w:val="00DD2586"/>
    <w:rsid w:val="00DD7CC1"/>
    <w:rsid w:val="00DF778D"/>
    <w:rsid w:val="00E053E6"/>
    <w:rsid w:val="00E058CD"/>
    <w:rsid w:val="00E10CB8"/>
    <w:rsid w:val="00E15238"/>
    <w:rsid w:val="00E2341D"/>
    <w:rsid w:val="00E32072"/>
    <w:rsid w:val="00E34EA9"/>
    <w:rsid w:val="00E60F66"/>
    <w:rsid w:val="00E66B5C"/>
    <w:rsid w:val="00E70FA3"/>
    <w:rsid w:val="00E74D93"/>
    <w:rsid w:val="00EA1281"/>
    <w:rsid w:val="00EA2207"/>
    <w:rsid w:val="00EF395C"/>
    <w:rsid w:val="00F22648"/>
    <w:rsid w:val="00F471E7"/>
    <w:rsid w:val="00F5572D"/>
    <w:rsid w:val="00F70550"/>
    <w:rsid w:val="00F717D5"/>
    <w:rsid w:val="00F93113"/>
    <w:rsid w:val="00F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7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Ana Bacic</cp:lastModifiedBy>
  <cp:revision>116</cp:revision>
  <cp:lastPrinted>2024-07-12T08:03:00Z</cp:lastPrinted>
  <dcterms:created xsi:type="dcterms:W3CDTF">2022-09-21T07:51:00Z</dcterms:created>
  <dcterms:modified xsi:type="dcterms:W3CDTF">2025-07-10T11:05:00Z</dcterms:modified>
</cp:coreProperties>
</file>