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Naziv: Kineziološki fakultet u Splitu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Teslina 6, 21000 Split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OIB:57848936921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RKDP: 43773</w:t>
      </w:r>
    </w:p>
    <w:p w:rsidR="007633EE" w:rsidRDefault="007633EE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372864">
        <w:rPr>
          <w:rFonts w:ascii="Times New Roman" w:hAnsi="Times New Roman" w:cs="Times New Roman"/>
          <w:b/>
          <w:sz w:val="24"/>
          <w:szCs w:val="24"/>
        </w:rPr>
        <w:t>13</w:t>
      </w:r>
      <w:r w:rsidR="00FD4D3E">
        <w:rPr>
          <w:rFonts w:ascii="Times New Roman" w:hAnsi="Times New Roman" w:cs="Times New Roman"/>
          <w:b/>
          <w:sz w:val="24"/>
          <w:szCs w:val="24"/>
        </w:rPr>
        <w:t>.1</w:t>
      </w:r>
      <w:r w:rsidR="003728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74CD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7CC1" w:rsidRDefault="00DD7CC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DD7CC1" w:rsidRDefault="00DD7CC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KINEZIOLOŠKOG FAKULTETA U SPLITU ZA 202</w:t>
      </w:r>
      <w:r w:rsidR="00474CD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 I PROJEKCIJAMA ZA 202</w:t>
      </w:r>
      <w:r w:rsidR="00474C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I 202</w:t>
      </w:r>
      <w:r w:rsidR="00474CD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.GODINU</w:t>
      </w:r>
    </w:p>
    <w:p w:rsidR="00DD7CC1" w:rsidRDefault="00DD7CC1" w:rsidP="00DD7C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6A46A9" w:rsidP="00AE1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1.Uvod</w:t>
      </w:r>
    </w:p>
    <w:p w:rsidR="00D4174C" w:rsidRDefault="00605080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</w:p>
    <w:p w:rsidR="00AE2812" w:rsidRDefault="005C1418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:rsidR="006A46A9" w:rsidRDefault="006A46A9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Prijedlogom financijskog plana Kineziološkog fakulteta u Splitu za razdoblje 202</w:t>
      </w:r>
      <w:r w:rsidR="00D417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D417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 utvrđeni su njegovi prihodi i primici te rashodi i izdaci u skladu s proračunskim klasifikacijama.</w:t>
      </w:r>
    </w:p>
    <w:p w:rsidR="006A46A9" w:rsidRDefault="006A46A9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prijedlog financijskog plana za razdoblje 202</w:t>
      </w:r>
      <w:r w:rsidR="00474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474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.godine izrađen je </w:t>
      </w:r>
      <w:r w:rsidR="002E3B6D">
        <w:rPr>
          <w:rFonts w:ascii="Times New Roman" w:hAnsi="Times New Roman" w:cs="Times New Roman"/>
          <w:sz w:val="24"/>
          <w:szCs w:val="24"/>
        </w:rPr>
        <w:t>na temelju Odluke o proračunskom okviru za razdoblje 202</w:t>
      </w:r>
      <w:r w:rsidR="00474CD0">
        <w:rPr>
          <w:rFonts w:ascii="Times New Roman" w:hAnsi="Times New Roman" w:cs="Times New Roman"/>
          <w:sz w:val="24"/>
          <w:szCs w:val="24"/>
        </w:rPr>
        <w:t>5.</w:t>
      </w:r>
      <w:r w:rsidR="002E3B6D">
        <w:rPr>
          <w:rFonts w:ascii="Times New Roman" w:hAnsi="Times New Roman" w:cs="Times New Roman"/>
          <w:sz w:val="24"/>
          <w:szCs w:val="24"/>
        </w:rPr>
        <w:t>-202</w:t>
      </w:r>
      <w:r w:rsidR="00474CD0">
        <w:rPr>
          <w:rFonts w:ascii="Times New Roman" w:hAnsi="Times New Roman" w:cs="Times New Roman"/>
          <w:sz w:val="24"/>
          <w:szCs w:val="24"/>
        </w:rPr>
        <w:t>7.</w:t>
      </w:r>
      <w:r w:rsidR="002E3B6D">
        <w:rPr>
          <w:rFonts w:ascii="Times New Roman" w:hAnsi="Times New Roman" w:cs="Times New Roman"/>
          <w:sz w:val="24"/>
          <w:szCs w:val="24"/>
        </w:rPr>
        <w:t>., koju je Vlada usvojila na sjednici 3</w:t>
      </w:r>
      <w:r w:rsidR="00474CD0">
        <w:rPr>
          <w:rFonts w:ascii="Times New Roman" w:hAnsi="Times New Roman" w:cs="Times New Roman"/>
          <w:sz w:val="24"/>
          <w:szCs w:val="24"/>
        </w:rPr>
        <w:t>1</w:t>
      </w:r>
      <w:r w:rsidR="002E3B6D">
        <w:rPr>
          <w:rFonts w:ascii="Times New Roman" w:hAnsi="Times New Roman" w:cs="Times New Roman"/>
          <w:sz w:val="24"/>
          <w:szCs w:val="24"/>
        </w:rPr>
        <w:t>.l</w:t>
      </w:r>
      <w:r w:rsidR="00474CD0">
        <w:rPr>
          <w:rFonts w:ascii="Times New Roman" w:hAnsi="Times New Roman" w:cs="Times New Roman"/>
          <w:sz w:val="24"/>
          <w:szCs w:val="24"/>
        </w:rPr>
        <w:t xml:space="preserve">istopada </w:t>
      </w:r>
      <w:r w:rsidR="002E3B6D">
        <w:rPr>
          <w:rFonts w:ascii="Times New Roman" w:hAnsi="Times New Roman" w:cs="Times New Roman"/>
          <w:sz w:val="24"/>
          <w:szCs w:val="24"/>
        </w:rPr>
        <w:t>202</w:t>
      </w:r>
      <w:r w:rsidR="00474CD0">
        <w:rPr>
          <w:rFonts w:ascii="Times New Roman" w:hAnsi="Times New Roman" w:cs="Times New Roman"/>
          <w:sz w:val="24"/>
          <w:szCs w:val="24"/>
        </w:rPr>
        <w:t>4.</w:t>
      </w:r>
      <w:r w:rsidR="002E3B6D">
        <w:rPr>
          <w:rFonts w:ascii="Times New Roman" w:hAnsi="Times New Roman" w:cs="Times New Roman"/>
          <w:sz w:val="24"/>
          <w:szCs w:val="24"/>
        </w:rPr>
        <w:t>.godine, a temeljem koje je Ministarstvo financija izradilo Uputu za izradu prijedloga državnog proračuna RH za razdoblje 202</w:t>
      </w:r>
      <w:r w:rsidR="00474CD0">
        <w:rPr>
          <w:rFonts w:ascii="Times New Roman" w:hAnsi="Times New Roman" w:cs="Times New Roman"/>
          <w:sz w:val="24"/>
          <w:szCs w:val="24"/>
        </w:rPr>
        <w:t>5</w:t>
      </w:r>
      <w:r w:rsidR="00FD4D3E">
        <w:rPr>
          <w:rFonts w:ascii="Times New Roman" w:hAnsi="Times New Roman" w:cs="Times New Roman"/>
          <w:sz w:val="24"/>
          <w:szCs w:val="24"/>
        </w:rPr>
        <w:t>.</w:t>
      </w:r>
      <w:r w:rsidR="002E3B6D">
        <w:rPr>
          <w:rFonts w:ascii="Times New Roman" w:hAnsi="Times New Roman" w:cs="Times New Roman"/>
          <w:sz w:val="24"/>
          <w:szCs w:val="24"/>
        </w:rPr>
        <w:t>-202</w:t>
      </w:r>
      <w:r w:rsidR="00474CD0">
        <w:rPr>
          <w:rFonts w:ascii="Times New Roman" w:hAnsi="Times New Roman" w:cs="Times New Roman"/>
          <w:sz w:val="24"/>
          <w:szCs w:val="24"/>
        </w:rPr>
        <w:t>7</w:t>
      </w:r>
      <w:r w:rsidR="002E3B6D">
        <w:rPr>
          <w:rFonts w:ascii="Times New Roman" w:hAnsi="Times New Roman" w:cs="Times New Roman"/>
          <w:sz w:val="24"/>
          <w:szCs w:val="24"/>
        </w:rPr>
        <w:t xml:space="preserve">.godine te </w:t>
      </w:r>
      <w:r w:rsidR="00043800">
        <w:rPr>
          <w:rFonts w:ascii="Times New Roman" w:hAnsi="Times New Roman" w:cs="Times New Roman"/>
          <w:sz w:val="24"/>
          <w:szCs w:val="24"/>
        </w:rPr>
        <w:t>sukladno Uputi za izradu i dostavu prijedloga financijskih planova proračunskih korisnika, koje nam je dostavilo Ministarstvo znanosti i obrazovanja.</w:t>
      </w:r>
    </w:p>
    <w:p w:rsidR="00043800" w:rsidRDefault="00043800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proračunskog korisnika za 202</w:t>
      </w:r>
      <w:r w:rsidR="00474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.godinu i projekcije za 202</w:t>
      </w:r>
      <w:r w:rsidR="00474C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474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.godinu usvajaju se na drugoj razini ekonomske klasifikacije.</w:t>
      </w:r>
    </w:p>
    <w:p w:rsidR="00043800" w:rsidRDefault="006760C2" w:rsidP="006A4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izrade financijskog plana za razdoblje 202</w:t>
      </w:r>
      <w:r w:rsidR="00474C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474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.godine svi prihodi i primici te rashodi i izdaci iskazuju se isključivo u eurima.</w:t>
      </w:r>
    </w:p>
    <w:p w:rsidR="006A46A9" w:rsidRDefault="006A46A9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EE" w:rsidRDefault="007633EE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5B0" w:rsidRDefault="001805B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5A6" w:rsidRPr="00541FF5" w:rsidRDefault="008579F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41FF5">
        <w:rPr>
          <w:rFonts w:ascii="Times New Roman" w:hAnsi="Times New Roman" w:cs="Times New Roman"/>
          <w:b/>
          <w:sz w:val="24"/>
          <w:szCs w:val="24"/>
        </w:rPr>
        <w:t>.</w:t>
      </w:r>
      <w:r w:rsidR="00F471E7" w:rsidRPr="00541FF5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6815A6" w:rsidRPr="00541FF5">
        <w:rPr>
          <w:rFonts w:ascii="Times New Roman" w:hAnsi="Times New Roman" w:cs="Times New Roman"/>
          <w:b/>
          <w:sz w:val="24"/>
          <w:szCs w:val="24"/>
        </w:rPr>
        <w:t>/RASHODI I IZDACI</w:t>
      </w:r>
    </w:p>
    <w:p w:rsidR="001805B0" w:rsidRPr="00541FF5" w:rsidRDefault="006815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Financijski plan Kineziološkog fakulteta u Splitu za 202</w:t>
      </w:r>
      <w:r w:rsidR="00474CD0">
        <w:rPr>
          <w:rFonts w:ascii="Times New Roman" w:hAnsi="Times New Roman" w:cs="Times New Roman"/>
          <w:sz w:val="24"/>
          <w:szCs w:val="24"/>
        </w:rPr>
        <w:t>5</w:t>
      </w:r>
      <w:r w:rsidRPr="00541FF5">
        <w:rPr>
          <w:rFonts w:ascii="Times New Roman" w:hAnsi="Times New Roman" w:cs="Times New Roman"/>
          <w:sz w:val="24"/>
          <w:szCs w:val="24"/>
        </w:rPr>
        <w:t>.-202</w:t>
      </w:r>
      <w:r w:rsidR="00474CD0">
        <w:rPr>
          <w:rFonts w:ascii="Times New Roman" w:hAnsi="Times New Roman" w:cs="Times New Roman"/>
          <w:sz w:val="24"/>
          <w:szCs w:val="24"/>
        </w:rPr>
        <w:t>7</w:t>
      </w:r>
      <w:r w:rsidRPr="00541FF5">
        <w:rPr>
          <w:rFonts w:ascii="Times New Roman" w:hAnsi="Times New Roman" w:cs="Times New Roman"/>
          <w:sz w:val="24"/>
          <w:szCs w:val="24"/>
        </w:rPr>
        <w:t>.godinu planiran je u iznosu:</w:t>
      </w:r>
      <w:r w:rsidR="001805B0" w:rsidRPr="00541FF5">
        <w:rPr>
          <w:rFonts w:ascii="Times New Roman" w:hAnsi="Times New Roman" w:cs="Times New Roman"/>
        </w:rPr>
        <w:fldChar w:fldCharType="begin"/>
      </w:r>
      <w:r w:rsidR="001805B0" w:rsidRPr="00541FF5">
        <w:rPr>
          <w:rFonts w:ascii="Times New Roman" w:hAnsi="Times New Roman" w:cs="Times New Roman"/>
        </w:rPr>
        <w:instrText xml:space="preserve"> LINK </w:instrText>
      </w:r>
      <w:r w:rsidR="00372864">
        <w:rPr>
          <w:rFonts w:ascii="Times New Roman" w:hAnsi="Times New Roman" w:cs="Times New Roman"/>
        </w:rPr>
        <w:instrText xml:space="preserve">Excel.Sheet.12 "C:\\Users\\Ana\\Documents\\PLAN\\FP 2023-2025\\PRIPREMA\\OPĆI DIO PLANA-obrazloženje.xlsx" Sheet1!R5C2:R24C9 </w:instrText>
      </w:r>
      <w:r w:rsidR="001805B0" w:rsidRPr="00541FF5">
        <w:rPr>
          <w:rFonts w:ascii="Times New Roman" w:hAnsi="Times New Roman" w:cs="Times New Roman"/>
        </w:rPr>
        <w:instrText xml:space="preserve">\a \f 4 \h </w:instrText>
      </w:r>
      <w:r w:rsidR="00541FF5">
        <w:rPr>
          <w:rFonts w:ascii="Times New Roman" w:hAnsi="Times New Roman" w:cs="Times New Roman"/>
        </w:rPr>
        <w:instrText xml:space="preserve"> \* MERGEFORMAT </w:instrText>
      </w:r>
      <w:r w:rsidR="001805B0" w:rsidRPr="00541FF5">
        <w:rPr>
          <w:rFonts w:ascii="Times New Roman" w:hAnsi="Times New Roman" w:cs="Times New Roman"/>
        </w:rPr>
        <w:fldChar w:fldCharType="separate"/>
      </w:r>
    </w:p>
    <w:p w:rsidR="00827786" w:rsidRPr="00734233" w:rsidRDefault="001805B0" w:rsidP="0073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fldChar w:fldCharType="end"/>
      </w:r>
      <w:r w:rsidR="00372864" w:rsidRPr="00372864">
        <w:drawing>
          <wp:inline distT="0" distB="0" distL="0" distR="0">
            <wp:extent cx="5760720" cy="3469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86" w:rsidRDefault="008277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57" w:rsidRDefault="008579F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lastRenderedPageBreak/>
        <w:t>2.1 PRIHODI</w:t>
      </w:r>
      <w:r w:rsidR="004B4D57">
        <w:rPr>
          <w:rFonts w:ascii="Times New Roman" w:hAnsi="Times New Roman" w:cs="Times New Roman"/>
          <w:b/>
          <w:sz w:val="24"/>
          <w:szCs w:val="24"/>
        </w:rPr>
        <w:t xml:space="preserve"> I PRIMICI</w:t>
      </w:r>
      <w:r w:rsidR="00A90D92" w:rsidRPr="00541FF5">
        <w:rPr>
          <w:rFonts w:ascii="Times New Roman" w:hAnsi="Times New Roman" w:cs="Times New Roman"/>
        </w:rPr>
        <w:fldChar w:fldCharType="begin"/>
      </w:r>
      <w:r w:rsidR="00A90D92" w:rsidRPr="00541FF5">
        <w:rPr>
          <w:rFonts w:ascii="Times New Roman" w:hAnsi="Times New Roman" w:cs="Times New Roman"/>
        </w:rPr>
        <w:instrText xml:space="preserve"> LINK </w:instrText>
      </w:r>
      <w:r w:rsidR="00372864">
        <w:rPr>
          <w:rFonts w:ascii="Times New Roman" w:hAnsi="Times New Roman" w:cs="Times New Roman"/>
        </w:rPr>
        <w:instrText xml:space="preserve">Excel.Sheet.12 "C:\\Users\\Ana\\Documents\\PLAN\\FP 2023-2025\\Book2.xlsx" PRIHODI!R14C2:R22C3 </w:instrText>
      </w:r>
      <w:r w:rsidR="00A90D92"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="00A90D92" w:rsidRPr="00541FF5">
        <w:rPr>
          <w:rFonts w:ascii="Times New Roman" w:hAnsi="Times New Roman" w:cs="Times New Roman"/>
        </w:rPr>
        <w:fldChar w:fldCharType="separate"/>
      </w:r>
    </w:p>
    <w:p w:rsidR="004B4D57" w:rsidRPr="00B616F9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F9">
        <w:rPr>
          <w:rFonts w:ascii="Times New Roman" w:hAnsi="Times New Roman" w:cs="Times New Roman"/>
          <w:b/>
          <w:sz w:val="24"/>
          <w:szCs w:val="24"/>
        </w:rPr>
        <w:t>Prihodi prema izvorima financiranja</w:t>
      </w:r>
      <w:r w:rsidR="00B616F9" w:rsidRPr="00B616F9">
        <w:rPr>
          <w:rFonts w:ascii="Times New Roman" w:hAnsi="Times New Roman" w:cs="Times New Roman"/>
          <w:b/>
          <w:sz w:val="24"/>
          <w:szCs w:val="24"/>
        </w:rPr>
        <w:t xml:space="preserve"> za razdoblje 2025</w:t>
      </w:r>
      <w:r w:rsidR="00372864">
        <w:rPr>
          <w:rFonts w:ascii="Times New Roman" w:hAnsi="Times New Roman" w:cs="Times New Roman"/>
          <w:b/>
          <w:sz w:val="24"/>
          <w:szCs w:val="24"/>
        </w:rPr>
        <w:t>.-</w:t>
      </w:r>
      <w:r w:rsidR="00B616F9" w:rsidRPr="00B616F9">
        <w:rPr>
          <w:rFonts w:ascii="Times New Roman" w:hAnsi="Times New Roman" w:cs="Times New Roman"/>
          <w:b/>
          <w:sz w:val="24"/>
          <w:szCs w:val="24"/>
        </w:rPr>
        <w:t>2027.godine</w:t>
      </w:r>
    </w:p>
    <w:p w:rsidR="004B4D57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F9">
        <w:rPr>
          <w:rFonts w:ascii="Times New Roman" w:hAnsi="Times New Roman" w:cs="Times New Roman"/>
          <w:b/>
          <w:sz w:val="24"/>
          <w:szCs w:val="24"/>
        </w:rPr>
        <w:t>Ukupni prihodi za 202</w:t>
      </w:r>
      <w:r w:rsidR="00F52E46" w:rsidRPr="00B616F9">
        <w:rPr>
          <w:rFonts w:ascii="Times New Roman" w:hAnsi="Times New Roman" w:cs="Times New Roman"/>
          <w:b/>
          <w:sz w:val="24"/>
          <w:szCs w:val="24"/>
        </w:rPr>
        <w:t>5</w:t>
      </w:r>
      <w:r w:rsidRPr="00B616F9">
        <w:rPr>
          <w:rFonts w:ascii="Times New Roman" w:hAnsi="Times New Roman" w:cs="Times New Roman"/>
          <w:b/>
          <w:sz w:val="24"/>
          <w:szCs w:val="24"/>
        </w:rPr>
        <w:t xml:space="preserve">.godinu iznose </w:t>
      </w:r>
      <w:r w:rsidR="00B616F9">
        <w:rPr>
          <w:rFonts w:ascii="Times New Roman" w:hAnsi="Times New Roman" w:cs="Times New Roman"/>
          <w:b/>
          <w:sz w:val="24"/>
          <w:szCs w:val="24"/>
        </w:rPr>
        <w:t>3.543.229</w:t>
      </w:r>
      <w:r w:rsidRPr="00B616F9">
        <w:rPr>
          <w:rFonts w:ascii="Times New Roman" w:hAnsi="Times New Roman" w:cs="Times New Roman"/>
          <w:b/>
          <w:sz w:val="24"/>
          <w:szCs w:val="24"/>
        </w:rPr>
        <w:t>,00 eura</w:t>
      </w: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63B6" w:rsidRDefault="0037286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5pt" o:ole="">
            <v:imagedata r:id="rId5" o:title=""/>
          </v:shape>
        </w:pict>
      </w:r>
    </w:p>
    <w:p w:rsidR="004B4D57" w:rsidRDefault="004B4D5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D92" w:rsidRPr="00541FF5" w:rsidRDefault="00A90D9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0D92" w:rsidRPr="00541FF5" w:rsidRDefault="00497F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Prihodi za </w:t>
      </w:r>
      <w:r w:rsidR="00B616F9">
        <w:rPr>
          <w:rFonts w:ascii="Times New Roman" w:hAnsi="Times New Roman" w:cs="Times New Roman"/>
          <w:sz w:val="24"/>
          <w:szCs w:val="24"/>
        </w:rPr>
        <w:t xml:space="preserve">2025. i </w:t>
      </w:r>
      <w:r w:rsidRPr="00541FF5">
        <w:rPr>
          <w:rFonts w:ascii="Times New Roman" w:hAnsi="Times New Roman" w:cs="Times New Roman"/>
          <w:sz w:val="24"/>
          <w:szCs w:val="24"/>
        </w:rPr>
        <w:t>202</w:t>
      </w:r>
      <w:r w:rsidR="00B616F9">
        <w:rPr>
          <w:rFonts w:ascii="Times New Roman" w:hAnsi="Times New Roman" w:cs="Times New Roman"/>
          <w:sz w:val="24"/>
          <w:szCs w:val="24"/>
        </w:rPr>
        <w:t>6</w:t>
      </w:r>
      <w:r w:rsidRPr="00541FF5">
        <w:rPr>
          <w:rFonts w:ascii="Times New Roman" w:hAnsi="Times New Roman" w:cs="Times New Roman"/>
          <w:sz w:val="24"/>
          <w:szCs w:val="24"/>
        </w:rPr>
        <w:t>. i 202</w:t>
      </w:r>
      <w:r w:rsidR="00B616F9">
        <w:rPr>
          <w:rFonts w:ascii="Times New Roman" w:hAnsi="Times New Roman" w:cs="Times New Roman"/>
          <w:sz w:val="24"/>
          <w:szCs w:val="24"/>
        </w:rPr>
        <w:t>7</w:t>
      </w:r>
      <w:r w:rsidRPr="00541FF5">
        <w:rPr>
          <w:rFonts w:ascii="Times New Roman" w:hAnsi="Times New Roman" w:cs="Times New Roman"/>
          <w:sz w:val="24"/>
          <w:szCs w:val="24"/>
        </w:rPr>
        <w:t>. planirani su sukladno limitima, koje smo dobili od Sveučilišta u Splitu, te prema procijeni upisanih studenata za naredno razdoblje.</w:t>
      </w:r>
    </w:p>
    <w:p w:rsidR="008579FE" w:rsidRPr="00541FF5" w:rsidRDefault="00AD18C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Prihodi iz nadležnog proračuna za financiranje redovne djelatnosti iznose </w:t>
      </w:r>
      <w:r w:rsidR="00B616F9">
        <w:rPr>
          <w:rFonts w:ascii="Times New Roman" w:hAnsi="Times New Roman" w:cs="Times New Roman"/>
          <w:sz w:val="24"/>
          <w:szCs w:val="24"/>
        </w:rPr>
        <w:t>2.825.273,00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te se najvećim dijelom odnose na financiranje rashoda za zaposlene koji se isplaćuju iz državnog proračuna. Osim plaće tu su uključeni i ostali rashodi za zaposlene (materijalna prava), prijevoz, sistematski pregledi te naknadu zbog nezapošljavanja osoba s invaliditetom.</w:t>
      </w:r>
    </w:p>
    <w:p w:rsidR="00E2341D" w:rsidRPr="00541FF5" w:rsidRDefault="00E234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Također, u prihode iz nadležnog proračuna ulazi i iznos koji se odnosi na aktivnost programskog financiranja znanosti te procjena temeljnog financiranja nastavne djelatnosti.</w:t>
      </w:r>
    </w:p>
    <w:p w:rsidR="000E2168" w:rsidRPr="00541FF5" w:rsidRDefault="000E21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 Tekući prijenosi između proračunskih korisnika istog proračuna planirani su iznosu od </w:t>
      </w:r>
      <w:r w:rsidR="00B616F9">
        <w:rPr>
          <w:rFonts w:ascii="Times New Roman" w:hAnsi="Times New Roman" w:cs="Times New Roman"/>
          <w:sz w:val="24"/>
          <w:szCs w:val="24"/>
        </w:rPr>
        <w:t>69.839,00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eura, a tekući prijenosi između proračunskih korisnika istog proračuna temeljem prijenosa EU sredstava u iznosu od </w:t>
      </w:r>
      <w:r w:rsidR="003264C9">
        <w:rPr>
          <w:rFonts w:ascii="Times New Roman" w:hAnsi="Times New Roman" w:cs="Times New Roman"/>
          <w:sz w:val="24"/>
          <w:szCs w:val="24"/>
        </w:rPr>
        <w:t>17</w:t>
      </w:r>
      <w:r w:rsidR="00D63097">
        <w:rPr>
          <w:rFonts w:ascii="Times New Roman" w:hAnsi="Times New Roman" w:cs="Times New Roman"/>
          <w:sz w:val="24"/>
          <w:szCs w:val="24"/>
        </w:rPr>
        <w:t>.</w:t>
      </w:r>
      <w:r w:rsidR="00B616F9">
        <w:rPr>
          <w:rFonts w:ascii="Times New Roman" w:hAnsi="Times New Roman" w:cs="Times New Roman"/>
          <w:sz w:val="24"/>
          <w:szCs w:val="24"/>
        </w:rPr>
        <w:t>552</w:t>
      </w:r>
      <w:r w:rsidR="00D63097">
        <w:rPr>
          <w:rFonts w:ascii="Times New Roman" w:hAnsi="Times New Roman" w:cs="Times New Roman"/>
          <w:sz w:val="24"/>
          <w:szCs w:val="24"/>
        </w:rPr>
        <w:t>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E2168" w:rsidRPr="00541FF5" w:rsidRDefault="000E21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Donacije su planirane u iznosu od </w:t>
      </w:r>
      <w:r w:rsidR="00B616F9">
        <w:rPr>
          <w:rFonts w:ascii="Times New Roman" w:hAnsi="Times New Roman" w:cs="Times New Roman"/>
          <w:sz w:val="24"/>
          <w:szCs w:val="24"/>
        </w:rPr>
        <w:t>8</w:t>
      </w:r>
      <w:r w:rsidR="00D63097">
        <w:rPr>
          <w:rFonts w:ascii="Times New Roman" w:hAnsi="Times New Roman" w:cs="Times New Roman"/>
          <w:sz w:val="24"/>
          <w:szCs w:val="24"/>
        </w:rPr>
        <w:t>.500,00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</w:t>
      </w:r>
      <w:r w:rsidR="00D63097">
        <w:rPr>
          <w:rFonts w:ascii="Times New Roman" w:hAnsi="Times New Roman" w:cs="Times New Roman"/>
          <w:sz w:val="24"/>
          <w:szCs w:val="24"/>
        </w:rPr>
        <w:t>.</w:t>
      </w:r>
    </w:p>
    <w:p w:rsidR="00D55E18" w:rsidRDefault="00D55E1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E3C" w:rsidRPr="00541FF5" w:rsidRDefault="00466E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F9" w:rsidRDefault="00B616F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41FF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411172" w:rsidRPr="00541FF5" w:rsidRDefault="00411172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541FF5">
        <w:rPr>
          <w:rFonts w:ascii="Times New Roman" w:hAnsi="Times New Roman" w:cs="Times New Roman"/>
        </w:rPr>
        <w:fldChar w:fldCharType="begin"/>
      </w:r>
      <w:r w:rsidRPr="00541FF5">
        <w:rPr>
          <w:rFonts w:ascii="Times New Roman" w:hAnsi="Times New Roman" w:cs="Times New Roman"/>
        </w:rPr>
        <w:instrText xml:space="preserve"> LINK </w:instrText>
      </w:r>
      <w:r w:rsidR="00372864">
        <w:rPr>
          <w:rFonts w:ascii="Times New Roman" w:hAnsi="Times New Roman" w:cs="Times New Roman"/>
        </w:rPr>
        <w:instrText xml:space="preserve">Excel.Sheet.12 "C:\\Users\\Ana\\Documents\\PLAN\\FP 2023-2025\\Book2.xlsx" RASHODI!R2C2:R10C3 </w:instrText>
      </w:r>
      <w:r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Pr="00541FF5">
        <w:rPr>
          <w:rFonts w:ascii="Times New Roman" w:hAnsi="Times New Roman" w:cs="Times New Roman"/>
        </w:rPr>
        <w:fldChar w:fldCharType="separate"/>
      </w:r>
    </w:p>
    <w:p w:rsidR="00083C99" w:rsidRPr="00541FF5" w:rsidRDefault="00FB793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rashodi za 202</w:t>
      </w:r>
      <w:r w:rsidR="00B616F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.godinu iznose 3</w:t>
      </w:r>
      <w:r w:rsidR="007D60E5">
        <w:rPr>
          <w:rFonts w:ascii="Times New Roman" w:hAnsi="Times New Roman" w:cs="Times New Roman"/>
          <w:b/>
          <w:sz w:val="24"/>
          <w:szCs w:val="24"/>
        </w:rPr>
        <w:t>.668.229,00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eura.</w:t>
      </w:r>
      <w:r w:rsidR="00411172"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C60A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2C60AC">
        <w:rPr>
          <w:rFonts w:ascii="Times New Roman" w:hAnsi="Times New Roman" w:cs="Times New Roman"/>
          <w:b/>
          <w:sz w:val="24"/>
          <w:szCs w:val="24"/>
        </w:rPr>
        <w:t xml:space="preserve"> projekcijama za 202</w:t>
      </w:r>
      <w:r w:rsidR="00B616F9">
        <w:rPr>
          <w:rFonts w:ascii="Times New Roman" w:hAnsi="Times New Roman" w:cs="Times New Roman"/>
          <w:b/>
          <w:sz w:val="24"/>
          <w:szCs w:val="24"/>
        </w:rPr>
        <w:t>6</w:t>
      </w:r>
      <w:r w:rsidR="002C60AC">
        <w:rPr>
          <w:rFonts w:ascii="Times New Roman" w:hAnsi="Times New Roman" w:cs="Times New Roman"/>
          <w:b/>
          <w:sz w:val="24"/>
          <w:szCs w:val="24"/>
        </w:rPr>
        <w:t>. i 202</w:t>
      </w:r>
      <w:r w:rsidR="00B616F9">
        <w:rPr>
          <w:rFonts w:ascii="Times New Roman" w:hAnsi="Times New Roman" w:cs="Times New Roman"/>
          <w:b/>
          <w:sz w:val="24"/>
          <w:szCs w:val="24"/>
        </w:rPr>
        <w:t>7</w:t>
      </w:r>
      <w:r w:rsidR="002C60AC">
        <w:rPr>
          <w:rFonts w:ascii="Times New Roman" w:hAnsi="Times New Roman" w:cs="Times New Roman"/>
          <w:b/>
          <w:sz w:val="24"/>
          <w:szCs w:val="24"/>
        </w:rPr>
        <w:t>.g</w:t>
      </w:r>
    </w:p>
    <w:p w:rsidR="0091171B" w:rsidRPr="00541FF5" w:rsidRDefault="0091171B" w:rsidP="00624C16">
      <w:pPr>
        <w:spacing w:line="240" w:lineRule="auto"/>
        <w:jc w:val="both"/>
        <w:rPr>
          <w:rFonts w:ascii="Times New Roman" w:hAnsi="Times New Roman" w:cs="Times New Roman"/>
        </w:rPr>
      </w:pPr>
    </w:p>
    <w:p w:rsidR="0091171B" w:rsidRPr="00541FF5" w:rsidRDefault="007D60E5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7D60E5">
        <w:rPr>
          <w:noProof/>
        </w:rPr>
        <w:drawing>
          <wp:inline distT="0" distB="0" distL="0" distR="0">
            <wp:extent cx="5760720" cy="35096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71B" w:rsidRPr="00541FF5">
        <w:rPr>
          <w:rFonts w:ascii="Times New Roman" w:hAnsi="Times New Roman" w:cs="Times New Roman"/>
        </w:rPr>
        <w:fldChar w:fldCharType="begin"/>
      </w:r>
      <w:r w:rsidR="0091171B" w:rsidRPr="00541FF5">
        <w:rPr>
          <w:rFonts w:ascii="Times New Roman" w:hAnsi="Times New Roman" w:cs="Times New Roman"/>
        </w:rPr>
        <w:instrText xml:space="preserve"> LINK </w:instrText>
      </w:r>
      <w:r w:rsidR="00372864">
        <w:rPr>
          <w:rFonts w:ascii="Times New Roman" w:hAnsi="Times New Roman" w:cs="Times New Roman"/>
        </w:rPr>
        <w:instrText xml:space="preserve">Excel.Sheet.12 "C:\\Users\\Ana\\Documents\\PLAN\\FP 2023-2025\\Book2.xlsx" RASHODI!R14C2:R22C3 </w:instrText>
      </w:r>
      <w:r w:rsidR="0091171B" w:rsidRPr="00541FF5">
        <w:rPr>
          <w:rFonts w:ascii="Times New Roman" w:hAnsi="Times New Roman" w:cs="Times New Roman"/>
        </w:rPr>
        <w:instrText xml:space="preserve">\a \f 4 \h </w:instrText>
      </w:r>
      <w:r w:rsidR="00541FF5" w:rsidRPr="00541FF5">
        <w:rPr>
          <w:rFonts w:ascii="Times New Roman" w:hAnsi="Times New Roman" w:cs="Times New Roman"/>
        </w:rPr>
        <w:instrText xml:space="preserve"> \* MERGEFORMAT </w:instrText>
      </w:r>
      <w:r w:rsidR="0091171B" w:rsidRPr="00541FF5">
        <w:rPr>
          <w:rFonts w:ascii="Times New Roman" w:hAnsi="Times New Roman" w:cs="Times New Roman"/>
        </w:rPr>
        <w:fldChar w:fldCharType="separate"/>
      </w:r>
    </w:p>
    <w:p w:rsidR="00466E3C" w:rsidRDefault="0091171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3C" w:rsidRDefault="00466E3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03" w:rsidRDefault="00740B0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03" w:rsidRDefault="00740B0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03" w:rsidRDefault="00740B0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03" w:rsidRDefault="00740B0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03" w:rsidRDefault="00740B0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0AC" w:rsidRDefault="002C60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Ukupno rashodi poslovanja prema izvoru financiranja</w:t>
      </w:r>
      <w:r w:rsidR="00F309CE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740B03">
        <w:rPr>
          <w:rFonts w:ascii="Times New Roman" w:hAnsi="Times New Roman" w:cs="Times New Roman"/>
          <w:b/>
          <w:sz w:val="24"/>
          <w:szCs w:val="24"/>
        </w:rPr>
        <w:t>5</w:t>
      </w:r>
      <w:r w:rsidR="00F309CE">
        <w:rPr>
          <w:rFonts w:ascii="Times New Roman" w:hAnsi="Times New Roman" w:cs="Times New Roman"/>
          <w:b/>
          <w:sz w:val="24"/>
          <w:szCs w:val="24"/>
        </w:rPr>
        <w:t>. godinu te projekcijama za 202</w:t>
      </w:r>
      <w:r w:rsidR="00740B03">
        <w:rPr>
          <w:rFonts w:ascii="Times New Roman" w:hAnsi="Times New Roman" w:cs="Times New Roman"/>
          <w:b/>
          <w:sz w:val="24"/>
          <w:szCs w:val="24"/>
        </w:rPr>
        <w:t>6</w:t>
      </w:r>
      <w:r w:rsidR="00F309CE">
        <w:rPr>
          <w:rFonts w:ascii="Times New Roman" w:hAnsi="Times New Roman" w:cs="Times New Roman"/>
          <w:b/>
          <w:sz w:val="24"/>
          <w:szCs w:val="24"/>
        </w:rPr>
        <w:t>. i 202</w:t>
      </w:r>
      <w:r w:rsidR="00740B03">
        <w:rPr>
          <w:rFonts w:ascii="Times New Roman" w:hAnsi="Times New Roman" w:cs="Times New Roman"/>
          <w:b/>
          <w:sz w:val="24"/>
          <w:szCs w:val="24"/>
        </w:rPr>
        <w:t>7</w:t>
      </w:r>
      <w:r w:rsidR="00F309C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309CE" w:rsidRPr="00451788" w:rsidRDefault="007F0F39" w:rsidP="00624C16">
      <w:pPr>
        <w:spacing w:line="240" w:lineRule="auto"/>
        <w:jc w:val="both"/>
      </w:pPr>
      <w:r w:rsidRPr="007F0F39">
        <w:rPr>
          <w:noProof/>
        </w:rPr>
        <w:drawing>
          <wp:inline distT="0" distB="0" distL="0" distR="0">
            <wp:extent cx="5760720" cy="29152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1B" w:rsidRPr="00541FF5" w:rsidRDefault="0091171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7C8" w:rsidRPr="00541FF5" w:rsidRDefault="00FF392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Rashodi poslovanja za 202</w:t>
      </w:r>
      <w:r w:rsidR="007F0F39">
        <w:rPr>
          <w:rFonts w:ascii="Times New Roman" w:hAnsi="Times New Roman" w:cs="Times New Roman"/>
          <w:sz w:val="24"/>
          <w:szCs w:val="24"/>
        </w:rPr>
        <w:t>5</w:t>
      </w:r>
      <w:r w:rsidRPr="00541FF5">
        <w:rPr>
          <w:rFonts w:ascii="Times New Roman" w:hAnsi="Times New Roman" w:cs="Times New Roman"/>
          <w:sz w:val="24"/>
          <w:szCs w:val="24"/>
        </w:rPr>
        <w:t xml:space="preserve">.godinu planirani su u iznosu od </w:t>
      </w:r>
      <w:r w:rsidR="007F0F39">
        <w:rPr>
          <w:rFonts w:ascii="Times New Roman" w:hAnsi="Times New Roman" w:cs="Times New Roman"/>
          <w:sz w:val="24"/>
          <w:szCs w:val="24"/>
        </w:rPr>
        <w:t>3.668.229,00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eura. Od toga</w:t>
      </w:r>
      <w:r w:rsidR="00F309CE">
        <w:rPr>
          <w:rFonts w:ascii="Times New Roman" w:hAnsi="Times New Roman" w:cs="Times New Roman"/>
          <w:sz w:val="24"/>
          <w:szCs w:val="24"/>
        </w:rPr>
        <w:t xml:space="preserve"> se</w:t>
      </w:r>
      <w:r w:rsidRPr="00541FF5">
        <w:rPr>
          <w:rFonts w:ascii="Times New Roman" w:hAnsi="Times New Roman" w:cs="Times New Roman"/>
          <w:sz w:val="24"/>
          <w:szCs w:val="24"/>
        </w:rPr>
        <w:t xml:space="preserve"> na rashode za zaposlene odnosi </w:t>
      </w:r>
      <w:r w:rsidR="007F0F39">
        <w:rPr>
          <w:rFonts w:ascii="Times New Roman" w:hAnsi="Times New Roman" w:cs="Times New Roman"/>
          <w:sz w:val="24"/>
          <w:szCs w:val="24"/>
        </w:rPr>
        <w:t>2.799.274,00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i predstavljaju bruto iznos plaća zaposlenika, doprinose na plaću te ostale rashode za zaposlene.</w:t>
      </w:r>
    </w:p>
    <w:p w:rsidR="00F22648" w:rsidRPr="00541FF5" w:rsidRDefault="00F22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Materijalni rashodi obuhvaćaju rashode za redovno poslovanje fakulteta (nabavu uredskog materijala, službena putovanja, stručno usavršavanje zaposlenika</w:t>
      </w:r>
      <w:r w:rsidR="0062503E" w:rsidRPr="00541FF5">
        <w:rPr>
          <w:rFonts w:ascii="Times New Roman" w:hAnsi="Times New Roman" w:cs="Times New Roman"/>
          <w:sz w:val="24"/>
          <w:szCs w:val="24"/>
        </w:rPr>
        <w:t>, energiju, sitni inventar, usluge teku</w:t>
      </w:r>
      <w:r w:rsidR="007675E3" w:rsidRPr="00541FF5">
        <w:rPr>
          <w:rFonts w:ascii="Times New Roman" w:hAnsi="Times New Roman" w:cs="Times New Roman"/>
          <w:sz w:val="24"/>
          <w:szCs w:val="24"/>
        </w:rPr>
        <w:t>ć</w:t>
      </w:r>
      <w:r w:rsidR="0062503E" w:rsidRPr="00541FF5">
        <w:rPr>
          <w:rFonts w:ascii="Times New Roman" w:hAnsi="Times New Roman" w:cs="Times New Roman"/>
          <w:sz w:val="24"/>
          <w:szCs w:val="24"/>
        </w:rPr>
        <w:t>eg održavanja, rashode za intelektualne usluge i sl.</w:t>
      </w:r>
      <w:r w:rsidR="00DB6656" w:rsidRPr="00541FF5">
        <w:rPr>
          <w:rFonts w:ascii="Times New Roman" w:hAnsi="Times New Roman" w:cs="Times New Roman"/>
          <w:sz w:val="24"/>
          <w:szCs w:val="24"/>
        </w:rPr>
        <w:t>).</w:t>
      </w:r>
    </w:p>
    <w:p w:rsidR="00DB6656" w:rsidRPr="00541FF5" w:rsidRDefault="00DB665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>Financijski rashodi odnose se na usluge platnog prometa te zateznih kamata po pravomoćnim sudskim presudama.</w:t>
      </w:r>
    </w:p>
    <w:p w:rsidR="00DB6656" w:rsidRPr="00541FF5" w:rsidRDefault="00DB665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Ostali rashodi iz skupine 38 u iznosu od </w:t>
      </w:r>
      <w:r w:rsidR="007F0F39">
        <w:rPr>
          <w:rFonts w:ascii="Times New Roman" w:hAnsi="Times New Roman" w:cs="Times New Roman"/>
          <w:sz w:val="24"/>
          <w:szCs w:val="24"/>
        </w:rPr>
        <w:t>7</w:t>
      </w:r>
      <w:r w:rsidR="00F309CE">
        <w:rPr>
          <w:rFonts w:ascii="Times New Roman" w:hAnsi="Times New Roman" w:cs="Times New Roman"/>
          <w:sz w:val="24"/>
          <w:szCs w:val="24"/>
        </w:rPr>
        <w:t>.000,00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odnose se na rashode tekućih donacijama sportskim udrugama</w:t>
      </w:r>
      <w:r w:rsidR="007F0F39">
        <w:rPr>
          <w:rFonts w:ascii="Times New Roman" w:hAnsi="Times New Roman" w:cs="Times New Roman"/>
          <w:sz w:val="24"/>
          <w:szCs w:val="24"/>
        </w:rPr>
        <w:t xml:space="preserve"> i neprofitnim organizacijama.</w:t>
      </w:r>
    </w:p>
    <w:p w:rsidR="00585B3E" w:rsidRPr="00541FF5" w:rsidRDefault="0058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541FF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F5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585B3E" w:rsidRPr="00541FF5" w:rsidRDefault="0058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F5">
        <w:rPr>
          <w:rFonts w:ascii="Times New Roman" w:hAnsi="Times New Roman" w:cs="Times New Roman"/>
          <w:sz w:val="24"/>
          <w:szCs w:val="24"/>
        </w:rPr>
        <w:t xml:space="preserve">Planirani višak iz prethodne godine iznosi </w:t>
      </w:r>
      <w:r w:rsidR="00740B03">
        <w:rPr>
          <w:rFonts w:ascii="Times New Roman" w:hAnsi="Times New Roman" w:cs="Times New Roman"/>
          <w:sz w:val="24"/>
          <w:szCs w:val="24"/>
        </w:rPr>
        <w:t>125.000,00</w:t>
      </w:r>
      <w:r w:rsidRPr="00541FF5">
        <w:rPr>
          <w:rFonts w:ascii="Times New Roman" w:hAnsi="Times New Roman" w:cs="Times New Roman"/>
          <w:sz w:val="24"/>
          <w:szCs w:val="24"/>
        </w:rPr>
        <w:t xml:space="preserve"> eura na izvoru 43-prihodi za posebne namjene</w:t>
      </w:r>
      <w:r w:rsidR="005F12CC">
        <w:rPr>
          <w:rFonts w:ascii="Times New Roman" w:hAnsi="Times New Roman" w:cs="Times New Roman"/>
          <w:sz w:val="24"/>
          <w:szCs w:val="24"/>
        </w:rPr>
        <w:t>.</w:t>
      </w:r>
    </w:p>
    <w:p w:rsidR="002100FA" w:rsidRPr="00F94FDF" w:rsidRDefault="005F12CC" w:rsidP="00F94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5B3E" w:rsidRPr="00541FF5">
        <w:rPr>
          <w:rFonts w:ascii="Times New Roman" w:hAnsi="Times New Roman" w:cs="Times New Roman"/>
          <w:sz w:val="24"/>
          <w:szCs w:val="24"/>
        </w:rPr>
        <w:t>redstva na izvoru 43 koja su planirana kao rashod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5B3E" w:rsidRPr="00541FF5">
        <w:rPr>
          <w:rFonts w:ascii="Times New Roman" w:hAnsi="Times New Roman" w:cs="Times New Roman"/>
          <w:sz w:val="24"/>
          <w:szCs w:val="24"/>
        </w:rPr>
        <w:t xml:space="preserve">.godini utrošit će se za za nabavku opreme i uređenje prostora. </w:t>
      </w:r>
    </w:p>
    <w:p w:rsidR="002100FA" w:rsidRDefault="002100FA" w:rsidP="00EF395C">
      <w:pPr>
        <w:rPr>
          <w:rFonts w:ascii="Times New Roman" w:hAnsi="Times New Roman" w:cs="Times New Roman"/>
        </w:rPr>
      </w:pPr>
    </w:p>
    <w:p w:rsidR="007F0F39" w:rsidRDefault="007F0F39" w:rsidP="00EF395C">
      <w:pPr>
        <w:rPr>
          <w:rFonts w:ascii="Times New Roman" w:hAnsi="Times New Roman" w:cs="Times New Roman"/>
        </w:rPr>
      </w:pPr>
    </w:p>
    <w:p w:rsidR="007F0F39" w:rsidRDefault="007F0F39" w:rsidP="00EF395C">
      <w:pPr>
        <w:rPr>
          <w:rFonts w:ascii="Times New Roman" w:hAnsi="Times New Roman" w:cs="Times New Roman"/>
        </w:rPr>
      </w:pPr>
    </w:p>
    <w:p w:rsidR="007F0F39" w:rsidRDefault="007F0F39" w:rsidP="00EF395C">
      <w:pPr>
        <w:rPr>
          <w:rFonts w:ascii="Times New Roman" w:hAnsi="Times New Roman" w:cs="Times New Roman"/>
        </w:rPr>
      </w:pPr>
    </w:p>
    <w:p w:rsidR="007F0F39" w:rsidRPr="00541FF5" w:rsidRDefault="007F0F39" w:rsidP="00EF395C">
      <w:pPr>
        <w:rPr>
          <w:rFonts w:ascii="Times New Roman" w:hAnsi="Times New Roman" w:cs="Times New Roman"/>
        </w:rPr>
      </w:pPr>
    </w:p>
    <w:p w:rsidR="00186B7B" w:rsidRPr="00D4174C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4C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1070"/>
        <w:gridCol w:w="2420"/>
        <w:gridCol w:w="3340"/>
      </w:tblGrid>
      <w:tr w:rsidR="00293865" w:rsidRPr="00D4174C" w:rsidTr="002938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D4174C" w:rsidRDefault="00293865" w:rsidP="0029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D4174C" w:rsidRDefault="00293865" w:rsidP="0029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865" w:rsidRPr="00D4174C" w:rsidRDefault="00293865" w:rsidP="0029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 EUR</w:t>
            </w:r>
          </w:p>
        </w:tc>
      </w:tr>
      <w:tr w:rsidR="00293865" w:rsidRPr="00D4174C" w:rsidTr="00293865">
        <w:trPr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4A4B5D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4A4B5D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Stanje obveza na dan 31.12.202</w:t>
            </w:r>
            <w:r w:rsidR="005F12CC"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4A4B5D" w:rsidRDefault="00293865" w:rsidP="0029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Stanje obveza na dan 30.06.202</w:t>
            </w:r>
            <w:r w:rsidR="005F12CC"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A4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93865" w:rsidRPr="00D4174C" w:rsidTr="00293865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293865" w:rsidP="0029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Ukupne obveze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8D6617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213.151,00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8D6617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271.941,00</w:t>
            </w:r>
          </w:p>
        </w:tc>
      </w:tr>
      <w:tr w:rsidR="00293865" w:rsidRPr="00D4174C" w:rsidTr="00293865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293865" w:rsidP="0029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Dospjele obveze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8D6617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865" w:rsidRPr="00D4174C" w:rsidRDefault="008D6617" w:rsidP="0029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1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22.647,00</w:t>
            </w:r>
          </w:p>
        </w:tc>
      </w:tr>
    </w:tbl>
    <w:p w:rsidR="00293865" w:rsidRPr="00D4174C" w:rsidRDefault="0029386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65" w:rsidRPr="00541FF5" w:rsidRDefault="0029386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41FF5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A1C" w:rsidRPr="00541FF5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54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1A42"/>
    <w:rsid w:val="00012813"/>
    <w:rsid w:val="00034E65"/>
    <w:rsid w:val="00043800"/>
    <w:rsid w:val="00083C99"/>
    <w:rsid w:val="000A1A2E"/>
    <w:rsid w:val="000D0A1C"/>
    <w:rsid w:val="000E2168"/>
    <w:rsid w:val="00143083"/>
    <w:rsid w:val="00172772"/>
    <w:rsid w:val="001805B0"/>
    <w:rsid w:val="00186B7B"/>
    <w:rsid w:val="001D24FB"/>
    <w:rsid w:val="001E15DB"/>
    <w:rsid w:val="002100FA"/>
    <w:rsid w:val="00245B1D"/>
    <w:rsid w:val="002515BF"/>
    <w:rsid w:val="00293865"/>
    <w:rsid w:val="0029735D"/>
    <w:rsid w:val="00297F7A"/>
    <w:rsid w:val="002B7957"/>
    <w:rsid w:val="002C60AC"/>
    <w:rsid w:val="002E3B6D"/>
    <w:rsid w:val="003264C9"/>
    <w:rsid w:val="00372864"/>
    <w:rsid w:val="00381AAA"/>
    <w:rsid w:val="003A22DB"/>
    <w:rsid w:val="003D48BF"/>
    <w:rsid w:val="00407290"/>
    <w:rsid w:val="00411172"/>
    <w:rsid w:val="00451788"/>
    <w:rsid w:val="00466878"/>
    <w:rsid w:val="00466E3C"/>
    <w:rsid w:val="00474CD0"/>
    <w:rsid w:val="00497FBE"/>
    <w:rsid w:val="004A4B5D"/>
    <w:rsid w:val="004B4D57"/>
    <w:rsid w:val="00521089"/>
    <w:rsid w:val="00541FF5"/>
    <w:rsid w:val="005722A3"/>
    <w:rsid w:val="00585B3E"/>
    <w:rsid w:val="005C1418"/>
    <w:rsid w:val="005F12CC"/>
    <w:rsid w:val="00605080"/>
    <w:rsid w:val="00624C16"/>
    <w:rsid w:val="0062503E"/>
    <w:rsid w:val="00630FA9"/>
    <w:rsid w:val="006760C2"/>
    <w:rsid w:val="006815A6"/>
    <w:rsid w:val="006A46A9"/>
    <w:rsid w:val="006B09C0"/>
    <w:rsid w:val="0072334A"/>
    <w:rsid w:val="00734233"/>
    <w:rsid w:val="00740B03"/>
    <w:rsid w:val="007633EE"/>
    <w:rsid w:val="007675E3"/>
    <w:rsid w:val="007D60E5"/>
    <w:rsid w:val="007F0F39"/>
    <w:rsid w:val="00827786"/>
    <w:rsid w:val="00827C5F"/>
    <w:rsid w:val="008579FE"/>
    <w:rsid w:val="0086080A"/>
    <w:rsid w:val="00886803"/>
    <w:rsid w:val="00886D68"/>
    <w:rsid w:val="008D6617"/>
    <w:rsid w:val="0091171B"/>
    <w:rsid w:val="0094274B"/>
    <w:rsid w:val="00975BA7"/>
    <w:rsid w:val="009D7CA0"/>
    <w:rsid w:val="00A90D92"/>
    <w:rsid w:val="00A95CB7"/>
    <w:rsid w:val="00AC288F"/>
    <w:rsid w:val="00AD18C9"/>
    <w:rsid w:val="00AE1600"/>
    <w:rsid w:val="00AE2812"/>
    <w:rsid w:val="00AF4B05"/>
    <w:rsid w:val="00B616F9"/>
    <w:rsid w:val="00B667C8"/>
    <w:rsid w:val="00B7793B"/>
    <w:rsid w:val="00BF44C6"/>
    <w:rsid w:val="00C650FB"/>
    <w:rsid w:val="00CA12E2"/>
    <w:rsid w:val="00D019AB"/>
    <w:rsid w:val="00D4174C"/>
    <w:rsid w:val="00D55E18"/>
    <w:rsid w:val="00D63097"/>
    <w:rsid w:val="00D64715"/>
    <w:rsid w:val="00D963B6"/>
    <w:rsid w:val="00DB6656"/>
    <w:rsid w:val="00DD2586"/>
    <w:rsid w:val="00DD7CC1"/>
    <w:rsid w:val="00DF778D"/>
    <w:rsid w:val="00E053E6"/>
    <w:rsid w:val="00E058CD"/>
    <w:rsid w:val="00E2341D"/>
    <w:rsid w:val="00E34EA9"/>
    <w:rsid w:val="00E66B5C"/>
    <w:rsid w:val="00E74D93"/>
    <w:rsid w:val="00EA1281"/>
    <w:rsid w:val="00ED12B5"/>
    <w:rsid w:val="00EF395C"/>
    <w:rsid w:val="00F22648"/>
    <w:rsid w:val="00F309CE"/>
    <w:rsid w:val="00F471E7"/>
    <w:rsid w:val="00F52E46"/>
    <w:rsid w:val="00F70550"/>
    <w:rsid w:val="00F717D5"/>
    <w:rsid w:val="00F94FDF"/>
    <w:rsid w:val="00F97924"/>
    <w:rsid w:val="00FB7933"/>
    <w:rsid w:val="00FD4D3E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A55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Bacic</cp:lastModifiedBy>
  <cp:revision>70</cp:revision>
  <dcterms:created xsi:type="dcterms:W3CDTF">2022-09-21T07:51:00Z</dcterms:created>
  <dcterms:modified xsi:type="dcterms:W3CDTF">2024-12-13T13:04:00Z</dcterms:modified>
</cp:coreProperties>
</file>