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A7" w:rsidRDefault="005D70A7" w:rsidP="005D70A7">
      <w:pPr>
        <w:spacing w:after="0" w:line="240" w:lineRule="auto"/>
        <w:jc w:val="center"/>
        <w:rPr>
          <w:rFonts w:ascii="Times New Roman" w:hAnsi="Times New Roman" w:cs="Times New Roman"/>
          <w:color w:val="006BBC"/>
          <w:sz w:val="48"/>
          <w:szCs w:val="48"/>
          <w:lang w:val="en-GB"/>
        </w:rPr>
      </w:pPr>
      <w:r>
        <w:rPr>
          <w:rFonts w:ascii="Times New Roman" w:hAnsi="Times New Roman" w:cs="Times New Roman"/>
          <w:noProof/>
          <w:color w:val="006BBC"/>
          <w:sz w:val="48"/>
          <w:szCs w:val="48"/>
          <w:lang w:eastAsia="hr-HR"/>
        </w:rPr>
        <w:t>Suradnja s partnerskim zemljama</w:t>
      </w:r>
      <w:r w:rsidRPr="00720BD6">
        <w:rPr>
          <w:rFonts w:ascii="Times New Roman" w:hAnsi="Times New Roman" w:cs="Times New Roman"/>
          <w:color w:val="006BBC"/>
          <w:sz w:val="48"/>
          <w:szCs w:val="48"/>
          <w:lang w:val="en-GB"/>
        </w:rPr>
        <w:t xml:space="preserve"> (KA107)</w:t>
      </w:r>
    </w:p>
    <w:p w:rsidR="005D70A7" w:rsidRPr="00720BD6" w:rsidRDefault="005D70A7" w:rsidP="005D70A7">
      <w:pPr>
        <w:spacing w:after="0" w:line="240" w:lineRule="auto"/>
        <w:jc w:val="center"/>
        <w:rPr>
          <w:rFonts w:ascii="Times New Roman" w:hAnsi="Times New Roman" w:cs="Times New Roman"/>
          <w:color w:val="006BBC"/>
          <w:sz w:val="48"/>
          <w:szCs w:val="48"/>
          <w:lang w:val="en-GB"/>
        </w:rPr>
      </w:pPr>
    </w:p>
    <w:p w:rsidR="005D70A7" w:rsidRPr="005D70A7" w:rsidRDefault="005D70A7" w:rsidP="005D70A7">
      <w:pPr>
        <w:jc w:val="both"/>
        <w:rPr>
          <w:rFonts w:ascii="Times New Roman" w:hAnsi="Times New Roman" w:cs="Times New Roman"/>
          <w:sz w:val="24"/>
          <w:szCs w:val="24"/>
        </w:rPr>
      </w:pPr>
      <w:r w:rsidRPr="005D70A7">
        <w:rPr>
          <w:rFonts w:ascii="Times New Roman" w:hAnsi="Times New Roman" w:cs="Times New Roman"/>
          <w:sz w:val="24"/>
          <w:szCs w:val="24"/>
        </w:rPr>
        <w:t xml:space="preserve">Od 2015. godine, visoka učilišta imaju priliku prijaviti </w:t>
      </w:r>
      <w:proofErr w:type="spellStart"/>
      <w:r w:rsidRPr="005D70A7">
        <w:rPr>
          <w:rFonts w:ascii="Times New Roman" w:hAnsi="Times New Roman" w:cs="Times New Roman"/>
          <w:sz w:val="24"/>
          <w:szCs w:val="24"/>
        </w:rPr>
        <w:t>Erasmus</w:t>
      </w:r>
      <w:proofErr w:type="spellEnd"/>
      <w:r w:rsidRPr="005D70A7">
        <w:rPr>
          <w:rFonts w:ascii="Times New Roman" w:hAnsi="Times New Roman" w:cs="Times New Roman"/>
          <w:sz w:val="24"/>
          <w:szCs w:val="24"/>
        </w:rPr>
        <w:t>+ projekte mobilnosti koji uključuju razmjenu studenata i članova (ne)nastavnog osoblja s partnerskim zemljama izvan Europske unije odnosno projekte mobilnosti između programskih i partnerskih zemalja (KA107).</w:t>
      </w:r>
    </w:p>
    <w:p w:rsidR="005D70A7" w:rsidRPr="005D70A7" w:rsidRDefault="005D70A7" w:rsidP="005D70A7">
      <w:pPr>
        <w:jc w:val="both"/>
        <w:rPr>
          <w:rFonts w:ascii="Times New Roman" w:hAnsi="Times New Roman" w:cs="Times New Roman"/>
          <w:sz w:val="24"/>
          <w:szCs w:val="24"/>
        </w:rPr>
      </w:pPr>
      <w:r w:rsidRPr="005D70A7">
        <w:rPr>
          <w:rFonts w:ascii="Times New Roman" w:hAnsi="Times New Roman" w:cs="Times New Roman"/>
          <w:sz w:val="24"/>
          <w:szCs w:val="24"/>
        </w:rPr>
        <w:t>Ciljevi aktivnosti KA107 su povećati privlačnost europskog sustava obrazovanja te pružiti potporu visokim učilištima iz Europe na svjetskom tržištu obrazovne ponude. Posebna pažnja pridaje se suradnji sa slabije razvijenim zemljama, studentima slabijeg socioekonomskog statusa kao i studentima s posebnim potrebama. Posljedično, aktivnost KA107 odražava ciljeve i prioritete europske vanjske politike te bi trebala pridonijeti suradnji između EU i partnerskih zemalja.</w:t>
      </w:r>
    </w:p>
    <w:p w:rsidR="005D70A7" w:rsidRPr="005D70A7" w:rsidRDefault="005D70A7" w:rsidP="005D70A7">
      <w:pPr>
        <w:jc w:val="both"/>
        <w:rPr>
          <w:rFonts w:ascii="Times New Roman" w:hAnsi="Times New Roman" w:cs="Times New Roman"/>
          <w:sz w:val="24"/>
          <w:szCs w:val="24"/>
        </w:rPr>
      </w:pPr>
      <w:r w:rsidRPr="005D70A7">
        <w:rPr>
          <w:rFonts w:ascii="Times New Roman" w:hAnsi="Times New Roman" w:cs="Times New Roman"/>
          <w:sz w:val="24"/>
          <w:szCs w:val="24"/>
        </w:rPr>
        <w:t>Projekti mobilnosti uključuju dolaznu i odlaznu mobilnost koje obuhvaćaju sljedeće aktivnosti:</w:t>
      </w:r>
    </w:p>
    <w:p w:rsidR="005D70A7" w:rsidRPr="005D70A7" w:rsidRDefault="005D70A7" w:rsidP="005D70A7">
      <w:pPr>
        <w:pStyle w:val="Odlomakpopisa"/>
        <w:numPr>
          <w:ilvl w:val="0"/>
          <w:numId w:val="1"/>
        </w:numPr>
        <w:jc w:val="both"/>
        <w:rPr>
          <w:rFonts w:ascii="Times New Roman" w:hAnsi="Times New Roman" w:cs="Times New Roman"/>
          <w:sz w:val="24"/>
          <w:szCs w:val="24"/>
        </w:rPr>
      </w:pPr>
      <w:r w:rsidRPr="005D70A7">
        <w:rPr>
          <w:rFonts w:ascii="Times New Roman" w:hAnsi="Times New Roman" w:cs="Times New Roman"/>
          <w:sz w:val="24"/>
          <w:szCs w:val="24"/>
        </w:rPr>
        <w:t>mobi</w:t>
      </w:r>
      <w:r>
        <w:rPr>
          <w:rFonts w:ascii="Times New Roman" w:hAnsi="Times New Roman" w:cs="Times New Roman"/>
          <w:sz w:val="24"/>
          <w:szCs w:val="24"/>
        </w:rPr>
        <w:t>lnost studenata u svrhu studija</w:t>
      </w:r>
    </w:p>
    <w:p w:rsidR="005D70A7" w:rsidRPr="005D70A7" w:rsidRDefault="005D70A7" w:rsidP="005D70A7">
      <w:pPr>
        <w:pStyle w:val="Odlomakpopisa"/>
        <w:numPr>
          <w:ilvl w:val="0"/>
          <w:numId w:val="1"/>
        </w:numPr>
        <w:jc w:val="both"/>
        <w:rPr>
          <w:rFonts w:ascii="Times New Roman" w:hAnsi="Times New Roman" w:cs="Times New Roman"/>
          <w:sz w:val="24"/>
          <w:szCs w:val="24"/>
        </w:rPr>
      </w:pPr>
      <w:r w:rsidRPr="005D70A7">
        <w:rPr>
          <w:rFonts w:ascii="Times New Roman" w:hAnsi="Times New Roman" w:cs="Times New Roman"/>
          <w:sz w:val="24"/>
          <w:szCs w:val="24"/>
        </w:rPr>
        <w:t>mobilnost studenata u svrhu stručne prakse</w:t>
      </w:r>
    </w:p>
    <w:p w:rsidR="005D70A7" w:rsidRPr="005D70A7" w:rsidRDefault="005D70A7" w:rsidP="005D70A7">
      <w:pPr>
        <w:pStyle w:val="Odlomakpopisa"/>
        <w:numPr>
          <w:ilvl w:val="0"/>
          <w:numId w:val="1"/>
        </w:numPr>
        <w:jc w:val="both"/>
        <w:rPr>
          <w:rFonts w:ascii="Times New Roman" w:hAnsi="Times New Roman" w:cs="Times New Roman"/>
          <w:sz w:val="24"/>
          <w:szCs w:val="24"/>
        </w:rPr>
      </w:pPr>
      <w:r w:rsidRPr="005D70A7">
        <w:rPr>
          <w:rFonts w:ascii="Times New Roman" w:hAnsi="Times New Roman" w:cs="Times New Roman"/>
          <w:sz w:val="24"/>
          <w:szCs w:val="24"/>
        </w:rPr>
        <w:t>mobilnost osoblja u svrhu podučavanja</w:t>
      </w:r>
    </w:p>
    <w:p w:rsidR="00E644DE" w:rsidRPr="005D70A7" w:rsidRDefault="005D70A7" w:rsidP="005D70A7">
      <w:pPr>
        <w:pStyle w:val="Odlomakpopisa"/>
        <w:numPr>
          <w:ilvl w:val="0"/>
          <w:numId w:val="1"/>
        </w:numPr>
        <w:jc w:val="both"/>
        <w:rPr>
          <w:rFonts w:ascii="Times New Roman" w:hAnsi="Times New Roman" w:cs="Times New Roman"/>
          <w:sz w:val="24"/>
          <w:szCs w:val="24"/>
        </w:rPr>
      </w:pPr>
      <w:r w:rsidRPr="005D70A7">
        <w:rPr>
          <w:rFonts w:ascii="Times New Roman" w:hAnsi="Times New Roman" w:cs="Times New Roman"/>
          <w:sz w:val="24"/>
          <w:szCs w:val="24"/>
        </w:rPr>
        <w:t>mobilnost osoblja u svrhu osposobljavanja</w:t>
      </w:r>
    </w:p>
    <w:sectPr w:rsidR="00E644DE" w:rsidRPr="005D70A7" w:rsidSect="00E64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45965"/>
    <w:multiLevelType w:val="hybridMultilevel"/>
    <w:tmpl w:val="9B9677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D70A7"/>
    <w:rsid w:val="005D70A7"/>
    <w:rsid w:val="00E644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D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7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Company>KIFST</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Penjak</dc:creator>
  <cp:lastModifiedBy>Ana Penjak</cp:lastModifiedBy>
  <cp:revision>1</cp:revision>
  <dcterms:created xsi:type="dcterms:W3CDTF">2021-02-10T12:38:00Z</dcterms:created>
  <dcterms:modified xsi:type="dcterms:W3CDTF">2021-02-10T12:47:00Z</dcterms:modified>
</cp:coreProperties>
</file>