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C16" w:rsidRDefault="00ED2C16" w:rsidP="00ED2C16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-80703</wp:posOffset>
            </wp:positionH>
            <wp:positionV relativeFrom="paragraph">
              <wp:posOffset>-249382</wp:posOffset>
            </wp:positionV>
            <wp:extent cx="6847263" cy="1271847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63" cy="127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C16" w:rsidRDefault="00ED2C16" w:rsidP="00ED2C16">
      <w:pPr>
        <w:rPr>
          <w:noProof/>
          <w:lang w:eastAsia="hr-HR"/>
        </w:rPr>
      </w:pPr>
    </w:p>
    <w:p w:rsidR="00ED2C16" w:rsidRDefault="00ED2C16" w:rsidP="00ED2C16"/>
    <w:p w:rsidR="00C338D6" w:rsidRDefault="00C338D6" w:rsidP="00420AE6"/>
    <w:p w:rsidR="00C338D6" w:rsidRPr="00420AE6" w:rsidRDefault="00C338D6" w:rsidP="00420AE6">
      <w:pPr>
        <w:rPr>
          <w:rFonts w:asciiTheme="majorHAnsi" w:hAnsiTheme="majorHAnsi"/>
        </w:rPr>
      </w:pPr>
    </w:p>
    <w:p w:rsidR="00C338D6" w:rsidRPr="00420AE6" w:rsidRDefault="00C338D6" w:rsidP="00E12F7E">
      <w:pPr>
        <w:rPr>
          <w:rFonts w:asciiTheme="majorHAnsi" w:hAnsiTheme="majorHAnsi"/>
        </w:rPr>
      </w:pPr>
    </w:p>
    <w:p w:rsidR="00B40667" w:rsidRPr="006F2995" w:rsidRDefault="00B40667" w:rsidP="008C061C">
      <w:pPr>
        <w:ind w:left="113"/>
        <w:rPr>
          <w:rFonts w:cs="Arial"/>
          <w:sz w:val="24"/>
          <w:szCs w:val="24"/>
        </w:rPr>
      </w:pPr>
      <w:r w:rsidRPr="006F2995">
        <w:rPr>
          <w:rFonts w:cs="Arial"/>
          <w:sz w:val="24"/>
          <w:szCs w:val="24"/>
        </w:rPr>
        <w:t>Klasa:003-08/</w:t>
      </w:r>
      <w:r w:rsidR="008C061C">
        <w:rPr>
          <w:rFonts w:cs="Arial"/>
          <w:sz w:val="24"/>
          <w:szCs w:val="24"/>
        </w:rPr>
        <w:t>20-06</w:t>
      </w:r>
      <w:r w:rsidRPr="006F2995">
        <w:rPr>
          <w:rFonts w:cs="Arial"/>
          <w:sz w:val="24"/>
          <w:szCs w:val="24"/>
        </w:rPr>
        <w:t>/001</w:t>
      </w:r>
    </w:p>
    <w:p w:rsidR="00B40667" w:rsidRPr="006F2995" w:rsidRDefault="00B40667" w:rsidP="008C061C">
      <w:pPr>
        <w:ind w:left="113"/>
        <w:rPr>
          <w:rFonts w:cs="Arial"/>
          <w:sz w:val="24"/>
          <w:szCs w:val="24"/>
        </w:rPr>
      </w:pPr>
      <w:proofErr w:type="spellStart"/>
      <w:r w:rsidRPr="006F2995">
        <w:rPr>
          <w:rFonts w:cs="Arial"/>
          <w:sz w:val="24"/>
          <w:szCs w:val="24"/>
        </w:rPr>
        <w:t>Urbroj</w:t>
      </w:r>
      <w:proofErr w:type="spellEnd"/>
      <w:r w:rsidRPr="006F2995">
        <w:rPr>
          <w:rFonts w:cs="Arial"/>
          <w:sz w:val="24"/>
          <w:szCs w:val="24"/>
        </w:rPr>
        <w:t>: 2181-205-02-01-</w:t>
      </w:r>
      <w:r w:rsidR="008C061C">
        <w:rPr>
          <w:rFonts w:cs="Arial"/>
          <w:sz w:val="24"/>
          <w:szCs w:val="24"/>
        </w:rPr>
        <w:t>20</w:t>
      </w:r>
      <w:r w:rsidRPr="006F2995">
        <w:rPr>
          <w:rFonts w:cs="Arial"/>
          <w:sz w:val="24"/>
          <w:szCs w:val="24"/>
        </w:rPr>
        <w:t>-0</w:t>
      </w:r>
      <w:r w:rsidR="00A35239">
        <w:rPr>
          <w:rFonts w:cs="Arial"/>
          <w:sz w:val="24"/>
          <w:szCs w:val="24"/>
        </w:rPr>
        <w:t>116</w:t>
      </w:r>
    </w:p>
    <w:p w:rsidR="00B40667" w:rsidRPr="006F2995" w:rsidRDefault="00B40667" w:rsidP="008C061C">
      <w:pPr>
        <w:ind w:left="113"/>
        <w:rPr>
          <w:rFonts w:cs="Arial"/>
          <w:sz w:val="24"/>
          <w:szCs w:val="24"/>
        </w:rPr>
      </w:pPr>
    </w:p>
    <w:p w:rsidR="008C061C" w:rsidRDefault="00B40667" w:rsidP="008C061C">
      <w:pPr>
        <w:ind w:left="113"/>
        <w:rPr>
          <w:sz w:val="24"/>
          <w:szCs w:val="24"/>
        </w:rPr>
      </w:pPr>
      <w:r w:rsidRPr="006F2995">
        <w:rPr>
          <w:rFonts w:cs="Arial"/>
          <w:sz w:val="24"/>
          <w:szCs w:val="24"/>
        </w:rPr>
        <w:t xml:space="preserve">Split, </w:t>
      </w:r>
      <w:r w:rsidR="00A35239">
        <w:rPr>
          <w:sz w:val="24"/>
          <w:szCs w:val="24"/>
        </w:rPr>
        <w:t xml:space="preserve">28. 10. </w:t>
      </w:r>
      <w:r w:rsidR="008C061C">
        <w:rPr>
          <w:sz w:val="24"/>
          <w:szCs w:val="24"/>
        </w:rPr>
        <w:t xml:space="preserve"> 2020</w:t>
      </w:r>
      <w:r w:rsidRPr="006F2995">
        <w:rPr>
          <w:sz w:val="24"/>
          <w:szCs w:val="24"/>
        </w:rPr>
        <w:t>.</w:t>
      </w:r>
    </w:p>
    <w:p w:rsidR="008C061C" w:rsidRDefault="008C061C" w:rsidP="008C061C">
      <w:pPr>
        <w:ind w:left="113"/>
        <w:jc w:val="both"/>
        <w:rPr>
          <w:rFonts w:cs="Arial"/>
          <w:sz w:val="24"/>
          <w:szCs w:val="24"/>
        </w:rPr>
      </w:pPr>
    </w:p>
    <w:p w:rsidR="00514B91" w:rsidRPr="006F2995" w:rsidRDefault="008C061C" w:rsidP="008C061C">
      <w:pPr>
        <w:ind w:lef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D95C38" w:rsidRPr="006F2995">
        <w:rPr>
          <w:rFonts w:cs="Arial"/>
          <w:sz w:val="24"/>
          <w:szCs w:val="24"/>
        </w:rPr>
        <w:t xml:space="preserve"> skladu s odredbama</w:t>
      </w:r>
      <w:r>
        <w:rPr>
          <w:rFonts w:cs="Arial"/>
          <w:sz w:val="24"/>
          <w:szCs w:val="24"/>
        </w:rPr>
        <w:t xml:space="preserve"> članka 50. Poslovnika o radu Fakultetskog vijeća Kineziološkog fakulteta u Splitu i</w:t>
      </w:r>
      <w:r w:rsidR="00D95C38" w:rsidRPr="006F2995">
        <w:rPr>
          <w:rFonts w:cs="Arial"/>
          <w:sz w:val="24"/>
          <w:szCs w:val="24"/>
        </w:rPr>
        <w:t xml:space="preserve"> članka 51. Statuta Kineziološkog fakulteta u Splitu Fakultetsko vijeće na svojoj sjednici održanoj dana </w:t>
      </w:r>
      <w:r w:rsidR="00A35239">
        <w:rPr>
          <w:rFonts w:cs="Arial"/>
          <w:sz w:val="24"/>
          <w:szCs w:val="24"/>
        </w:rPr>
        <w:t>28</w:t>
      </w:r>
      <w:r w:rsidR="00D95C38" w:rsidRPr="006F2995">
        <w:rPr>
          <w:rFonts w:cs="Arial"/>
          <w:sz w:val="24"/>
          <w:szCs w:val="24"/>
        </w:rPr>
        <w:t xml:space="preserve">. </w:t>
      </w:r>
      <w:r w:rsidR="00A35239">
        <w:rPr>
          <w:rFonts w:cs="Arial"/>
          <w:sz w:val="24"/>
          <w:szCs w:val="24"/>
        </w:rPr>
        <w:t xml:space="preserve">10. </w:t>
      </w:r>
      <w:bookmarkStart w:id="0" w:name="_GoBack"/>
      <w:bookmarkEnd w:id="0"/>
      <w:r w:rsidR="00D95C38" w:rsidRPr="006F2995">
        <w:rPr>
          <w:rFonts w:cs="Arial"/>
          <w:sz w:val="24"/>
          <w:szCs w:val="24"/>
        </w:rPr>
        <w:t xml:space="preserve"> 20</w:t>
      </w:r>
      <w:r>
        <w:rPr>
          <w:rFonts w:cs="Arial"/>
          <w:sz w:val="24"/>
          <w:szCs w:val="24"/>
        </w:rPr>
        <w:t>20</w:t>
      </w:r>
      <w:r w:rsidR="00D95C38" w:rsidRPr="006F2995">
        <w:rPr>
          <w:rFonts w:cs="Arial"/>
          <w:sz w:val="24"/>
          <w:szCs w:val="24"/>
        </w:rPr>
        <w:t xml:space="preserve">. godine donijelo je </w:t>
      </w:r>
    </w:p>
    <w:p w:rsidR="00514B91" w:rsidRPr="006F2995" w:rsidRDefault="00514B91" w:rsidP="008C061C">
      <w:pPr>
        <w:ind w:left="113"/>
        <w:jc w:val="both"/>
        <w:rPr>
          <w:rFonts w:cs="Arial"/>
          <w:sz w:val="24"/>
          <w:szCs w:val="24"/>
        </w:rPr>
      </w:pPr>
    </w:p>
    <w:p w:rsidR="00763C5C" w:rsidRPr="006F2995" w:rsidRDefault="00514B91" w:rsidP="008C061C">
      <w:pPr>
        <w:ind w:left="113"/>
        <w:jc w:val="center"/>
        <w:rPr>
          <w:rFonts w:cs="Arial"/>
          <w:sz w:val="24"/>
          <w:szCs w:val="24"/>
        </w:rPr>
      </w:pPr>
      <w:r w:rsidRPr="006F2995">
        <w:rPr>
          <w:rFonts w:cs="Arial"/>
          <w:sz w:val="24"/>
          <w:szCs w:val="24"/>
        </w:rPr>
        <w:t>ODLUKU</w:t>
      </w:r>
    </w:p>
    <w:p w:rsidR="00514B91" w:rsidRPr="006F2995" w:rsidRDefault="00514B91" w:rsidP="008C061C">
      <w:pPr>
        <w:ind w:left="113"/>
        <w:jc w:val="both"/>
        <w:rPr>
          <w:rFonts w:cs="Arial"/>
          <w:sz w:val="24"/>
          <w:szCs w:val="24"/>
        </w:rPr>
      </w:pPr>
    </w:p>
    <w:p w:rsidR="00514B91" w:rsidRDefault="008C061C" w:rsidP="008C061C">
      <w:pPr>
        <w:ind w:lef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514B91" w:rsidRPr="006F2995">
        <w:rPr>
          <w:rFonts w:cs="Arial"/>
          <w:sz w:val="24"/>
          <w:szCs w:val="24"/>
        </w:rPr>
        <w:t xml:space="preserve">  </w:t>
      </w:r>
      <w:r w:rsidR="00340F48">
        <w:rPr>
          <w:rFonts w:cs="Arial"/>
          <w:sz w:val="24"/>
          <w:szCs w:val="24"/>
        </w:rPr>
        <w:t>D</w:t>
      </w:r>
      <w:r w:rsidR="00514B91" w:rsidRPr="006F2995">
        <w:rPr>
          <w:rFonts w:cs="Arial"/>
          <w:sz w:val="24"/>
          <w:szCs w:val="24"/>
        </w:rPr>
        <w:t xml:space="preserve">opunama  </w:t>
      </w:r>
      <w:r>
        <w:rPr>
          <w:rFonts w:cs="Arial"/>
          <w:sz w:val="24"/>
          <w:szCs w:val="24"/>
        </w:rPr>
        <w:t>Poslovnika o radu Fakultetskog vijeća Kineziološkog fakulteta u Splitu</w:t>
      </w:r>
    </w:p>
    <w:p w:rsidR="00340F48" w:rsidRPr="006F2995" w:rsidRDefault="00340F48" w:rsidP="008C061C">
      <w:pPr>
        <w:ind w:left="113"/>
        <w:jc w:val="both"/>
        <w:rPr>
          <w:rFonts w:cs="Arial"/>
          <w:sz w:val="24"/>
          <w:szCs w:val="24"/>
        </w:rPr>
      </w:pPr>
    </w:p>
    <w:p w:rsidR="00514B91" w:rsidRDefault="00514B91" w:rsidP="008C061C">
      <w:pPr>
        <w:ind w:left="113"/>
        <w:jc w:val="both"/>
        <w:rPr>
          <w:rFonts w:cs="Arial"/>
          <w:sz w:val="24"/>
          <w:szCs w:val="24"/>
        </w:rPr>
      </w:pPr>
    </w:p>
    <w:p w:rsidR="00340F48" w:rsidRPr="00292860" w:rsidRDefault="00340F48" w:rsidP="00340F48">
      <w:pPr>
        <w:jc w:val="center"/>
        <w:rPr>
          <w:sz w:val="24"/>
          <w:szCs w:val="24"/>
        </w:rPr>
      </w:pPr>
      <w:r w:rsidRPr="00292860">
        <w:rPr>
          <w:sz w:val="24"/>
          <w:szCs w:val="24"/>
        </w:rPr>
        <w:t>Članak 1.</w:t>
      </w:r>
    </w:p>
    <w:p w:rsidR="00340F48" w:rsidRPr="00292860" w:rsidRDefault="00340F48" w:rsidP="00340F48">
      <w:pPr>
        <w:rPr>
          <w:sz w:val="24"/>
          <w:szCs w:val="24"/>
        </w:rPr>
      </w:pPr>
      <w:r w:rsidRPr="00292860">
        <w:rPr>
          <w:sz w:val="24"/>
          <w:szCs w:val="24"/>
        </w:rPr>
        <w:t>Iza članka 7. dodaje se članak 7a. koji glasi:</w:t>
      </w:r>
    </w:p>
    <w:p w:rsidR="00340F48" w:rsidRPr="00292860" w:rsidRDefault="00340F48" w:rsidP="00340F48">
      <w:pPr>
        <w:jc w:val="both"/>
        <w:rPr>
          <w:sz w:val="24"/>
          <w:szCs w:val="24"/>
        </w:rPr>
      </w:pPr>
      <w:r w:rsidRPr="00292860">
        <w:rPr>
          <w:sz w:val="24"/>
          <w:szCs w:val="24"/>
        </w:rPr>
        <w:t>„U</w:t>
      </w:r>
      <w:r>
        <w:rPr>
          <w:sz w:val="24"/>
          <w:szCs w:val="24"/>
        </w:rPr>
        <w:t xml:space="preserve"> slučaju izvanrednih okolnosti </w:t>
      </w:r>
      <w:r w:rsidRPr="00292860">
        <w:rPr>
          <w:sz w:val="24"/>
          <w:szCs w:val="24"/>
        </w:rPr>
        <w:t xml:space="preserve">sjednice Fakultetskog vijeća održavat će se ON-LINe putem </w:t>
      </w:r>
      <w:r>
        <w:rPr>
          <w:sz w:val="24"/>
          <w:szCs w:val="24"/>
        </w:rPr>
        <w:t>TEAMS aplikacije.</w:t>
      </w:r>
    </w:p>
    <w:p w:rsidR="00340F48" w:rsidRPr="00292860" w:rsidRDefault="00340F48" w:rsidP="00340F48">
      <w:pPr>
        <w:jc w:val="both"/>
        <w:rPr>
          <w:sz w:val="24"/>
          <w:szCs w:val="24"/>
        </w:rPr>
      </w:pPr>
      <w:r w:rsidRPr="00292860">
        <w:rPr>
          <w:sz w:val="24"/>
          <w:szCs w:val="24"/>
        </w:rPr>
        <w:t>Da bi se sjednica mogla održati ON-LINE u sustav se mora prijaviti najmanje 2/3 članova Fakultetskog vijeća.</w:t>
      </w:r>
    </w:p>
    <w:p w:rsidR="00340F48" w:rsidRPr="00292860" w:rsidRDefault="00340F48" w:rsidP="00340F48">
      <w:pPr>
        <w:jc w:val="both"/>
        <w:rPr>
          <w:sz w:val="24"/>
          <w:szCs w:val="24"/>
        </w:rPr>
      </w:pPr>
      <w:r w:rsidRPr="00292860">
        <w:rPr>
          <w:sz w:val="24"/>
          <w:szCs w:val="24"/>
        </w:rPr>
        <w:t>Glasovanje po točkama Dnevnog reda vršit će se na način da se svaki član Vijeća o svakoj točki Dnevnog reda izjasni sa: „ZA“, „PROTIV“ ili „SUZDRŽAN“.</w:t>
      </w:r>
    </w:p>
    <w:p w:rsidR="00340F48" w:rsidRDefault="00340F48" w:rsidP="00340F48">
      <w:pPr>
        <w:jc w:val="both"/>
        <w:rPr>
          <w:sz w:val="24"/>
          <w:szCs w:val="24"/>
        </w:rPr>
      </w:pPr>
      <w:r w:rsidRPr="00292860">
        <w:rPr>
          <w:sz w:val="24"/>
          <w:szCs w:val="24"/>
        </w:rPr>
        <w:t>Kada se o točki Dnevnog reda treba tajno glasova</w:t>
      </w:r>
      <w:r>
        <w:rPr>
          <w:sz w:val="24"/>
          <w:szCs w:val="24"/>
        </w:rPr>
        <w:t>ti</w:t>
      </w:r>
      <w:r w:rsidRPr="00292860">
        <w:rPr>
          <w:sz w:val="24"/>
          <w:szCs w:val="24"/>
        </w:rPr>
        <w:t xml:space="preserve"> isto će se vršiti </w:t>
      </w:r>
      <w:r>
        <w:rPr>
          <w:sz w:val="24"/>
          <w:szCs w:val="24"/>
        </w:rPr>
        <w:t>putem aplikacije FAIRVOTES.“</w:t>
      </w:r>
    </w:p>
    <w:p w:rsidR="00340F48" w:rsidRDefault="00340F48" w:rsidP="00340F48">
      <w:pPr>
        <w:rPr>
          <w:sz w:val="24"/>
          <w:szCs w:val="24"/>
        </w:rPr>
      </w:pPr>
    </w:p>
    <w:p w:rsidR="00340F48" w:rsidRDefault="00340F48" w:rsidP="00340F48">
      <w:pPr>
        <w:jc w:val="center"/>
        <w:rPr>
          <w:sz w:val="24"/>
          <w:szCs w:val="24"/>
        </w:rPr>
      </w:pPr>
    </w:p>
    <w:p w:rsidR="00340F48" w:rsidRDefault="00340F48" w:rsidP="00340F4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340F48" w:rsidRDefault="00340F48" w:rsidP="00340F48">
      <w:pPr>
        <w:rPr>
          <w:sz w:val="24"/>
          <w:szCs w:val="24"/>
        </w:rPr>
      </w:pPr>
      <w:r>
        <w:rPr>
          <w:sz w:val="24"/>
          <w:szCs w:val="24"/>
        </w:rPr>
        <w:t>U članku 26. dodaj</w:t>
      </w:r>
      <w:r w:rsidR="00A35239">
        <w:rPr>
          <w:sz w:val="24"/>
          <w:szCs w:val="24"/>
        </w:rPr>
        <w:t>u</w:t>
      </w:r>
      <w:r>
        <w:rPr>
          <w:sz w:val="24"/>
          <w:szCs w:val="24"/>
        </w:rPr>
        <w:t xml:space="preserve"> se stav</w:t>
      </w:r>
      <w:r w:rsidR="00A35239">
        <w:rPr>
          <w:sz w:val="24"/>
          <w:szCs w:val="24"/>
        </w:rPr>
        <w:t>ci</w:t>
      </w:r>
      <w:r>
        <w:rPr>
          <w:sz w:val="24"/>
          <w:szCs w:val="24"/>
        </w:rPr>
        <w:t xml:space="preserve"> 3. </w:t>
      </w:r>
      <w:r w:rsidR="00A35239">
        <w:rPr>
          <w:sz w:val="24"/>
          <w:szCs w:val="24"/>
        </w:rPr>
        <w:t xml:space="preserve">i 4. </w:t>
      </w:r>
      <w:r>
        <w:rPr>
          <w:sz w:val="24"/>
          <w:szCs w:val="24"/>
        </w:rPr>
        <w:t>koji glas</w:t>
      </w:r>
      <w:r w:rsidR="00A35239">
        <w:rPr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340F48" w:rsidRDefault="00340F48" w:rsidP="00340F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„Da bi se o nekoj točki Dnevnog reda odlučivalo tajnim glasovanjem potrebno je uputiti prijedlog prema dekanskom kolegiju najkasnije 24 sata prije održavanja sjednice Fakultetskog vijeća. </w:t>
      </w:r>
    </w:p>
    <w:p w:rsidR="00A35239" w:rsidRPr="00292860" w:rsidRDefault="00A35239" w:rsidP="00340F48">
      <w:pPr>
        <w:jc w:val="both"/>
        <w:rPr>
          <w:sz w:val="24"/>
          <w:szCs w:val="24"/>
        </w:rPr>
      </w:pPr>
      <w:r>
        <w:rPr>
          <w:sz w:val="24"/>
          <w:szCs w:val="24"/>
        </w:rPr>
        <w:t>Odluku o tajnom glasovanju po određenoj točki Dnevnog reda donosi Fakultetsko vijeće natpolovičnom većinom glasova prisutnih članova Vijeća.“</w:t>
      </w:r>
    </w:p>
    <w:p w:rsidR="008C061C" w:rsidRDefault="008C061C" w:rsidP="008C061C">
      <w:pPr>
        <w:autoSpaceDE w:val="0"/>
        <w:autoSpaceDN w:val="0"/>
        <w:adjustRightInd w:val="0"/>
        <w:ind w:left="113"/>
        <w:jc w:val="both"/>
        <w:rPr>
          <w:rFonts w:cs="Times New Roman"/>
          <w:sz w:val="24"/>
          <w:szCs w:val="24"/>
        </w:rPr>
      </w:pPr>
    </w:p>
    <w:p w:rsidR="00340F48" w:rsidRDefault="00340F48" w:rsidP="00340F48">
      <w:pPr>
        <w:autoSpaceDE w:val="0"/>
        <w:autoSpaceDN w:val="0"/>
        <w:adjustRightInd w:val="0"/>
        <w:ind w:left="113"/>
        <w:jc w:val="center"/>
        <w:rPr>
          <w:rFonts w:cs="Times New Roman"/>
          <w:sz w:val="24"/>
          <w:szCs w:val="24"/>
        </w:rPr>
      </w:pPr>
    </w:p>
    <w:p w:rsidR="008C061C" w:rsidRDefault="008C061C" w:rsidP="00340F48">
      <w:pPr>
        <w:autoSpaceDE w:val="0"/>
        <w:autoSpaceDN w:val="0"/>
        <w:adjustRightInd w:val="0"/>
        <w:ind w:left="113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Članak </w:t>
      </w:r>
      <w:r w:rsidR="00340F48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</w:t>
      </w:r>
    </w:p>
    <w:p w:rsidR="00D95C38" w:rsidRPr="006F2995" w:rsidRDefault="008C061C" w:rsidP="00340F48">
      <w:pPr>
        <w:autoSpaceDE w:val="0"/>
        <w:autoSpaceDN w:val="0"/>
        <w:adjustRightInd w:val="0"/>
        <w:ind w:left="113"/>
        <w:jc w:val="both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Ove </w:t>
      </w:r>
      <w:r w:rsidR="00340F48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 xml:space="preserve">opune </w:t>
      </w:r>
      <w:r>
        <w:rPr>
          <w:rFonts w:cs="Arial"/>
          <w:sz w:val="24"/>
          <w:szCs w:val="24"/>
        </w:rPr>
        <w:t xml:space="preserve">Poslovnika o radu Fakultetskog vijeća Kineziološkog fakulteta u Splitu </w:t>
      </w:r>
      <w:r w:rsidR="00E62287">
        <w:rPr>
          <w:rFonts w:cs="Arial"/>
          <w:sz w:val="24"/>
          <w:szCs w:val="24"/>
        </w:rPr>
        <w:t>objavljene su i st</w:t>
      </w:r>
      <w:r>
        <w:rPr>
          <w:rFonts w:cs="Arial"/>
          <w:sz w:val="24"/>
          <w:szCs w:val="24"/>
        </w:rPr>
        <w:t xml:space="preserve">upaju na snagu </w:t>
      </w:r>
      <w:r w:rsidR="00A35239">
        <w:rPr>
          <w:rFonts w:cs="Arial"/>
          <w:sz w:val="24"/>
          <w:szCs w:val="24"/>
        </w:rPr>
        <w:t xml:space="preserve">u roku od osam dana od dana </w:t>
      </w:r>
      <w:r>
        <w:rPr>
          <w:rFonts w:cs="Arial"/>
          <w:sz w:val="24"/>
          <w:szCs w:val="24"/>
        </w:rPr>
        <w:t xml:space="preserve"> donošenja.</w:t>
      </w:r>
    </w:p>
    <w:p w:rsidR="00340F48" w:rsidRDefault="00340F48" w:rsidP="008C061C">
      <w:pPr>
        <w:ind w:left="113"/>
        <w:jc w:val="right"/>
        <w:rPr>
          <w:rFonts w:cs="Arial"/>
          <w:sz w:val="24"/>
          <w:szCs w:val="24"/>
        </w:rPr>
      </w:pPr>
    </w:p>
    <w:p w:rsidR="0078712C" w:rsidRPr="006F2995" w:rsidRDefault="00B40667" w:rsidP="008C061C">
      <w:pPr>
        <w:ind w:left="113"/>
        <w:jc w:val="right"/>
        <w:rPr>
          <w:rFonts w:cs="Arial"/>
          <w:sz w:val="24"/>
          <w:szCs w:val="24"/>
        </w:rPr>
      </w:pPr>
      <w:r w:rsidRPr="006F2995">
        <w:rPr>
          <w:rFonts w:cs="Arial"/>
          <w:sz w:val="24"/>
          <w:szCs w:val="24"/>
        </w:rPr>
        <w:t>DEKAN</w:t>
      </w:r>
    </w:p>
    <w:p w:rsidR="0078712C" w:rsidRPr="006F2995" w:rsidRDefault="0078712C" w:rsidP="008C061C">
      <w:pPr>
        <w:ind w:left="113"/>
        <w:jc w:val="right"/>
        <w:rPr>
          <w:rFonts w:cs="Arial"/>
          <w:sz w:val="24"/>
          <w:szCs w:val="24"/>
        </w:rPr>
      </w:pPr>
    </w:p>
    <w:p w:rsidR="0078712C" w:rsidRPr="006F2995" w:rsidRDefault="0078712C" w:rsidP="008C061C">
      <w:pPr>
        <w:ind w:left="113"/>
        <w:jc w:val="right"/>
        <w:rPr>
          <w:rFonts w:cs="Arial"/>
          <w:sz w:val="24"/>
          <w:szCs w:val="24"/>
        </w:rPr>
      </w:pPr>
      <w:r w:rsidRPr="006F2995">
        <w:rPr>
          <w:rFonts w:cs="Arial"/>
          <w:sz w:val="24"/>
          <w:szCs w:val="24"/>
        </w:rPr>
        <w:t xml:space="preserve">Prof. dr. </w:t>
      </w:r>
      <w:proofErr w:type="spellStart"/>
      <w:r w:rsidRPr="006F2995">
        <w:rPr>
          <w:rFonts w:cs="Arial"/>
          <w:sz w:val="24"/>
          <w:szCs w:val="24"/>
        </w:rPr>
        <w:t>sc</w:t>
      </w:r>
      <w:proofErr w:type="spellEnd"/>
      <w:r w:rsidRPr="006F2995">
        <w:rPr>
          <w:rFonts w:cs="Arial"/>
          <w:sz w:val="24"/>
          <w:szCs w:val="24"/>
        </w:rPr>
        <w:t xml:space="preserve">. </w:t>
      </w:r>
      <w:r w:rsidR="00B40667" w:rsidRPr="006F2995">
        <w:rPr>
          <w:rFonts w:cs="Arial"/>
          <w:sz w:val="24"/>
          <w:szCs w:val="24"/>
        </w:rPr>
        <w:t>Damir Sekulić</w:t>
      </w:r>
    </w:p>
    <w:p w:rsidR="0078712C" w:rsidRPr="006F2995" w:rsidRDefault="0078712C" w:rsidP="008C061C">
      <w:pPr>
        <w:ind w:left="113"/>
        <w:jc w:val="right"/>
        <w:rPr>
          <w:rFonts w:cs="Arial"/>
          <w:sz w:val="24"/>
          <w:szCs w:val="24"/>
        </w:rPr>
      </w:pPr>
    </w:p>
    <w:p w:rsidR="0078712C" w:rsidRPr="006F2995" w:rsidRDefault="0078712C" w:rsidP="008C061C">
      <w:pPr>
        <w:ind w:left="113"/>
        <w:rPr>
          <w:rFonts w:cs="Arial"/>
          <w:sz w:val="24"/>
          <w:szCs w:val="24"/>
        </w:rPr>
      </w:pPr>
    </w:p>
    <w:p w:rsidR="0078712C" w:rsidRPr="006F2995" w:rsidRDefault="0078712C" w:rsidP="008C061C">
      <w:pPr>
        <w:ind w:left="113"/>
        <w:rPr>
          <w:rFonts w:cs="Arial"/>
          <w:sz w:val="24"/>
          <w:szCs w:val="24"/>
        </w:rPr>
      </w:pPr>
      <w:r w:rsidRPr="006F2995">
        <w:rPr>
          <w:rFonts w:cs="Arial"/>
          <w:sz w:val="24"/>
          <w:szCs w:val="24"/>
        </w:rPr>
        <w:t>Dostaviti:</w:t>
      </w:r>
    </w:p>
    <w:p w:rsidR="0078712C" w:rsidRPr="006F2995" w:rsidRDefault="008C061C" w:rsidP="008C061C">
      <w:pPr>
        <w:pStyle w:val="ListParagraph"/>
        <w:numPr>
          <w:ilvl w:val="0"/>
          <w:numId w:val="17"/>
        </w:numPr>
        <w:spacing w:after="200" w:line="276" w:lineRule="auto"/>
        <w:ind w:left="113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Pravnoj i kadrovskoj službi</w:t>
      </w:r>
    </w:p>
    <w:p w:rsidR="00804D46" w:rsidRPr="00514B91" w:rsidRDefault="0078712C" w:rsidP="008C061C">
      <w:pPr>
        <w:pStyle w:val="ListParagraph"/>
        <w:numPr>
          <w:ilvl w:val="0"/>
          <w:numId w:val="17"/>
        </w:numPr>
        <w:spacing w:after="200" w:line="276" w:lineRule="auto"/>
        <w:ind w:left="113"/>
      </w:pPr>
      <w:r w:rsidRPr="00340F48">
        <w:rPr>
          <w:rFonts w:asciiTheme="minorHAnsi" w:hAnsiTheme="minorHAnsi" w:cs="Arial"/>
          <w:sz w:val="24"/>
          <w:szCs w:val="24"/>
        </w:rPr>
        <w:t>Pismohrana</w:t>
      </w:r>
      <w:r w:rsidR="00C338D6" w:rsidRPr="00514B91"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-162105</wp:posOffset>
            </wp:positionH>
            <wp:positionV relativeFrom="paragraph">
              <wp:posOffset>446800</wp:posOffset>
            </wp:positionV>
            <wp:extent cx="7020105" cy="362310"/>
            <wp:effectExtent l="19050" t="0" r="0" b="0"/>
            <wp:wrapNone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841" cy="36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358" w:rsidRPr="00514B91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-246957</wp:posOffset>
            </wp:positionH>
            <wp:positionV relativeFrom="paragraph">
              <wp:posOffset>9377045</wp:posOffset>
            </wp:positionV>
            <wp:extent cx="7013517" cy="357447"/>
            <wp:effectExtent l="19050" t="0" r="0" b="0"/>
            <wp:wrapNone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517" cy="35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4D46" w:rsidRPr="00514B91" w:rsidSect="00500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41272"/>
    <w:multiLevelType w:val="hybridMultilevel"/>
    <w:tmpl w:val="D8501F2A"/>
    <w:lvl w:ilvl="0" w:tplc="3B3CC206">
      <w:start w:val="2"/>
      <w:numFmt w:val="bullet"/>
      <w:lvlText w:val="-"/>
      <w:lvlJc w:val="left"/>
      <w:pPr>
        <w:ind w:left="473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F8741D"/>
    <w:multiLevelType w:val="hybridMultilevel"/>
    <w:tmpl w:val="7E7E4B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4111A"/>
    <w:multiLevelType w:val="hybridMultilevel"/>
    <w:tmpl w:val="85AEC8EE"/>
    <w:lvl w:ilvl="0" w:tplc="C55CF368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74054"/>
    <w:multiLevelType w:val="hybridMultilevel"/>
    <w:tmpl w:val="36524C28"/>
    <w:lvl w:ilvl="0" w:tplc="FE662DC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B0317"/>
    <w:multiLevelType w:val="hybridMultilevel"/>
    <w:tmpl w:val="0CF6BEBA"/>
    <w:lvl w:ilvl="0" w:tplc="4F7E057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70F02"/>
    <w:multiLevelType w:val="hybridMultilevel"/>
    <w:tmpl w:val="4BB27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67B77"/>
    <w:multiLevelType w:val="hybridMultilevel"/>
    <w:tmpl w:val="7056268A"/>
    <w:lvl w:ilvl="0" w:tplc="C69839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A3CFC"/>
    <w:multiLevelType w:val="hybridMultilevel"/>
    <w:tmpl w:val="BDD64D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C7B07"/>
    <w:multiLevelType w:val="hybridMultilevel"/>
    <w:tmpl w:val="1924C3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133EF"/>
    <w:multiLevelType w:val="hybridMultilevel"/>
    <w:tmpl w:val="6C822B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34A6B"/>
    <w:multiLevelType w:val="hybridMultilevel"/>
    <w:tmpl w:val="823CC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A4EDA"/>
    <w:multiLevelType w:val="hybridMultilevel"/>
    <w:tmpl w:val="6A28F114"/>
    <w:lvl w:ilvl="0" w:tplc="12268DF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9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58"/>
    <w:rsid w:val="00017FC8"/>
    <w:rsid w:val="00023EC1"/>
    <w:rsid w:val="001244E4"/>
    <w:rsid w:val="001570D0"/>
    <w:rsid w:val="00173A35"/>
    <w:rsid w:val="001D1DB8"/>
    <w:rsid w:val="0020125C"/>
    <w:rsid w:val="0020282B"/>
    <w:rsid w:val="00222436"/>
    <w:rsid w:val="00235BF7"/>
    <w:rsid w:val="002B5A77"/>
    <w:rsid w:val="002B6E64"/>
    <w:rsid w:val="002F6ABF"/>
    <w:rsid w:val="003150A2"/>
    <w:rsid w:val="00320E49"/>
    <w:rsid w:val="00340F48"/>
    <w:rsid w:val="00364938"/>
    <w:rsid w:val="00371F6E"/>
    <w:rsid w:val="003809DF"/>
    <w:rsid w:val="00390E38"/>
    <w:rsid w:val="00400BC4"/>
    <w:rsid w:val="004028B8"/>
    <w:rsid w:val="00420AE6"/>
    <w:rsid w:val="0045598C"/>
    <w:rsid w:val="00472D6E"/>
    <w:rsid w:val="0048076C"/>
    <w:rsid w:val="004D7BEE"/>
    <w:rsid w:val="00500358"/>
    <w:rsid w:val="00514B91"/>
    <w:rsid w:val="00535FE7"/>
    <w:rsid w:val="00536E21"/>
    <w:rsid w:val="00543AA7"/>
    <w:rsid w:val="005902CA"/>
    <w:rsid w:val="005B1E25"/>
    <w:rsid w:val="0060603C"/>
    <w:rsid w:val="00614B6E"/>
    <w:rsid w:val="006B14E4"/>
    <w:rsid w:val="006C49A0"/>
    <w:rsid w:val="006C6929"/>
    <w:rsid w:val="006F2995"/>
    <w:rsid w:val="00763C5C"/>
    <w:rsid w:val="0078712C"/>
    <w:rsid w:val="007A57A9"/>
    <w:rsid w:val="007F7658"/>
    <w:rsid w:val="00804D46"/>
    <w:rsid w:val="00824519"/>
    <w:rsid w:val="00832B87"/>
    <w:rsid w:val="00881356"/>
    <w:rsid w:val="008A1C3F"/>
    <w:rsid w:val="008B0B2C"/>
    <w:rsid w:val="008C061C"/>
    <w:rsid w:val="008E18E1"/>
    <w:rsid w:val="008E46F3"/>
    <w:rsid w:val="008E7DCD"/>
    <w:rsid w:val="009C71A6"/>
    <w:rsid w:val="009F5B74"/>
    <w:rsid w:val="00A026D8"/>
    <w:rsid w:val="00A16873"/>
    <w:rsid w:val="00A35239"/>
    <w:rsid w:val="00A41E83"/>
    <w:rsid w:val="00A532A9"/>
    <w:rsid w:val="00A64BCE"/>
    <w:rsid w:val="00A70E4C"/>
    <w:rsid w:val="00A96421"/>
    <w:rsid w:val="00AA49EC"/>
    <w:rsid w:val="00AB4816"/>
    <w:rsid w:val="00AC1589"/>
    <w:rsid w:val="00AD1AF4"/>
    <w:rsid w:val="00AE3F17"/>
    <w:rsid w:val="00B23B00"/>
    <w:rsid w:val="00B2583F"/>
    <w:rsid w:val="00B40667"/>
    <w:rsid w:val="00B517F1"/>
    <w:rsid w:val="00B5399D"/>
    <w:rsid w:val="00B551D1"/>
    <w:rsid w:val="00B77CAF"/>
    <w:rsid w:val="00B90591"/>
    <w:rsid w:val="00BE3DF6"/>
    <w:rsid w:val="00C1060D"/>
    <w:rsid w:val="00C338D6"/>
    <w:rsid w:val="00C67FBB"/>
    <w:rsid w:val="00C72C14"/>
    <w:rsid w:val="00C73F54"/>
    <w:rsid w:val="00C948AD"/>
    <w:rsid w:val="00C95FBE"/>
    <w:rsid w:val="00CC171C"/>
    <w:rsid w:val="00CF3A62"/>
    <w:rsid w:val="00CF66A8"/>
    <w:rsid w:val="00D37C57"/>
    <w:rsid w:val="00D508B7"/>
    <w:rsid w:val="00D95C38"/>
    <w:rsid w:val="00DA3AF5"/>
    <w:rsid w:val="00DA7B43"/>
    <w:rsid w:val="00E12F7E"/>
    <w:rsid w:val="00E14A9B"/>
    <w:rsid w:val="00E15585"/>
    <w:rsid w:val="00E32924"/>
    <w:rsid w:val="00E338C8"/>
    <w:rsid w:val="00E40096"/>
    <w:rsid w:val="00E62287"/>
    <w:rsid w:val="00E75BB6"/>
    <w:rsid w:val="00EA1969"/>
    <w:rsid w:val="00EC226B"/>
    <w:rsid w:val="00ED2C16"/>
    <w:rsid w:val="00EE0FAC"/>
    <w:rsid w:val="00EF49F2"/>
    <w:rsid w:val="00F32FBC"/>
    <w:rsid w:val="00F72EE4"/>
    <w:rsid w:val="00F828AC"/>
    <w:rsid w:val="00FA39EF"/>
    <w:rsid w:val="00FB7ACE"/>
    <w:rsid w:val="00FC0EE5"/>
    <w:rsid w:val="00FD0408"/>
    <w:rsid w:val="00FE0536"/>
    <w:rsid w:val="00FE22A8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2AAF"/>
  <w15:docId w15:val="{C8B525BF-9486-49A4-8183-0057A493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C16"/>
    <w:pPr>
      <w:ind w:left="720"/>
      <w:contextualSpacing/>
      <w:jc w:val="both"/>
    </w:pPr>
    <w:rPr>
      <w:rFonts w:ascii="Arial" w:eastAsia="Calibri" w:hAnsi="Arial" w:cs="Times New Roman"/>
    </w:rPr>
  </w:style>
  <w:style w:type="paragraph" w:styleId="NoSpacing">
    <w:name w:val="No Spacing"/>
    <w:uiPriority w:val="1"/>
    <w:qFormat/>
    <w:rsid w:val="00C67FB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371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3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3DF6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KIFSt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Nada</cp:lastModifiedBy>
  <cp:revision>2</cp:revision>
  <cp:lastPrinted>2020-06-17T10:31:00Z</cp:lastPrinted>
  <dcterms:created xsi:type="dcterms:W3CDTF">2020-10-30T07:23:00Z</dcterms:created>
  <dcterms:modified xsi:type="dcterms:W3CDTF">2020-10-30T07:23:00Z</dcterms:modified>
</cp:coreProperties>
</file>