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3B" w:rsidRPr="00DF223B" w:rsidRDefault="00DF223B" w:rsidP="00DF223B">
      <w:pPr>
        <w:rPr>
          <w:color w:val="000000"/>
        </w:rPr>
      </w:pPr>
      <w:r w:rsidRPr="00DF223B">
        <w:rPr>
          <w:color w:val="000000"/>
        </w:rPr>
        <w:t>Na temelju članka 77. Zakona o znanstvenoj djelatnosti i visokom obrazovanju (Narodne novine br. 123/03, 198/03, 105/04, 174/04, 02/07, 46/07, 45/09, 63/11, 94/13, 139/13, 101/14 i 60/15) i članka 100. Statuta Sveučilišta u Splitu, Sveučilište u Splitu, sukladno Odluci Senata Sveučilišta u Splitu od 27. travnja 2016. godine raspisuje</w:t>
      </w:r>
    </w:p>
    <w:p w:rsidR="00DF223B" w:rsidRPr="00DF223B" w:rsidRDefault="00DF223B" w:rsidP="00DF223B">
      <w:pPr>
        <w:tabs>
          <w:tab w:val="left" w:pos="5760"/>
        </w:tabs>
        <w:rPr>
          <w:b/>
          <w:color w:val="000000"/>
        </w:rPr>
      </w:pPr>
      <w:r w:rsidRPr="00DF223B">
        <w:rPr>
          <w:b/>
          <w:color w:val="000000"/>
        </w:rPr>
        <w:tab/>
      </w:r>
    </w:p>
    <w:p w:rsidR="00DF223B" w:rsidRPr="00DF223B" w:rsidRDefault="00DF223B" w:rsidP="00DF223B">
      <w:pPr>
        <w:jc w:val="center"/>
        <w:rPr>
          <w:b/>
          <w:color w:val="000000"/>
        </w:rPr>
      </w:pPr>
      <w:r w:rsidRPr="00DF223B">
        <w:rPr>
          <w:b/>
          <w:color w:val="000000"/>
        </w:rPr>
        <w:t>NATJEČAJ</w:t>
      </w:r>
    </w:p>
    <w:p w:rsidR="00DF223B" w:rsidRPr="00DF223B" w:rsidRDefault="00DF223B" w:rsidP="00DF223B">
      <w:pPr>
        <w:jc w:val="center"/>
        <w:rPr>
          <w:b/>
          <w:color w:val="000000"/>
        </w:rPr>
      </w:pPr>
      <w:r w:rsidRPr="00DF223B">
        <w:rPr>
          <w:b/>
          <w:bCs/>
          <w:color w:val="000000"/>
        </w:rPr>
        <w:t>za upis studenata u I. godinu preddiplomskog sveučilišnog, integriranog preddiplomskog i diplomskog sveučilišnog te preddiplomskog stručnog studija u akademskoj godini 2016./2017.</w:t>
      </w:r>
    </w:p>
    <w:p w:rsidR="00DF223B" w:rsidRPr="00DF223B" w:rsidRDefault="00DF223B" w:rsidP="00DF223B">
      <w:pPr>
        <w:jc w:val="center"/>
        <w:rPr>
          <w:b/>
          <w:color w:val="000000"/>
        </w:rPr>
      </w:pPr>
    </w:p>
    <w:p w:rsidR="00DF223B" w:rsidRPr="00DF223B" w:rsidRDefault="00DF223B" w:rsidP="00DF223B">
      <w:pPr>
        <w:keepNext/>
        <w:spacing w:after="120"/>
        <w:jc w:val="center"/>
        <w:outlineLvl w:val="0"/>
        <w:rPr>
          <w:rFonts w:eastAsia="Calibri"/>
          <w:b/>
          <w:color w:val="000000"/>
        </w:rPr>
      </w:pPr>
      <w:r w:rsidRPr="00DF223B">
        <w:rPr>
          <w:rFonts w:eastAsia="Calibri"/>
          <w:b/>
          <w:iCs/>
          <w:color w:val="000000"/>
        </w:rPr>
        <w:t>OPĆI DIO</w:t>
      </w:r>
    </w:p>
    <w:p w:rsidR="00DF223B" w:rsidRPr="00DF223B" w:rsidRDefault="00DF223B" w:rsidP="00DF223B">
      <w:pPr>
        <w:numPr>
          <w:ilvl w:val="0"/>
          <w:numId w:val="22"/>
        </w:numPr>
        <w:spacing w:after="120"/>
        <w:ind w:left="357" w:hanging="357"/>
        <w:rPr>
          <w:color w:val="000000"/>
        </w:rPr>
      </w:pPr>
      <w:r w:rsidRPr="00DF223B">
        <w:rPr>
          <w:color w:val="000000"/>
        </w:rPr>
        <w:t xml:space="preserve">Ovim Natječajem (u daljnjem tekstu: Natječaj) određuju se uvjeti prijave i upisa u I. godinu preddiplomskog sveučilišnog, integriranog preddiplomskog i diplomskog sveučilišnog te preddiplomskog stručnog studija na sastavnicama Sveučilišta u Splitu u statusu redovitih i izvanrednih studenata u akademskoj godini 2016./2017. </w:t>
      </w:r>
    </w:p>
    <w:p w:rsidR="00DF223B" w:rsidRPr="00DF223B" w:rsidRDefault="00DF223B" w:rsidP="00DF223B">
      <w:pPr>
        <w:numPr>
          <w:ilvl w:val="0"/>
          <w:numId w:val="22"/>
        </w:numPr>
        <w:spacing w:after="120"/>
        <w:ind w:left="357" w:hanging="357"/>
        <w:rPr>
          <w:color w:val="000000"/>
        </w:rPr>
      </w:pPr>
      <w:r w:rsidRPr="00DF223B">
        <w:rPr>
          <w:color w:val="000000"/>
        </w:rPr>
        <w:t xml:space="preserve">Na Natječaj se pod jednakim uvjetima mogu prijaviti državljani RH te državljani država članica EU. </w:t>
      </w:r>
    </w:p>
    <w:p w:rsidR="00DF223B" w:rsidRPr="00DF223B" w:rsidRDefault="00DF223B" w:rsidP="00DF223B">
      <w:pPr>
        <w:numPr>
          <w:ilvl w:val="0"/>
          <w:numId w:val="22"/>
        </w:numPr>
        <w:spacing w:after="120"/>
        <w:ind w:left="357" w:hanging="357"/>
        <w:rPr>
          <w:color w:val="000000"/>
        </w:rPr>
      </w:pPr>
      <w:r w:rsidRPr="00DF223B">
        <w:rPr>
          <w:color w:val="000000"/>
        </w:rPr>
        <w:t xml:space="preserve">Razredbeni postupak za upis provodi se na način naveden na mrežnoj stranici </w:t>
      </w:r>
      <w:r w:rsidRPr="00DF223B">
        <w:t>www. postani-</w:t>
      </w:r>
      <w:proofErr w:type="spellStart"/>
      <w:r w:rsidRPr="00DF223B">
        <w:t>student.hr</w:t>
      </w:r>
      <w:proofErr w:type="spellEnd"/>
      <w:r w:rsidRPr="00DF223B">
        <w:rPr>
          <w:color w:val="000000"/>
        </w:rPr>
        <w:t>.</w:t>
      </w:r>
    </w:p>
    <w:p w:rsidR="00DF223B" w:rsidRPr="00DF223B" w:rsidRDefault="00DF223B" w:rsidP="00DF223B">
      <w:pPr>
        <w:numPr>
          <w:ilvl w:val="0"/>
          <w:numId w:val="22"/>
        </w:numPr>
        <w:spacing w:after="120"/>
        <w:ind w:left="357" w:hanging="357"/>
        <w:rPr>
          <w:color w:val="000000"/>
        </w:rPr>
      </w:pPr>
      <w:r w:rsidRPr="00DF223B">
        <w:rPr>
          <w:color w:val="000000"/>
        </w:rPr>
        <w:t>Pravo upisa na studij pristupnici ostvaruju, u pravilu, ovisno o broju postignutih bodova u razredbenom postupku iz točke 3. Natječaja.</w:t>
      </w:r>
    </w:p>
    <w:p w:rsidR="00DF223B" w:rsidRPr="00DF223B" w:rsidRDefault="00DF223B" w:rsidP="004865E8">
      <w:pPr>
        <w:numPr>
          <w:ilvl w:val="0"/>
          <w:numId w:val="22"/>
        </w:numPr>
        <w:ind w:left="357" w:hanging="357"/>
        <w:rPr>
          <w:color w:val="000000"/>
        </w:rPr>
      </w:pPr>
      <w:r w:rsidRPr="00DF223B">
        <w:rPr>
          <w:color w:val="000000"/>
        </w:rPr>
        <w:t>Izravan upis na studij u statusu redovitih studenata, pod uvjetom da polože državnu maturu i zadovolje eventualne dodatne provjere znanja, vještina i sposobnosti, ostvaruju:</w:t>
      </w:r>
    </w:p>
    <w:p w:rsidR="00DF223B" w:rsidRPr="007B5CD0" w:rsidRDefault="00DF223B" w:rsidP="004865E8">
      <w:pPr>
        <w:numPr>
          <w:ilvl w:val="0"/>
          <w:numId w:val="1"/>
        </w:numPr>
        <w:ind w:left="754" w:hanging="397"/>
        <w:rPr>
          <w:color w:val="000000" w:themeColor="text1"/>
        </w:rPr>
      </w:pPr>
      <w:r w:rsidRPr="007B5CD0">
        <w:rPr>
          <w:color w:val="000000" w:themeColor="text1"/>
        </w:rPr>
        <w:t>hrvatski branitelji iz Domovinskog rata</w:t>
      </w:r>
    </w:p>
    <w:p w:rsidR="00DF223B" w:rsidRPr="007B5CD0" w:rsidRDefault="00B434F5" w:rsidP="004865E8">
      <w:pPr>
        <w:numPr>
          <w:ilvl w:val="0"/>
          <w:numId w:val="1"/>
        </w:numPr>
        <w:ind w:left="754" w:hanging="397"/>
        <w:rPr>
          <w:color w:val="000000" w:themeColor="text1"/>
        </w:rPr>
      </w:pPr>
      <w:r w:rsidRPr="007B5CD0">
        <w:rPr>
          <w:color w:val="000000" w:themeColor="text1"/>
        </w:rPr>
        <w:t>HRVI (hrvatski ratni vojni invalidi iz Domovinskog rata)</w:t>
      </w:r>
    </w:p>
    <w:p w:rsidR="00DF223B" w:rsidRPr="007B5CD0" w:rsidRDefault="00B434F5" w:rsidP="004865E8">
      <w:pPr>
        <w:numPr>
          <w:ilvl w:val="0"/>
          <w:numId w:val="1"/>
        </w:numPr>
        <w:ind w:left="754" w:hanging="397"/>
        <w:rPr>
          <w:color w:val="000000" w:themeColor="text1"/>
        </w:rPr>
      </w:pPr>
      <w:r w:rsidRPr="007B5CD0">
        <w:rPr>
          <w:color w:val="000000" w:themeColor="text1"/>
        </w:rPr>
        <w:t>djeca smrtno stradalih, zatočenih ili nestalih branitelja i 100%-</w:t>
      </w:r>
      <w:proofErr w:type="spellStart"/>
      <w:r w:rsidRPr="007B5CD0">
        <w:rPr>
          <w:color w:val="000000" w:themeColor="text1"/>
        </w:rPr>
        <w:t>tnih</w:t>
      </w:r>
      <w:proofErr w:type="spellEnd"/>
      <w:r w:rsidRPr="007B5CD0">
        <w:rPr>
          <w:color w:val="000000" w:themeColor="text1"/>
        </w:rPr>
        <w:t xml:space="preserve"> HRVI Domovinskoga rata I. skupine</w:t>
      </w:r>
    </w:p>
    <w:p w:rsidR="00DF223B" w:rsidRPr="007B5CD0" w:rsidRDefault="00DF223B" w:rsidP="004865E8">
      <w:pPr>
        <w:numPr>
          <w:ilvl w:val="0"/>
          <w:numId w:val="1"/>
        </w:numPr>
        <w:ind w:left="754" w:hanging="397"/>
        <w:rPr>
          <w:color w:val="000000" w:themeColor="text1"/>
        </w:rPr>
      </w:pPr>
      <w:r w:rsidRPr="007B5CD0">
        <w:rPr>
          <w:color w:val="000000" w:themeColor="text1"/>
        </w:rPr>
        <w:t>djeca</w:t>
      </w:r>
      <w:r w:rsidR="00B434F5" w:rsidRPr="007B5CD0">
        <w:rPr>
          <w:color w:val="000000" w:themeColor="text1"/>
        </w:rPr>
        <w:t xml:space="preserve"> osoba poginulih, umrlih ili nestalih pod okolnostima iz čl. 6., 7. i 8. Zakona o zaštiti vojnih i civilnih invalida rata</w:t>
      </w:r>
    </w:p>
    <w:p w:rsidR="004865E8" w:rsidRPr="007B5CD0" w:rsidRDefault="00B434F5" w:rsidP="004865E8">
      <w:pPr>
        <w:numPr>
          <w:ilvl w:val="0"/>
          <w:numId w:val="1"/>
        </w:numPr>
        <w:ind w:left="754" w:hanging="397"/>
        <w:rPr>
          <w:color w:val="000000" w:themeColor="text1"/>
        </w:rPr>
      </w:pPr>
      <w:r w:rsidRPr="007B5CD0">
        <w:rPr>
          <w:color w:val="000000" w:themeColor="text1"/>
        </w:rPr>
        <w:t>djeca civilnih invalida rata čije je oštećenje organizma nastalo pod</w:t>
      </w:r>
      <w:r w:rsidR="004865E8" w:rsidRPr="007B5CD0">
        <w:rPr>
          <w:color w:val="000000" w:themeColor="text1"/>
        </w:rPr>
        <w:t xml:space="preserve"> okolnostima iz čl. 8. Zakona o zaštiti vojnih i civilnih invalida rata</w:t>
      </w:r>
    </w:p>
    <w:p w:rsidR="00DF223B" w:rsidRPr="007B5CD0" w:rsidRDefault="004865E8" w:rsidP="004865E8">
      <w:pPr>
        <w:numPr>
          <w:ilvl w:val="0"/>
          <w:numId w:val="1"/>
        </w:numPr>
        <w:ind w:left="754" w:hanging="397"/>
        <w:rPr>
          <w:color w:val="000000" w:themeColor="text1"/>
        </w:rPr>
      </w:pPr>
      <w:r w:rsidRPr="007B5CD0">
        <w:rPr>
          <w:color w:val="000000" w:themeColor="text1"/>
        </w:rPr>
        <w:t>djeca mirnodopskih vojnih i civilnih invalida rata I. skupine sa stopostotnim oštećenjem organizma nastalo pod okolnostima iz čl. 6., 7. i 8. Zakona o zaštit</w:t>
      </w:r>
      <w:r w:rsidR="00227F14" w:rsidRPr="007B5CD0">
        <w:rPr>
          <w:color w:val="000000" w:themeColor="text1"/>
        </w:rPr>
        <w:t>i vojnih i civilnih invalida rat</w:t>
      </w:r>
      <w:r w:rsidRPr="007B5CD0">
        <w:rPr>
          <w:color w:val="000000" w:themeColor="text1"/>
        </w:rPr>
        <w:t>a</w:t>
      </w:r>
      <w:r w:rsidR="00B434F5" w:rsidRPr="007B5CD0">
        <w:rPr>
          <w:color w:val="000000" w:themeColor="text1"/>
        </w:rPr>
        <w:t xml:space="preserve"> </w:t>
      </w:r>
    </w:p>
    <w:p w:rsidR="00DF223B" w:rsidRPr="00DF223B" w:rsidRDefault="00DF223B" w:rsidP="004865E8">
      <w:pPr>
        <w:numPr>
          <w:ilvl w:val="0"/>
          <w:numId w:val="1"/>
        </w:numPr>
        <w:ind w:left="754" w:hanging="397"/>
        <w:rPr>
          <w:color w:val="000000"/>
        </w:rPr>
      </w:pPr>
      <w:r w:rsidRPr="00DF223B">
        <w:rPr>
          <w:color w:val="000000"/>
        </w:rPr>
        <w:t>osobe sa 60% i više tjelesnog oštećenja.</w:t>
      </w:r>
    </w:p>
    <w:p w:rsidR="00DF223B" w:rsidRPr="00DF223B" w:rsidRDefault="00DF223B" w:rsidP="004865E8">
      <w:pPr>
        <w:ind w:left="357"/>
        <w:rPr>
          <w:color w:val="000000"/>
        </w:rPr>
      </w:pPr>
    </w:p>
    <w:p w:rsidR="00DF223B" w:rsidRPr="00DF223B" w:rsidRDefault="00DF223B" w:rsidP="00DF223B">
      <w:pPr>
        <w:ind w:left="357"/>
        <w:rPr>
          <w:color w:val="000000"/>
        </w:rPr>
      </w:pPr>
      <w:r w:rsidRPr="00DF223B">
        <w:rPr>
          <w:color w:val="000000"/>
        </w:rPr>
        <w:t xml:space="preserve">Potvrde kojima se dokazuje pripadnost pojedinoj od navedenih kategorija moraju biti izdane u Republici Hrvatskoj i dostavljaju se (u izvorniku ili ovjerenoj preslici) najkasnije </w:t>
      </w:r>
      <w:r w:rsidRPr="00DF223B">
        <w:rPr>
          <w:color w:val="000000"/>
        </w:rPr>
        <w:lastRenderedPageBreak/>
        <w:t xml:space="preserve">do roka navedenog u kalendaru, zasebno za svaki upisni rok, isključivo preporučenom poštom. </w:t>
      </w:r>
    </w:p>
    <w:p w:rsidR="00DF223B" w:rsidRPr="00DF223B" w:rsidRDefault="00DF223B" w:rsidP="00DF223B">
      <w:pPr>
        <w:ind w:left="357"/>
        <w:rPr>
          <w:color w:val="000000"/>
        </w:rPr>
      </w:pPr>
    </w:p>
    <w:p w:rsidR="00DF223B" w:rsidRPr="00DF223B" w:rsidRDefault="00DF223B" w:rsidP="00DF223B">
      <w:pPr>
        <w:ind w:left="357"/>
        <w:rPr>
          <w:color w:val="000000"/>
        </w:rPr>
      </w:pPr>
      <w:r w:rsidRPr="00DF223B">
        <w:rPr>
          <w:color w:val="000000"/>
        </w:rPr>
        <w:t xml:space="preserve">Potvrde o pravu prednosti dostavljaju se na adresu: </w:t>
      </w:r>
      <w:r w:rsidRPr="00DF223B">
        <w:rPr>
          <w:b/>
          <w:color w:val="000000"/>
        </w:rPr>
        <w:t>Agencija za znanost i visoko obrazovanje, Središnji prijavni ured, Donje Svetice 38, 10000 Zagreb</w:t>
      </w:r>
      <w:r w:rsidRPr="00DF223B">
        <w:rPr>
          <w:color w:val="000000"/>
        </w:rPr>
        <w:t>.</w:t>
      </w:r>
    </w:p>
    <w:p w:rsidR="00DF223B" w:rsidRPr="00DF223B" w:rsidRDefault="00DF223B" w:rsidP="00DF223B">
      <w:pPr>
        <w:keepNext/>
        <w:spacing w:after="120"/>
        <w:outlineLvl w:val="0"/>
        <w:rPr>
          <w:rFonts w:eastAsia="Calibri"/>
          <w:b/>
          <w:i/>
          <w:color w:val="000000"/>
        </w:rPr>
      </w:pPr>
      <w:r w:rsidRPr="00DF223B">
        <w:rPr>
          <w:rFonts w:eastAsia="Calibri"/>
          <w:b/>
          <w:i/>
          <w:color w:val="000000"/>
        </w:rPr>
        <w:t>PRIJAVE ZA UPIS I RAZREDBENI POSTUPAK</w:t>
      </w:r>
    </w:p>
    <w:p w:rsidR="00DF223B" w:rsidRPr="00DF223B" w:rsidRDefault="00DF223B" w:rsidP="00DF223B">
      <w:pPr>
        <w:numPr>
          <w:ilvl w:val="0"/>
          <w:numId w:val="23"/>
        </w:numPr>
        <w:spacing w:after="120"/>
        <w:ind w:left="357" w:hanging="357"/>
        <w:rPr>
          <w:b/>
          <w:color w:val="000000"/>
        </w:rPr>
      </w:pPr>
      <w:r w:rsidRPr="00DF223B">
        <w:rPr>
          <w:color w:val="000000"/>
        </w:rPr>
        <w:t>Prijave za upis na studij obavljaju se na mrežnoj stranici</w:t>
      </w:r>
      <w:r w:rsidRPr="00DF223B">
        <w:rPr>
          <w:b/>
          <w:color w:val="000000"/>
        </w:rPr>
        <w:t xml:space="preserve"> </w:t>
      </w:r>
      <w:hyperlink r:id="rId9" w:history="1">
        <w:r w:rsidRPr="007E255A">
          <w:rPr>
            <w:b/>
            <w:color w:val="000000"/>
            <w:u w:val="single"/>
          </w:rPr>
          <w:t>www.postani-student.hr</w:t>
        </w:r>
      </w:hyperlink>
      <w:r w:rsidRPr="00DF223B">
        <w:rPr>
          <w:b/>
          <w:color w:val="000000"/>
        </w:rPr>
        <w:t xml:space="preserve"> </w:t>
      </w:r>
      <w:r w:rsidRPr="00DF223B">
        <w:rPr>
          <w:color w:val="000000"/>
        </w:rPr>
        <w:t xml:space="preserve">putem koje se pristupa </w:t>
      </w:r>
      <w:r w:rsidRPr="00DF223B">
        <w:rPr>
          <w:b/>
          <w:color w:val="000000"/>
        </w:rPr>
        <w:t>Nacionalnom informacijskom sustavu prijava na visoka učilišta (</w:t>
      </w:r>
      <w:proofErr w:type="spellStart"/>
      <w:r w:rsidRPr="00DF223B">
        <w:rPr>
          <w:b/>
          <w:color w:val="000000"/>
        </w:rPr>
        <w:t>NISpVU</w:t>
      </w:r>
      <w:proofErr w:type="spellEnd"/>
      <w:r w:rsidRPr="00DF223B">
        <w:rPr>
          <w:b/>
          <w:color w:val="000000"/>
        </w:rPr>
        <w:t>)</w:t>
      </w:r>
      <w:r w:rsidRPr="00DF223B">
        <w:rPr>
          <w:color w:val="000000"/>
        </w:rPr>
        <w:t xml:space="preserve">, sustavu pomoću kojeg kandidati prijavljuju polaganje ispita državne mature i prijavljuju se za upis na odabrane studije. </w:t>
      </w:r>
    </w:p>
    <w:p w:rsidR="00DF223B" w:rsidRPr="00DF223B" w:rsidRDefault="00DF223B" w:rsidP="00DF223B">
      <w:pPr>
        <w:numPr>
          <w:ilvl w:val="0"/>
          <w:numId w:val="23"/>
        </w:numPr>
        <w:spacing w:after="120"/>
        <w:ind w:left="357" w:hanging="357"/>
        <w:rPr>
          <w:b/>
          <w:color w:val="000000"/>
        </w:rPr>
      </w:pPr>
      <w:r w:rsidRPr="00DF223B">
        <w:rPr>
          <w:color w:val="000000"/>
        </w:rPr>
        <w:t xml:space="preserve">Za pristupnike koji završavaju srednjoškolsko obrazovanje u Republici Hrvatskoj u šk. god. 2015./2016. dokumente i podatke u sustav </w:t>
      </w:r>
      <w:proofErr w:type="spellStart"/>
      <w:r w:rsidRPr="00DF223B">
        <w:rPr>
          <w:color w:val="000000"/>
        </w:rPr>
        <w:t>NISpVU</w:t>
      </w:r>
      <w:proofErr w:type="spellEnd"/>
      <w:r w:rsidRPr="00DF223B">
        <w:rPr>
          <w:color w:val="000000"/>
        </w:rPr>
        <w:t xml:space="preserve"> unosi Središnji prijavni ured Agencije za znanost i visoko obrazovanje. Pristupnici koji su završili srednjoškolsko obrazovanje u Republici Hrvatskoj prije 2010. godine, kao i oni koji su srednjoškolsko obrazovanje završili u inozemstvu dužni su Središnjem prijavnom uredu predati traženu dokumentaciju radi upisa podataka u sustav </w:t>
      </w:r>
      <w:proofErr w:type="spellStart"/>
      <w:r w:rsidRPr="00DF223B">
        <w:rPr>
          <w:color w:val="000000"/>
        </w:rPr>
        <w:t>NISpVU</w:t>
      </w:r>
      <w:proofErr w:type="spellEnd"/>
      <w:r w:rsidRPr="00DF223B">
        <w:rPr>
          <w:color w:val="000000"/>
        </w:rPr>
        <w:t xml:space="preserve"> (</w:t>
      </w:r>
      <w:hyperlink r:id="rId10" w:history="1">
        <w:r w:rsidRPr="00DF223B">
          <w:rPr>
            <w:color w:val="000000"/>
            <w:u w:val="single"/>
          </w:rPr>
          <w:t>https://www.studij.hr/p5</w:t>
        </w:r>
      </w:hyperlink>
      <w:r w:rsidRPr="00DF223B">
        <w:rPr>
          <w:color w:val="000000"/>
        </w:rPr>
        <w:t>).</w:t>
      </w:r>
    </w:p>
    <w:p w:rsidR="00DF223B" w:rsidRPr="00DF223B" w:rsidRDefault="00DF223B" w:rsidP="00DF223B">
      <w:pPr>
        <w:numPr>
          <w:ilvl w:val="0"/>
          <w:numId w:val="23"/>
        </w:numPr>
        <w:spacing w:after="120"/>
        <w:ind w:left="357" w:hanging="357"/>
        <w:rPr>
          <w:b/>
          <w:color w:val="000000"/>
        </w:rPr>
      </w:pPr>
      <w:r w:rsidRPr="00DF223B">
        <w:rPr>
          <w:color w:val="000000"/>
        </w:rPr>
        <w:t xml:space="preserve">Svi su pristupnici dužni provjeriti ispravnost svojih dokumenata i podataka unesenih u </w:t>
      </w:r>
      <w:proofErr w:type="spellStart"/>
      <w:r w:rsidRPr="00DF223B">
        <w:rPr>
          <w:color w:val="000000"/>
        </w:rPr>
        <w:t>NISpVU</w:t>
      </w:r>
      <w:proofErr w:type="spellEnd"/>
      <w:r w:rsidRPr="00DF223B">
        <w:rPr>
          <w:color w:val="000000"/>
        </w:rPr>
        <w:t xml:space="preserve"> te u slučaju netočnosti zatražiti njihovo ispravljanje.</w:t>
      </w:r>
    </w:p>
    <w:p w:rsidR="00DF223B" w:rsidRPr="00DF223B" w:rsidRDefault="00DF223B" w:rsidP="00DF223B">
      <w:pPr>
        <w:numPr>
          <w:ilvl w:val="0"/>
          <w:numId w:val="23"/>
        </w:numPr>
        <w:spacing w:after="120"/>
        <w:ind w:left="357" w:hanging="357"/>
        <w:rPr>
          <w:b/>
          <w:color w:val="000000"/>
        </w:rPr>
      </w:pPr>
      <w:r w:rsidRPr="00DF223B">
        <w:rPr>
          <w:color w:val="000000"/>
        </w:rPr>
        <w:t xml:space="preserve">Dodatne provjere posebnih znanja, vještina i sposobnosti za upis na pojedine studije Sveučilišta u Splitu provode sastavnice prema uvjetima u </w:t>
      </w:r>
      <w:r w:rsidRPr="00DF223B">
        <w:rPr>
          <w:b/>
          <w:color w:val="000000"/>
        </w:rPr>
        <w:t>posebnom dijelu Natječaja</w:t>
      </w:r>
      <w:r w:rsidRPr="00DF223B">
        <w:rPr>
          <w:color w:val="000000"/>
        </w:rPr>
        <w:t>.</w:t>
      </w:r>
    </w:p>
    <w:p w:rsidR="00DF223B" w:rsidRPr="00DF223B" w:rsidRDefault="00DF223B" w:rsidP="00DF223B">
      <w:pPr>
        <w:numPr>
          <w:ilvl w:val="0"/>
          <w:numId w:val="23"/>
        </w:numPr>
        <w:spacing w:after="120"/>
        <w:ind w:left="357" w:hanging="357"/>
        <w:rPr>
          <w:b/>
          <w:color w:val="000000"/>
        </w:rPr>
      </w:pPr>
      <w:r w:rsidRPr="00DF223B">
        <w:rPr>
          <w:color w:val="000000"/>
        </w:rPr>
        <w:t xml:space="preserve">Rezultate državnih i nekih međunarodnih natjecanja, koji se vrednuju za upis na pojedine studije prema uvjetima u posebnom dijelu Natječaja, unosi u </w:t>
      </w:r>
      <w:proofErr w:type="spellStart"/>
      <w:r w:rsidRPr="00DF223B">
        <w:rPr>
          <w:color w:val="000000"/>
        </w:rPr>
        <w:t>NISpVU</w:t>
      </w:r>
      <w:proofErr w:type="spellEnd"/>
      <w:r w:rsidRPr="00DF223B">
        <w:rPr>
          <w:color w:val="000000"/>
        </w:rPr>
        <w:t xml:space="preserve"> Središnji prijavni ured. Podatke o gradskim, županijskim, ostalim međunarodnim natjecanjima i svim ostalim natjecanjima koja vrednuju neke sastavnice, u sustav unose same sastavnice. Pristupnici su dužni dokaze o sudjelovanjima na istima dostaviti sastavnicama do propisanog roka.</w:t>
      </w:r>
    </w:p>
    <w:p w:rsidR="00DF223B" w:rsidRPr="00DF223B" w:rsidRDefault="00DF223B" w:rsidP="00DF223B">
      <w:pPr>
        <w:rPr>
          <w:b/>
          <w:bCs/>
          <w:color w:val="000000"/>
        </w:rPr>
      </w:pPr>
    </w:p>
    <w:p w:rsidR="00DF223B" w:rsidRPr="00DF223B" w:rsidRDefault="00DF223B" w:rsidP="00DF223B">
      <w:pPr>
        <w:keepNext/>
        <w:spacing w:after="120"/>
        <w:outlineLvl w:val="0"/>
        <w:rPr>
          <w:rFonts w:eastAsia="Calibri"/>
          <w:b/>
          <w:i/>
          <w:color w:val="000000"/>
        </w:rPr>
      </w:pPr>
      <w:r w:rsidRPr="00DF223B">
        <w:rPr>
          <w:rFonts w:eastAsia="Calibri"/>
          <w:b/>
          <w:i/>
          <w:color w:val="000000"/>
        </w:rPr>
        <w:t>DODATNE PROVJERE ZNANJA, VJEŠTINA I SPOSOBNOSTI</w:t>
      </w:r>
    </w:p>
    <w:p w:rsidR="00DF223B" w:rsidRPr="00DF223B" w:rsidRDefault="00DF223B" w:rsidP="00DF223B">
      <w:pPr>
        <w:spacing w:after="120"/>
        <w:rPr>
          <w:b/>
          <w:bCs/>
          <w:color w:val="000000"/>
        </w:rPr>
      </w:pPr>
      <w:r w:rsidRPr="00DF223B">
        <w:rPr>
          <w:bCs/>
          <w:color w:val="000000"/>
        </w:rPr>
        <w:t xml:space="preserve">1. Detaljnije obavijesti o dodatnim provjerama posebnih znanja, vještina i sposobnosti nalaze se u </w:t>
      </w:r>
      <w:r w:rsidRPr="00DF223B">
        <w:rPr>
          <w:b/>
          <w:bCs/>
          <w:color w:val="000000"/>
        </w:rPr>
        <w:t>posebnom dijelu Natječaja.</w:t>
      </w:r>
    </w:p>
    <w:p w:rsidR="00DF223B" w:rsidRPr="00DF223B" w:rsidRDefault="00DF223B" w:rsidP="00DF223B">
      <w:pPr>
        <w:spacing w:after="120"/>
        <w:rPr>
          <w:color w:val="000000"/>
        </w:rPr>
      </w:pPr>
      <w:r w:rsidRPr="00DF223B">
        <w:rPr>
          <w:bCs/>
          <w:color w:val="000000"/>
        </w:rPr>
        <w:t>2.Troškovi d</w:t>
      </w:r>
      <w:r w:rsidRPr="00DF223B">
        <w:rPr>
          <w:color w:val="000000"/>
        </w:rPr>
        <w:t xml:space="preserve">odatne provjere znanja, vještina i sposobnosti iznose: </w:t>
      </w:r>
    </w:p>
    <w:p w:rsidR="00DF223B" w:rsidRPr="00DF223B" w:rsidRDefault="00DF223B" w:rsidP="00DF223B">
      <w:pPr>
        <w:numPr>
          <w:ilvl w:val="0"/>
          <w:numId w:val="2"/>
        </w:numPr>
        <w:spacing w:after="120"/>
        <w:ind w:left="357" w:hanging="357"/>
        <w:rPr>
          <w:color w:val="000000"/>
        </w:rPr>
      </w:pPr>
      <w:r w:rsidRPr="00DF223B">
        <w:rPr>
          <w:color w:val="000000"/>
        </w:rPr>
        <w:t xml:space="preserve">Fakultet građevinarstva, arhitekture i geodezije za studij </w:t>
      </w:r>
      <w:r w:rsidRPr="00DF223B">
        <w:rPr>
          <w:i/>
          <w:color w:val="000000"/>
        </w:rPr>
        <w:t>Arhitektura</w:t>
      </w:r>
      <w:r w:rsidRPr="00DF223B">
        <w:rPr>
          <w:color w:val="000000"/>
        </w:rPr>
        <w:t xml:space="preserve"> - 400,00 kn</w:t>
      </w:r>
    </w:p>
    <w:p w:rsidR="00DF223B" w:rsidRPr="007E255A" w:rsidRDefault="00DF223B" w:rsidP="00DF223B">
      <w:pPr>
        <w:numPr>
          <w:ilvl w:val="0"/>
          <w:numId w:val="2"/>
        </w:numPr>
        <w:spacing w:after="120"/>
        <w:ind w:left="357" w:hanging="357"/>
      </w:pPr>
      <w:r w:rsidRPr="007E255A">
        <w:t xml:space="preserve">Filozofski fakultet za </w:t>
      </w:r>
      <w:r w:rsidRPr="007E255A">
        <w:rPr>
          <w:i/>
        </w:rPr>
        <w:t>Učiteljski studij</w:t>
      </w:r>
      <w:r w:rsidRPr="007E255A">
        <w:t xml:space="preserve"> i studij </w:t>
      </w:r>
      <w:r w:rsidRPr="007E255A">
        <w:rPr>
          <w:i/>
        </w:rPr>
        <w:t>Rani</w:t>
      </w:r>
      <w:r w:rsidR="007E255A" w:rsidRPr="007E255A">
        <w:rPr>
          <w:i/>
        </w:rPr>
        <w:t xml:space="preserve"> i</w:t>
      </w:r>
      <w:r w:rsidRPr="007E255A">
        <w:rPr>
          <w:i/>
        </w:rPr>
        <w:t xml:space="preserve"> predškolski odgoj i obrazovanje</w:t>
      </w:r>
      <w:r w:rsidRPr="007E255A">
        <w:t>- 300,00 kn</w:t>
      </w:r>
    </w:p>
    <w:p w:rsidR="00DF223B" w:rsidRPr="00DF223B" w:rsidRDefault="00DF223B" w:rsidP="00DF223B">
      <w:pPr>
        <w:numPr>
          <w:ilvl w:val="0"/>
          <w:numId w:val="2"/>
        </w:numPr>
        <w:spacing w:after="120"/>
        <w:ind w:left="357" w:hanging="357"/>
        <w:rPr>
          <w:color w:val="000000"/>
        </w:rPr>
      </w:pPr>
      <w:r w:rsidRPr="00DF223B">
        <w:rPr>
          <w:color w:val="000000"/>
        </w:rPr>
        <w:t xml:space="preserve">Kineziološki fakultet za studij </w:t>
      </w:r>
      <w:r w:rsidRPr="00DF223B">
        <w:rPr>
          <w:i/>
          <w:color w:val="000000"/>
        </w:rPr>
        <w:t>Kineziologija</w:t>
      </w:r>
      <w:r w:rsidRPr="00DF223B">
        <w:rPr>
          <w:color w:val="000000"/>
        </w:rPr>
        <w:t xml:space="preserve"> - 200,00 kn</w:t>
      </w:r>
    </w:p>
    <w:p w:rsidR="00DF223B" w:rsidRPr="00DF223B" w:rsidRDefault="00DF223B" w:rsidP="00DF223B">
      <w:pPr>
        <w:numPr>
          <w:ilvl w:val="0"/>
          <w:numId w:val="2"/>
        </w:numPr>
        <w:spacing w:after="120"/>
        <w:ind w:left="357" w:hanging="357"/>
        <w:rPr>
          <w:color w:val="000000"/>
        </w:rPr>
      </w:pPr>
      <w:r w:rsidRPr="00DF223B">
        <w:rPr>
          <w:color w:val="000000"/>
        </w:rPr>
        <w:t xml:space="preserve">Medicinski fakultet za studij </w:t>
      </w:r>
      <w:r w:rsidRPr="00DF223B">
        <w:rPr>
          <w:i/>
          <w:color w:val="000000"/>
        </w:rPr>
        <w:t>Dentalna medicina</w:t>
      </w:r>
      <w:r w:rsidRPr="00DF223B">
        <w:rPr>
          <w:color w:val="000000"/>
        </w:rPr>
        <w:t xml:space="preserve"> – 300,00 kn</w:t>
      </w:r>
    </w:p>
    <w:p w:rsidR="00DF223B" w:rsidRPr="00DF223B" w:rsidRDefault="00DF223B" w:rsidP="00DF223B">
      <w:pPr>
        <w:numPr>
          <w:ilvl w:val="0"/>
          <w:numId w:val="2"/>
        </w:numPr>
        <w:spacing w:after="120"/>
        <w:ind w:left="357" w:hanging="357"/>
        <w:rPr>
          <w:color w:val="000000"/>
        </w:rPr>
      </w:pPr>
      <w:r w:rsidRPr="00DF223B">
        <w:rPr>
          <w:color w:val="000000"/>
        </w:rPr>
        <w:t>Umjetnička akademija za sve studije - 300,00 kn</w:t>
      </w:r>
    </w:p>
    <w:p w:rsidR="00DF223B" w:rsidRPr="00DF223B" w:rsidRDefault="00DF223B" w:rsidP="00DF223B">
      <w:pPr>
        <w:rPr>
          <w:color w:val="000000"/>
        </w:rPr>
      </w:pPr>
      <w:r w:rsidRPr="00DF223B">
        <w:rPr>
          <w:color w:val="000000"/>
        </w:rPr>
        <w:t>3. Visinu iznosa troškova razredbenog postupka za pristupnike koji nisu u sustavu državne mature određuju sastavnice vlastitim odlukama.</w:t>
      </w:r>
    </w:p>
    <w:p w:rsidR="00DF223B" w:rsidRPr="00DF223B" w:rsidRDefault="00DF223B" w:rsidP="00DF223B">
      <w:pPr>
        <w:rPr>
          <w:b/>
          <w:color w:val="000000"/>
        </w:rPr>
      </w:pPr>
    </w:p>
    <w:p w:rsidR="00DF223B" w:rsidRPr="00DF223B" w:rsidRDefault="00DF223B" w:rsidP="00DF223B">
      <w:pPr>
        <w:keepNext/>
        <w:spacing w:after="120"/>
        <w:outlineLvl w:val="0"/>
        <w:rPr>
          <w:rFonts w:eastAsia="Calibri"/>
          <w:b/>
          <w:i/>
          <w:color w:val="000000"/>
        </w:rPr>
      </w:pPr>
      <w:r w:rsidRPr="00DF223B">
        <w:rPr>
          <w:rFonts w:eastAsia="Calibri"/>
          <w:b/>
          <w:i/>
          <w:color w:val="000000"/>
        </w:rPr>
        <w:lastRenderedPageBreak/>
        <w:t>PARTICIPACIJA STUDENATA U TROŠKOVIMA STUDIJA/ŠKOLARINA</w:t>
      </w:r>
    </w:p>
    <w:p w:rsidR="00DF223B" w:rsidRPr="007E255A" w:rsidRDefault="00DF223B" w:rsidP="00DF223B">
      <w:r w:rsidRPr="00DF223B">
        <w:rPr>
          <w:color w:val="000000"/>
        </w:rPr>
        <w:t xml:space="preserve">1. Participaciju u troškovima studija </w:t>
      </w:r>
      <w:r w:rsidRPr="00DF223B">
        <w:rPr>
          <w:b/>
          <w:color w:val="000000"/>
          <w:u w:val="single"/>
        </w:rPr>
        <w:t>ne plaćaju</w:t>
      </w:r>
      <w:r w:rsidRPr="00DF223B">
        <w:rPr>
          <w:color w:val="000000"/>
        </w:rPr>
        <w:t xml:space="preserve"> one kategorije redovitih studenata na koje se odnosi subvencija participacije sukladno </w:t>
      </w:r>
      <w:r w:rsidRPr="00DF223B">
        <w:rPr>
          <w:i/>
          <w:color w:val="000000"/>
        </w:rPr>
        <w:t>Odluci Vlade Republike Hrvatske o punoj subvenciji participacije redovitih studenata u troškovima studija i sufinanciranju materijalnih troškova javnim visokim učilištima u Republici Hrvatskoj u akademskim godinama 2015./2016., 2016./2017. i 2017./2018.</w:t>
      </w:r>
      <w:r w:rsidRPr="00DF223B">
        <w:rPr>
          <w:color w:val="000000"/>
        </w:rPr>
        <w:t xml:space="preserve"> </w:t>
      </w:r>
      <w:r w:rsidRPr="00DF223B">
        <w:rPr>
          <w:i/>
          <w:color w:val="000000"/>
        </w:rPr>
        <w:t>(NN 83/15)</w:t>
      </w:r>
      <w:r w:rsidRPr="00DF223B">
        <w:rPr>
          <w:color w:val="000000"/>
        </w:rPr>
        <w:t xml:space="preserve">, </w:t>
      </w:r>
      <w:r w:rsidRPr="00DF223B">
        <w:rPr>
          <w:i/>
          <w:color w:val="000000"/>
        </w:rPr>
        <w:t>Ugovoru o sufinanciranju troškova studiranja redovitih studenata i materijalnih troškova Sveučilišta u Splitu u akademskim godinama 2015./2016., 2016./2017. i 2017./2018. od 06. studenog 2015.g.</w:t>
      </w:r>
      <w:r w:rsidRPr="00DF223B">
        <w:rPr>
          <w:color w:val="000000"/>
        </w:rPr>
        <w:t xml:space="preserve"> </w:t>
      </w:r>
      <w:r w:rsidRPr="007E255A">
        <w:rPr>
          <w:b/>
          <w:u w:val="single"/>
        </w:rPr>
        <w:t>(studenti koji prvi put upisuju prvu godinu studija)</w:t>
      </w:r>
      <w:r w:rsidRPr="007E255A">
        <w:t xml:space="preserve"> i Odluci Senata Sveučilišta u Splitu od 27. travnja 2016.g., Klasa: 003-08/16-05/0024, </w:t>
      </w:r>
      <w:proofErr w:type="spellStart"/>
      <w:r w:rsidRPr="007E255A">
        <w:t>Urbroj</w:t>
      </w:r>
      <w:proofErr w:type="spellEnd"/>
      <w:r w:rsidRPr="007E255A">
        <w:t>: 2181-202-03-01-16-0010 koji dokumenti su sastavni dio Natječaja.</w:t>
      </w:r>
    </w:p>
    <w:p w:rsidR="00DF223B" w:rsidRPr="007E255A" w:rsidRDefault="00DF223B" w:rsidP="00DF223B">
      <w:pPr>
        <w:rPr>
          <w:bCs/>
        </w:rPr>
      </w:pPr>
      <w:r w:rsidRPr="007E255A">
        <w:rPr>
          <w:bCs/>
        </w:rPr>
        <w:t xml:space="preserve">2. Redoviti studenti koji nisu obuhvaćeni točkom 1. plaćaju participaciju sukladno </w:t>
      </w:r>
      <w:r w:rsidRPr="007E255A">
        <w:t xml:space="preserve">Odluci Senata Sveučilišta u Splitu od 27. travnja 2016.g., Klasa: 003-08/16-05/0024, </w:t>
      </w:r>
      <w:proofErr w:type="spellStart"/>
      <w:r w:rsidRPr="007E255A">
        <w:t>Urbroj</w:t>
      </w:r>
      <w:proofErr w:type="spellEnd"/>
      <w:r w:rsidRPr="007E255A">
        <w:t>: 2181-202-03-01-16-0010.</w:t>
      </w:r>
    </w:p>
    <w:p w:rsidR="00DF223B" w:rsidRPr="00DF223B" w:rsidRDefault="00DF223B" w:rsidP="00DF223B">
      <w:pPr>
        <w:rPr>
          <w:color w:val="000000"/>
        </w:rPr>
      </w:pPr>
      <w:r w:rsidRPr="00DF223B">
        <w:rPr>
          <w:color w:val="000000"/>
        </w:rPr>
        <w:t>3. Izvanredni studenti plaćaju godišnju participaciju u troškovima studija u iznosima kako slijedi:</w:t>
      </w:r>
    </w:p>
    <w:p w:rsidR="00DF223B" w:rsidRPr="00DF223B" w:rsidRDefault="00DF223B" w:rsidP="00DF223B">
      <w:pPr>
        <w:numPr>
          <w:ilvl w:val="0"/>
          <w:numId w:val="24"/>
        </w:numPr>
        <w:contextualSpacing/>
        <w:rPr>
          <w:color w:val="000000"/>
        </w:rPr>
      </w:pPr>
      <w:r w:rsidRPr="00DF223B">
        <w:rPr>
          <w:color w:val="000000"/>
        </w:rPr>
        <w:t>Pravni fakultet – 7.000,00 kn</w:t>
      </w:r>
    </w:p>
    <w:p w:rsidR="00DF223B" w:rsidRPr="00DF223B" w:rsidRDefault="00DF223B" w:rsidP="00DF223B">
      <w:pPr>
        <w:numPr>
          <w:ilvl w:val="0"/>
          <w:numId w:val="24"/>
        </w:numPr>
        <w:contextualSpacing/>
        <w:rPr>
          <w:color w:val="000000"/>
        </w:rPr>
      </w:pPr>
      <w:r w:rsidRPr="00DF223B">
        <w:rPr>
          <w:color w:val="000000"/>
        </w:rPr>
        <w:t>Kineziološki fakultet – 10.800,00 kn</w:t>
      </w:r>
    </w:p>
    <w:p w:rsidR="00DF223B" w:rsidRPr="00DF223B" w:rsidRDefault="00DF223B" w:rsidP="00DF223B">
      <w:pPr>
        <w:numPr>
          <w:ilvl w:val="0"/>
          <w:numId w:val="24"/>
        </w:numPr>
        <w:contextualSpacing/>
        <w:rPr>
          <w:color w:val="000000"/>
        </w:rPr>
      </w:pPr>
      <w:r w:rsidRPr="00DF223B">
        <w:rPr>
          <w:color w:val="000000"/>
        </w:rPr>
        <w:t>Pomorski fakultet – 8.000,00 kn</w:t>
      </w:r>
    </w:p>
    <w:p w:rsidR="00DF223B" w:rsidRPr="00DF223B" w:rsidRDefault="00DF223B" w:rsidP="00DF223B">
      <w:pPr>
        <w:numPr>
          <w:ilvl w:val="0"/>
          <w:numId w:val="24"/>
        </w:numPr>
        <w:contextualSpacing/>
        <w:rPr>
          <w:color w:val="000000"/>
        </w:rPr>
      </w:pPr>
      <w:r w:rsidRPr="00DF223B">
        <w:rPr>
          <w:color w:val="000000"/>
        </w:rPr>
        <w:t xml:space="preserve">Sveučilišni odjel za stručne studije za studije: </w:t>
      </w:r>
      <w:r w:rsidRPr="00DF223B">
        <w:rPr>
          <w:i/>
          <w:color w:val="000000"/>
        </w:rPr>
        <w:t>Trgovinsko poslovanje</w:t>
      </w:r>
      <w:r w:rsidRPr="00DF223B">
        <w:rPr>
          <w:color w:val="000000"/>
        </w:rPr>
        <w:t xml:space="preserve"> te </w:t>
      </w:r>
      <w:r w:rsidRPr="00DF223B">
        <w:rPr>
          <w:i/>
          <w:color w:val="000000"/>
        </w:rPr>
        <w:t>Računovodstvo i financije</w:t>
      </w:r>
      <w:r w:rsidRPr="00DF223B">
        <w:rPr>
          <w:b/>
          <w:color w:val="000000"/>
        </w:rPr>
        <w:t xml:space="preserve"> </w:t>
      </w:r>
      <w:r w:rsidRPr="00DF223B">
        <w:rPr>
          <w:color w:val="000000"/>
        </w:rPr>
        <w:t>– 7.000,00 kn</w:t>
      </w:r>
    </w:p>
    <w:p w:rsidR="00DF223B" w:rsidRPr="007E255A" w:rsidRDefault="00DF223B" w:rsidP="00DF223B">
      <w:pPr>
        <w:numPr>
          <w:ilvl w:val="0"/>
          <w:numId w:val="24"/>
        </w:numPr>
        <w:contextualSpacing/>
        <w:rPr>
          <w:color w:val="000000" w:themeColor="text1"/>
        </w:rPr>
      </w:pPr>
      <w:r w:rsidRPr="00DF223B">
        <w:rPr>
          <w:color w:val="000000"/>
        </w:rPr>
        <w:t xml:space="preserve">Sveučilišni odjel za stručne studije za studije </w:t>
      </w:r>
      <w:r w:rsidRPr="007E255A">
        <w:rPr>
          <w:color w:val="000000" w:themeColor="text1"/>
        </w:rPr>
        <w:t>(prva godina):</w:t>
      </w:r>
    </w:p>
    <w:p w:rsidR="00DF223B" w:rsidRPr="007E255A" w:rsidRDefault="00DF223B" w:rsidP="00DF223B">
      <w:pPr>
        <w:ind w:left="1149"/>
        <w:contextualSpacing/>
        <w:rPr>
          <w:color w:val="000000" w:themeColor="text1"/>
        </w:rPr>
      </w:pPr>
      <w:r w:rsidRPr="007E255A">
        <w:rPr>
          <w:i/>
          <w:color w:val="000000" w:themeColor="text1"/>
        </w:rPr>
        <w:t>a) Informacijska tehnologija</w:t>
      </w:r>
      <w:r w:rsidRPr="007E255A">
        <w:rPr>
          <w:color w:val="000000" w:themeColor="text1"/>
        </w:rPr>
        <w:t xml:space="preserve"> 5.200,00 kn (studenti upisuju 39 ECTS bodova)</w:t>
      </w:r>
    </w:p>
    <w:p w:rsidR="00DF223B" w:rsidRPr="007E255A" w:rsidRDefault="00DF223B" w:rsidP="00DF223B">
      <w:pPr>
        <w:ind w:left="1149"/>
        <w:contextualSpacing/>
        <w:rPr>
          <w:color w:val="000000" w:themeColor="text1"/>
        </w:rPr>
      </w:pPr>
      <w:r w:rsidRPr="007E255A">
        <w:rPr>
          <w:i/>
          <w:color w:val="000000" w:themeColor="text1"/>
        </w:rPr>
        <w:t>b) Konstrukcijsko strojarstvo</w:t>
      </w:r>
      <w:r w:rsidRPr="007E255A">
        <w:rPr>
          <w:color w:val="000000" w:themeColor="text1"/>
        </w:rPr>
        <w:t xml:space="preserve"> 6.000,00 kn (studenti upisuju 45 ECTS bodova)</w:t>
      </w:r>
    </w:p>
    <w:p w:rsidR="00DF223B" w:rsidRPr="007E255A" w:rsidRDefault="00DF223B" w:rsidP="00DF223B">
      <w:pPr>
        <w:ind w:left="1149"/>
        <w:contextualSpacing/>
        <w:rPr>
          <w:color w:val="000000" w:themeColor="text1"/>
        </w:rPr>
      </w:pPr>
      <w:r w:rsidRPr="007E255A">
        <w:rPr>
          <w:i/>
          <w:color w:val="000000" w:themeColor="text1"/>
        </w:rPr>
        <w:t>c) Elektronika i Elektroenergetika</w:t>
      </w:r>
      <w:r w:rsidRPr="007E255A">
        <w:rPr>
          <w:color w:val="000000" w:themeColor="text1"/>
        </w:rPr>
        <w:t xml:space="preserve"> 6.400,00 kn (studenti upisuju 48 ECTS bodova)</w:t>
      </w:r>
    </w:p>
    <w:p w:rsidR="00DF223B" w:rsidRPr="00DF223B" w:rsidRDefault="00DF223B" w:rsidP="00DF223B">
      <w:pPr>
        <w:rPr>
          <w:color w:val="000000"/>
        </w:rPr>
      </w:pPr>
      <w:r w:rsidRPr="00DF223B">
        <w:rPr>
          <w:color w:val="000000"/>
        </w:rPr>
        <w:t>4. Redoviti studenti koji nisu državljani RH ili država članica EU plaćaju godišnju participaciju u troškovima studija u iznosima kako slijedi:</w:t>
      </w:r>
    </w:p>
    <w:p w:rsidR="00DF223B" w:rsidRPr="00DF223B" w:rsidRDefault="00DF223B" w:rsidP="00DF223B">
      <w:pPr>
        <w:numPr>
          <w:ilvl w:val="0"/>
          <w:numId w:val="25"/>
        </w:numPr>
        <w:contextualSpacing/>
        <w:rPr>
          <w:color w:val="000000"/>
        </w:rPr>
      </w:pPr>
      <w:r w:rsidRPr="00DF223B">
        <w:rPr>
          <w:color w:val="000000"/>
        </w:rPr>
        <w:t>za studije iz područja društvenih, humanističkih i interdisciplinarnih znanosti - 7.000,00 kn</w:t>
      </w:r>
    </w:p>
    <w:p w:rsidR="00DF223B" w:rsidRPr="00DF223B" w:rsidRDefault="00DF223B" w:rsidP="00DF223B">
      <w:pPr>
        <w:numPr>
          <w:ilvl w:val="0"/>
          <w:numId w:val="25"/>
        </w:numPr>
        <w:contextualSpacing/>
        <w:rPr>
          <w:color w:val="000000"/>
        </w:rPr>
      </w:pPr>
      <w:r w:rsidRPr="00DF223B">
        <w:rPr>
          <w:color w:val="000000"/>
        </w:rPr>
        <w:t>za studije iz područja prirodnih, tehničkih i biotehničkih znanosti - 8.000,00 kn;</w:t>
      </w:r>
    </w:p>
    <w:p w:rsidR="00DF223B" w:rsidRPr="00DF223B" w:rsidRDefault="00DF223B" w:rsidP="00DF223B">
      <w:pPr>
        <w:numPr>
          <w:ilvl w:val="0"/>
          <w:numId w:val="25"/>
        </w:numPr>
        <w:contextualSpacing/>
        <w:rPr>
          <w:color w:val="000000"/>
        </w:rPr>
      </w:pPr>
      <w:r w:rsidRPr="00DF223B">
        <w:rPr>
          <w:color w:val="000000"/>
        </w:rPr>
        <w:t>za studije iz područja biomedicine i zdravstva te umjetničkog područja - 10.000,00 kn.</w:t>
      </w:r>
    </w:p>
    <w:p w:rsidR="00DF223B" w:rsidRPr="00DF223B" w:rsidRDefault="00DF223B" w:rsidP="00DF223B">
      <w:pPr>
        <w:rPr>
          <w:color w:val="000000"/>
        </w:rPr>
      </w:pPr>
      <w:r w:rsidRPr="00DF223B">
        <w:rPr>
          <w:color w:val="000000"/>
        </w:rPr>
        <w:t>5. Studenti posebnih studija koji se izvode na engleskom jeziku plaćaju godišnju školarinu u iznosima kako slijedi:</w:t>
      </w:r>
    </w:p>
    <w:p w:rsidR="00DF223B" w:rsidRPr="00DF223B" w:rsidRDefault="00DF223B" w:rsidP="00DF223B">
      <w:pPr>
        <w:numPr>
          <w:ilvl w:val="0"/>
          <w:numId w:val="26"/>
        </w:numPr>
        <w:contextualSpacing/>
      </w:pPr>
      <w:r w:rsidRPr="00DF223B">
        <w:t xml:space="preserve">Fakultet elektrotehnike, strojarstva i brodogradnje za preddiplomski sveučilišni studij </w:t>
      </w:r>
      <w:r w:rsidRPr="00DF223B">
        <w:rPr>
          <w:i/>
        </w:rPr>
        <w:t>Računarstvo na engleskom jeziku</w:t>
      </w:r>
      <w:r w:rsidRPr="00DF223B">
        <w:t xml:space="preserve"> – 26.000,00 kn</w:t>
      </w:r>
    </w:p>
    <w:p w:rsidR="00DF223B" w:rsidRPr="00DF223B" w:rsidRDefault="00DF223B" w:rsidP="00DF223B">
      <w:pPr>
        <w:numPr>
          <w:ilvl w:val="0"/>
          <w:numId w:val="26"/>
        </w:numPr>
        <w:contextualSpacing/>
      </w:pPr>
      <w:r w:rsidRPr="00DF223B">
        <w:t xml:space="preserve">Medicinski fakultet za integrirani preddiplomski i diplomski sveučilišni studij </w:t>
      </w:r>
      <w:r w:rsidRPr="00DF223B">
        <w:rPr>
          <w:i/>
        </w:rPr>
        <w:t xml:space="preserve">Medicina na engleskom jeziku </w:t>
      </w:r>
      <w:r w:rsidRPr="00DF223B">
        <w:t>– 68.400,00 kn.</w:t>
      </w:r>
    </w:p>
    <w:p w:rsidR="00DF223B" w:rsidRPr="00DF223B" w:rsidRDefault="00DF223B" w:rsidP="00DF223B">
      <w:pPr>
        <w:numPr>
          <w:ilvl w:val="0"/>
          <w:numId w:val="26"/>
        </w:numPr>
        <w:spacing w:line="256" w:lineRule="auto"/>
        <w:contextualSpacing/>
      </w:pPr>
      <w:r w:rsidRPr="00DF223B">
        <w:t xml:space="preserve">Kineziološki fakultet za preddiplomski stručni studij </w:t>
      </w:r>
      <w:r w:rsidRPr="00DF223B">
        <w:rPr>
          <w:i/>
        </w:rPr>
        <w:t xml:space="preserve">Kineziologija – smjer sportski trener stolnog tenisa na engleskom jeziku </w:t>
      </w:r>
      <w:r w:rsidRPr="00DF223B">
        <w:t>– 15.200,00 kn</w:t>
      </w:r>
    </w:p>
    <w:p w:rsidR="00DF223B" w:rsidRPr="00DF223B" w:rsidRDefault="00DF223B" w:rsidP="00DF223B">
      <w:pPr>
        <w:keepNext/>
        <w:spacing w:after="120"/>
        <w:outlineLvl w:val="0"/>
        <w:rPr>
          <w:rFonts w:eastAsia="Calibri"/>
          <w:b/>
          <w:i/>
          <w:color w:val="000000"/>
        </w:rPr>
      </w:pPr>
      <w:r w:rsidRPr="00DF223B">
        <w:rPr>
          <w:rFonts w:eastAsia="Calibri"/>
          <w:b/>
          <w:i/>
          <w:color w:val="000000"/>
        </w:rPr>
        <w:t>UPISI</w:t>
      </w:r>
    </w:p>
    <w:p w:rsidR="00DF223B" w:rsidRPr="00DF223B" w:rsidRDefault="00DF223B" w:rsidP="00DF223B">
      <w:pPr>
        <w:numPr>
          <w:ilvl w:val="0"/>
          <w:numId w:val="27"/>
        </w:numPr>
        <w:spacing w:after="120"/>
        <w:rPr>
          <w:color w:val="000000"/>
        </w:rPr>
      </w:pPr>
      <w:r w:rsidRPr="00DF223B">
        <w:rPr>
          <w:color w:val="000000"/>
        </w:rPr>
        <w:t xml:space="preserve">Svi pristupnici za upis na pojedini studij rangiraju se prema ostvarenim bodovima u razredbenom postupku koji se provodi u okviru državne mature te </w:t>
      </w:r>
      <w:r w:rsidRPr="00DF223B">
        <w:rPr>
          <w:bCs/>
          <w:color w:val="000000"/>
        </w:rPr>
        <w:t>eventualnim</w:t>
      </w:r>
      <w:r w:rsidRPr="00DF223B">
        <w:rPr>
          <w:color w:val="000000"/>
        </w:rPr>
        <w:t xml:space="preserve"> dodatnim provjerama znanja, vještina i sposobnosti. </w:t>
      </w:r>
    </w:p>
    <w:p w:rsidR="00DF223B" w:rsidRPr="00DF223B" w:rsidRDefault="00DF223B" w:rsidP="00DF223B">
      <w:pPr>
        <w:numPr>
          <w:ilvl w:val="0"/>
          <w:numId w:val="27"/>
        </w:numPr>
        <w:spacing w:after="120"/>
        <w:rPr>
          <w:color w:val="000000"/>
        </w:rPr>
      </w:pPr>
      <w:r w:rsidRPr="00DF223B">
        <w:rPr>
          <w:color w:val="000000"/>
        </w:rPr>
        <w:lastRenderedPageBreak/>
        <w:t xml:space="preserve">Pravo na upis stječu pristupnici koji putem sustava Nacionalnog informacijskog sustava prijave na visoka učilišta </w:t>
      </w:r>
      <w:r w:rsidRPr="00DF223B">
        <w:rPr>
          <w:color w:val="000000"/>
          <w:shd w:val="clear" w:color="auto" w:fill="FFFFFF"/>
        </w:rPr>
        <w:t>(</w:t>
      </w:r>
      <w:proofErr w:type="spellStart"/>
      <w:r w:rsidRPr="00DF223B">
        <w:rPr>
          <w:color w:val="000000"/>
        </w:rPr>
        <w:t>NISpVU</w:t>
      </w:r>
      <w:proofErr w:type="spellEnd"/>
      <w:r w:rsidRPr="00DF223B">
        <w:rPr>
          <w:color w:val="000000"/>
        </w:rPr>
        <w:t>) potvrde namjeru upisa na odabrani studij prema redoslijedu na rang-listi do popunjavanja upisne kvote.</w:t>
      </w:r>
    </w:p>
    <w:p w:rsidR="00DF223B" w:rsidRPr="00DF223B" w:rsidRDefault="00DF223B" w:rsidP="00DF223B">
      <w:pPr>
        <w:numPr>
          <w:ilvl w:val="0"/>
          <w:numId w:val="27"/>
        </w:numPr>
        <w:rPr>
          <w:color w:val="000000"/>
        </w:rPr>
      </w:pPr>
      <w:r w:rsidRPr="00DF223B">
        <w:rPr>
          <w:b/>
          <w:color w:val="000000"/>
        </w:rPr>
        <w:t>Osobe s pravom izravnog upisa</w:t>
      </w:r>
      <w:r w:rsidRPr="00DF223B">
        <w:rPr>
          <w:color w:val="000000"/>
        </w:rPr>
        <w:t xml:space="preserve"> koje su na razredbenom postupku: </w:t>
      </w:r>
    </w:p>
    <w:p w:rsidR="00DF223B" w:rsidRPr="00DF223B" w:rsidRDefault="00DF223B" w:rsidP="00DF223B">
      <w:pPr>
        <w:numPr>
          <w:ilvl w:val="0"/>
          <w:numId w:val="3"/>
        </w:numPr>
        <w:ind w:left="714" w:hanging="357"/>
        <w:rPr>
          <w:b/>
          <w:color w:val="000000"/>
        </w:rPr>
      </w:pPr>
      <w:r w:rsidRPr="00DF223B">
        <w:rPr>
          <w:color w:val="000000"/>
        </w:rPr>
        <w:t>rangirane unutar upisne kvote, upisuju se unutar upisne kvote,</w:t>
      </w:r>
    </w:p>
    <w:p w:rsidR="00DF223B" w:rsidRPr="00DF223B" w:rsidRDefault="00DF223B" w:rsidP="00DF223B">
      <w:pPr>
        <w:numPr>
          <w:ilvl w:val="0"/>
          <w:numId w:val="3"/>
        </w:numPr>
        <w:ind w:left="714" w:hanging="357"/>
        <w:rPr>
          <w:b/>
          <w:color w:val="000000"/>
        </w:rPr>
      </w:pPr>
      <w:r w:rsidRPr="00DF223B">
        <w:rPr>
          <w:color w:val="000000"/>
        </w:rPr>
        <w:t>rangirane izvan upisne kvote, upisuju se izvan upisne kvote.</w:t>
      </w:r>
    </w:p>
    <w:p w:rsidR="00DF223B" w:rsidRPr="00DF223B" w:rsidRDefault="00DF223B" w:rsidP="00DF223B">
      <w:pPr>
        <w:numPr>
          <w:ilvl w:val="0"/>
          <w:numId w:val="27"/>
        </w:numPr>
        <w:spacing w:before="120" w:after="120"/>
        <w:ind w:left="357" w:hanging="357"/>
        <w:rPr>
          <w:color w:val="000000"/>
        </w:rPr>
      </w:pPr>
      <w:r w:rsidRPr="00DF223B">
        <w:rPr>
          <w:color w:val="000000"/>
        </w:rPr>
        <w:t>Upisi</w:t>
      </w:r>
      <w:r w:rsidRPr="00DF223B">
        <w:rPr>
          <w:b/>
          <w:color w:val="000000"/>
        </w:rPr>
        <w:t xml:space="preserve"> u ljetnom razredbenom roku</w:t>
      </w:r>
      <w:r w:rsidRPr="00DF223B">
        <w:rPr>
          <w:color w:val="000000"/>
        </w:rPr>
        <w:t xml:space="preserve"> obavljat će se tijekom </w:t>
      </w:r>
      <w:r w:rsidRPr="00DF223B">
        <w:rPr>
          <w:b/>
          <w:color w:val="000000"/>
        </w:rPr>
        <w:t>srpnja 2016. godine</w:t>
      </w:r>
      <w:r w:rsidRPr="00DF223B">
        <w:rPr>
          <w:color w:val="000000"/>
        </w:rPr>
        <w:t xml:space="preserve">, a </w:t>
      </w:r>
      <w:r w:rsidRPr="00DF223B">
        <w:rPr>
          <w:b/>
          <w:color w:val="000000"/>
        </w:rPr>
        <w:t>u jesenskom razredbenom roku</w:t>
      </w:r>
      <w:r w:rsidRPr="00DF223B">
        <w:rPr>
          <w:color w:val="000000"/>
        </w:rPr>
        <w:t xml:space="preserve"> tijekom </w:t>
      </w:r>
      <w:r w:rsidRPr="00DF223B">
        <w:rPr>
          <w:b/>
          <w:color w:val="000000"/>
        </w:rPr>
        <w:t>rujna 2016. godine</w:t>
      </w:r>
      <w:r w:rsidRPr="00DF223B">
        <w:rPr>
          <w:color w:val="000000"/>
        </w:rPr>
        <w:t>.</w:t>
      </w:r>
    </w:p>
    <w:p w:rsidR="00DF223B" w:rsidRPr="00DF223B" w:rsidRDefault="00DF223B" w:rsidP="00DF223B">
      <w:pPr>
        <w:numPr>
          <w:ilvl w:val="0"/>
          <w:numId w:val="27"/>
        </w:numPr>
        <w:spacing w:after="120"/>
        <w:rPr>
          <w:color w:val="000000"/>
        </w:rPr>
      </w:pPr>
      <w:r w:rsidRPr="00DF223B">
        <w:rPr>
          <w:color w:val="000000"/>
          <w:spacing w:val="-4"/>
        </w:rPr>
        <w:t xml:space="preserve">Pristupnik koji ne iskoristi pravo na upis u roku u kojem je to pravo stekao </w:t>
      </w:r>
      <w:r w:rsidRPr="00DF223B">
        <w:rPr>
          <w:b/>
          <w:color w:val="000000"/>
          <w:spacing w:val="-4"/>
        </w:rPr>
        <w:t>gubi pravo upisa</w:t>
      </w:r>
      <w:r w:rsidRPr="00DF223B">
        <w:rPr>
          <w:color w:val="000000"/>
          <w:spacing w:val="-4"/>
        </w:rPr>
        <w:t>.</w:t>
      </w:r>
    </w:p>
    <w:p w:rsidR="00DF223B" w:rsidRPr="00DF223B" w:rsidRDefault="00DF223B" w:rsidP="00DF223B">
      <w:pPr>
        <w:numPr>
          <w:ilvl w:val="0"/>
          <w:numId w:val="27"/>
        </w:numPr>
        <w:spacing w:after="120"/>
        <w:rPr>
          <w:color w:val="000000"/>
        </w:rPr>
      </w:pPr>
      <w:r w:rsidRPr="00DF223B">
        <w:rPr>
          <w:color w:val="000000"/>
        </w:rPr>
        <w:t>Pristupnici prije upisa obvezno podmiruju upisninu.</w:t>
      </w:r>
    </w:p>
    <w:p w:rsidR="00DF223B" w:rsidRPr="00DF223B" w:rsidRDefault="00DF223B" w:rsidP="00DF223B">
      <w:pPr>
        <w:numPr>
          <w:ilvl w:val="0"/>
          <w:numId w:val="27"/>
        </w:numPr>
        <w:spacing w:after="120"/>
        <w:rPr>
          <w:color w:val="000000"/>
        </w:rPr>
      </w:pPr>
      <w:r w:rsidRPr="00DF223B">
        <w:rPr>
          <w:color w:val="000000"/>
        </w:rPr>
        <w:t xml:space="preserve">Detaljnije obavijesti o provedbi, mjestu i vremenu upisa, objavljene su u </w:t>
      </w:r>
      <w:r w:rsidRPr="00DF223B">
        <w:rPr>
          <w:b/>
          <w:color w:val="000000"/>
        </w:rPr>
        <w:t>posebnom dijelu Natječaja</w:t>
      </w:r>
      <w:r w:rsidRPr="00DF223B">
        <w:rPr>
          <w:color w:val="000000"/>
        </w:rPr>
        <w:t>.</w:t>
      </w:r>
    </w:p>
    <w:p w:rsidR="00DF223B" w:rsidRPr="00DF223B" w:rsidRDefault="00DF223B" w:rsidP="00DF223B">
      <w:pPr>
        <w:numPr>
          <w:ilvl w:val="0"/>
          <w:numId w:val="27"/>
        </w:numPr>
        <w:contextualSpacing/>
        <w:rPr>
          <w:color w:val="000000"/>
        </w:rPr>
      </w:pPr>
      <w:r w:rsidRPr="00DF223B">
        <w:rPr>
          <w:color w:val="000000"/>
        </w:rPr>
        <w:t>Za upis je potrebno priložiti sljedeće dokumente:</w:t>
      </w:r>
    </w:p>
    <w:p w:rsidR="00DF223B" w:rsidRPr="00DF223B" w:rsidRDefault="00DF223B" w:rsidP="00DF223B">
      <w:pPr>
        <w:numPr>
          <w:ilvl w:val="0"/>
          <w:numId w:val="28"/>
        </w:numPr>
        <w:rPr>
          <w:color w:val="000000"/>
          <w:u w:val="single"/>
        </w:rPr>
      </w:pPr>
      <w:r w:rsidRPr="00DF223B">
        <w:rPr>
          <w:color w:val="000000"/>
        </w:rPr>
        <w:t>izvornik (original) rodnog lista ili elektronički zapis državnih matica koji je izdan putem servisa e- Građani</w:t>
      </w:r>
      <w:r w:rsidRPr="00DF223B">
        <w:rPr>
          <w:color w:val="000000"/>
          <w:u w:val="single"/>
        </w:rPr>
        <w:t xml:space="preserve"> </w:t>
      </w:r>
    </w:p>
    <w:p w:rsidR="00DF223B" w:rsidRPr="00DF223B" w:rsidRDefault="00DF223B" w:rsidP="00DF223B">
      <w:pPr>
        <w:numPr>
          <w:ilvl w:val="0"/>
          <w:numId w:val="28"/>
        </w:numPr>
        <w:rPr>
          <w:color w:val="000000"/>
        </w:rPr>
      </w:pPr>
      <w:r w:rsidRPr="00DF223B">
        <w:rPr>
          <w:color w:val="000000"/>
        </w:rPr>
        <w:t xml:space="preserve">dokaz o završenom srednjoškolskom obrazovanju (nije potrebno za studente prijavljene preko </w:t>
      </w:r>
      <w:proofErr w:type="spellStart"/>
      <w:r w:rsidRPr="00DF223B">
        <w:rPr>
          <w:color w:val="000000"/>
        </w:rPr>
        <w:t>NispvU</w:t>
      </w:r>
      <w:proofErr w:type="spellEnd"/>
      <w:r w:rsidRPr="00DF223B">
        <w:rPr>
          <w:color w:val="000000"/>
        </w:rPr>
        <w:t>)</w:t>
      </w:r>
    </w:p>
    <w:p w:rsidR="00DF223B" w:rsidRPr="00DF223B" w:rsidRDefault="00DF223B" w:rsidP="00DF223B">
      <w:pPr>
        <w:numPr>
          <w:ilvl w:val="0"/>
          <w:numId w:val="28"/>
        </w:numPr>
        <w:rPr>
          <w:color w:val="000000"/>
        </w:rPr>
      </w:pPr>
      <w:r w:rsidRPr="00DF223B">
        <w:rPr>
          <w:color w:val="000000"/>
        </w:rPr>
        <w:t>dvije fotografije veličine 35mm x 45mm</w:t>
      </w:r>
    </w:p>
    <w:p w:rsidR="00DF223B" w:rsidRPr="00DF223B" w:rsidRDefault="00DF223B" w:rsidP="00DF223B">
      <w:pPr>
        <w:numPr>
          <w:ilvl w:val="0"/>
          <w:numId w:val="28"/>
        </w:numPr>
        <w:rPr>
          <w:color w:val="000000"/>
        </w:rPr>
      </w:pPr>
      <w:r w:rsidRPr="00DF223B">
        <w:rPr>
          <w:color w:val="000000"/>
        </w:rPr>
        <w:t xml:space="preserve">presliku važeće osobne iskaznice (ne treba je ovjeravati) uz predočenje izvornika (originala). Ako pristupnik nema važeću osobnu iskaznicu, treba donijeti potvrdu o prebivalištu. </w:t>
      </w:r>
    </w:p>
    <w:p w:rsidR="00DF223B" w:rsidRPr="00DF223B" w:rsidRDefault="00DF223B" w:rsidP="00DF223B">
      <w:pPr>
        <w:numPr>
          <w:ilvl w:val="0"/>
          <w:numId w:val="28"/>
        </w:numPr>
        <w:rPr>
          <w:color w:val="000000"/>
        </w:rPr>
      </w:pPr>
      <w:r w:rsidRPr="00DF223B">
        <w:rPr>
          <w:color w:val="000000"/>
        </w:rPr>
        <w:t xml:space="preserve">dokaz kojim se potvrđuje uplata upisnine u iznosu od 400,00 kn </w:t>
      </w:r>
    </w:p>
    <w:p w:rsidR="00DF223B" w:rsidRPr="00DF223B" w:rsidRDefault="00DF223B" w:rsidP="00DF223B">
      <w:pPr>
        <w:numPr>
          <w:ilvl w:val="0"/>
          <w:numId w:val="28"/>
        </w:numPr>
        <w:rPr>
          <w:color w:val="000000"/>
        </w:rPr>
      </w:pPr>
      <w:r w:rsidRPr="00DF223B">
        <w:rPr>
          <w:color w:val="000000"/>
        </w:rPr>
        <w:t>za izvanredne studente dokaz kojim se potvrđuje uplata godišnje participacije/dijela godišnje participacije u troškovima studija, ovisno o odluci sastavnice</w:t>
      </w:r>
    </w:p>
    <w:p w:rsidR="00DF223B" w:rsidRPr="00DF223B" w:rsidRDefault="00DF223B" w:rsidP="00DF223B">
      <w:pPr>
        <w:numPr>
          <w:ilvl w:val="0"/>
          <w:numId w:val="28"/>
        </w:numPr>
        <w:contextualSpacing/>
        <w:rPr>
          <w:color w:val="000000"/>
        </w:rPr>
      </w:pPr>
      <w:r w:rsidRPr="00DF223B">
        <w:rPr>
          <w:color w:val="000000"/>
        </w:rPr>
        <w:t>za studente koji nisu državljani RH ili država članica EU dokaz kojim se potvrđuje uplata godišnje participacije/dijela godišnje participacije u troškovima studija, ovisno o odluci sastavnice</w:t>
      </w:r>
    </w:p>
    <w:p w:rsidR="00DF223B" w:rsidRPr="00DF223B" w:rsidRDefault="00DF223B" w:rsidP="00DF223B">
      <w:pPr>
        <w:numPr>
          <w:ilvl w:val="0"/>
          <w:numId w:val="28"/>
        </w:numPr>
        <w:contextualSpacing/>
        <w:rPr>
          <w:color w:val="000000"/>
        </w:rPr>
      </w:pPr>
      <w:r w:rsidRPr="00DF223B">
        <w:rPr>
          <w:color w:val="000000"/>
        </w:rPr>
        <w:t>dokumente koje posebno traži pojedina sastavnica.</w:t>
      </w:r>
    </w:p>
    <w:p w:rsidR="00DF223B" w:rsidRPr="00DF223B" w:rsidRDefault="00DF223B" w:rsidP="00DF223B">
      <w:pPr>
        <w:keepNext/>
        <w:spacing w:after="120"/>
        <w:outlineLvl w:val="0"/>
        <w:rPr>
          <w:rFonts w:eastAsia="Calibri"/>
          <w:b/>
          <w:i/>
        </w:rPr>
      </w:pPr>
    </w:p>
    <w:p w:rsidR="00DF223B" w:rsidRPr="00DF223B" w:rsidRDefault="00DF223B" w:rsidP="00DF223B">
      <w:pPr>
        <w:keepNext/>
        <w:spacing w:after="120"/>
        <w:outlineLvl w:val="0"/>
        <w:rPr>
          <w:rFonts w:eastAsia="Calibri"/>
          <w:b/>
          <w:i/>
        </w:rPr>
      </w:pPr>
      <w:r w:rsidRPr="00DF223B">
        <w:rPr>
          <w:rFonts w:eastAsia="Calibri"/>
          <w:b/>
          <w:i/>
        </w:rPr>
        <w:t>UPISNINA</w:t>
      </w:r>
    </w:p>
    <w:p w:rsidR="00DF223B" w:rsidRPr="00DF223B" w:rsidRDefault="00DF223B" w:rsidP="00DF223B">
      <w:r w:rsidRPr="00DF223B">
        <w:t>Studenti plaćaju upisninu u iznosu od 400,00 kn.</w:t>
      </w:r>
    </w:p>
    <w:p w:rsidR="008476C5" w:rsidRPr="00DF223B" w:rsidRDefault="008476C5" w:rsidP="00F51BCC">
      <w:pPr>
        <w:rPr>
          <w:color w:val="000000"/>
        </w:rPr>
      </w:pPr>
    </w:p>
    <w:p w:rsidR="00DF223B" w:rsidRPr="00DF223B" w:rsidRDefault="00DF223B" w:rsidP="00F51BCC"/>
    <w:tbl>
      <w:tblPr>
        <w:tblW w:w="9654" w:type="dxa"/>
        <w:tblInd w:w="93" w:type="dxa"/>
        <w:tblLayout w:type="fixed"/>
        <w:tblLook w:val="04A0" w:firstRow="1" w:lastRow="0" w:firstColumn="1" w:lastColumn="0" w:noHBand="0" w:noVBand="1"/>
      </w:tblPr>
      <w:tblGrid>
        <w:gridCol w:w="5177"/>
        <w:gridCol w:w="1430"/>
        <w:gridCol w:w="170"/>
        <w:gridCol w:w="1602"/>
        <w:gridCol w:w="161"/>
        <w:gridCol w:w="1114"/>
      </w:tblGrid>
      <w:tr w:rsidR="00FD413E" w:rsidRPr="00DF223B" w:rsidTr="003255EE">
        <w:trPr>
          <w:trHeight w:val="54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13E" w:rsidRPr="00DF223B" w:rsidRDefault="00FD413E" w:rsidP="008476C5">
            <w:pPr>
              <w:spacing w:before="0"/>
              <w:jc w:val="center"/>
              <w:rPr>
                <w:b/>
                <w:bCs/>
              </w:rPr>
            </w:pPr>
            <w:r w:rsidRPr="00DF223B">
              <w:rPr>
                <w:b/>
                <w:bCs/>
              </w:rPr>
              <w:t>Upisne kvote za akademsku godinu 2016./2017.</w:t>
            </w:r>
          </w:p>
        </w:tc>
      </w:tr>
      <w:tr w:rsidR="00FD413E" w:rsidRPr="00DF223B" w:rsidTr="003255EE">
        <w:trPr>
          <w:trHeight w:val="330"/>
        </w:trPr>
        <w:tc>
          <w:tcPr>
            <w:tcW w:w="9654" w:type="dxa"/>
            <w:gridSpan w:val="6"/>
            <w:tcBorders>
              <w:top w:val="single" w:sz="4" w:space="0" w:color="auto"/>
              <w:left w:val="single" w:sz="8" w:space="0" w:color="auto"/>
              <w:bottom w:val="single" w:sz="8" w:space="0" w:color="auto"/>
              <w:right w:val="single" w:sz="8" w:space="0" w:color="000000"/>
            </w:tcBorders>
            <w:shd w:val="clear" w:color="000000" w:fill="FFFFFF"/>
            <w:vAlign w:val="center"/>
            <w:hideMark/>
          </w:tcPr>
          <w:p w:rsidR="00FD413E" w:rsidRPr="00DF223B" w:rsidRDefault="00FD413E" w:rsidP="00FD413E">
            <w:pPr>
              <w:spacing w:before="0"/>
              <w:jc w:val="center"/>
              <w:rPr>
                <w:b/>
                <w:bCs/>
                <w:color w:val="000000"/>
              </w:rPr>
            </w:pPr>
            <w:r w:rsidRPr="00DF223B">
              <w:rPr>
                <w:b/>
                <w:bCs/>
                <w:color w:val="000000"/>
              </w:rPr>
              <w:t xml:space="preserve">Preddiplomski i integrirani sveučilišni studiji </w:t>
            </w:r>
          </w:p>
        </w:tc>
      </w:tr>
      <w:tr w:rsidR="00FD413E" w:rsidRPr="00DF223B" w:rsidTr="003255EE">
        <w:trPr>
          <w:trHeight w:val="690"/>
        </w:trPr>
        <w:tc>
          <w:tcPr>
            <w:tcW w:w="5177" w:type="dxa"/>
            <w:tcBorders>
              <w:top w:val="nil"/>
              <w:left w:val="single" w:sz="8" w:space="0" w:color="auto"/>
              <w:bottom w:val="single" w:sz="8" w:space="0" w:color="auto"/>
              <w:right w:val="single" w:sz="8" w:space="0" w:color="auto"/>
            </w:tcBorders>
            <w:shd w:val="clear" w:color="000000" w:fill="FFCC99"/>
            <w:vAlign w:val="center"/>
            <w:hideMark/>
          </w:tcPr>
          <w:p w:rsidR="00FD413E" w:rsidRPr="00DF223B" w:rsidRDefault="00FD413E" w:rsidP="00FD413E">
            <w:pPr>
              <w:spacing w:before="0"/>
              <w:jc w:val="left"/>
              <w:rPr>
                <w:b/>
                <w:bCs/>
              </w:rPr>
            </w:pPr>
            <w:r w:rsidRPr="00DF223B">
              <w:rPr>
                <w:b/>
                <w:bCs/>
              </w:rPr>
              <w:t>Naziv studija</w:t>
            </w:r>
          </w:p>
        </w:tc>
        <w:tc>
          <w:tcPr>
            <w:tcW w:w="1430" w:type="dxa"/>
            <w:tcBorders>
              <w:top w:val="nil"/>
              <w:left w:val="nil"/>
              <w:bottom w:val="single" w:sz="8" w:space="0" w:color="auto"/>
              <w:right w:val="single" w:sz="8" w:space="0" w:color="auto"/>
            </w:tcBorders>
            <w:shd w:val="clear" w:color="000000" w:fill="FFCC99"/>
            <w:vAlign w:val="center"/>
            <w:hideMark/>
          </w:tcPr>
          <w:p w:rsidR="00FD413E" w:rsidRPr="00DF223B" w:rsidRDefault="00FD413E" w:rsidP="00FD413E">
            <w:pPr>
              <w:spacing w:before="0"/>
              <w:jc w:val="center"/>
              <w:rPr>
                <w:b/>
                <w:bCs/>
                <w:color w:val="000000"/>
              </w:rPr>
            </w:pPr>
            <w:r w:rsidRPr="00DF223B">
              <w:rPr>
                <w:b/>
                <w:bCs/>
                <w:color w:val="000000"/>
              </w:rPr>
              <w:t>REDOVITI</w:t>
            </w:r>
          </w:p>
        </w:tc>
        <w:tc>
          <w:tcPr>
            <w:tcW w:w="1772" w:type="dxa"/>
            <w:gridSpan w:val="2"/>
            <w:tcBorders>
              <w:top w:val="nil"/>
              <w:left w:val="nil"/>
              <w:bottom w:val="single" w:sz="8" w:space="0" w:color="auto"/>
              <w:right w:val="single" w:sz="8" w:space="0" w:color="auto"/>
            </w:tcBorders>
            <w:shd w:val="clear" w:color="000000" w:fill="FFCC99"/>
            <w:vAlign w:val="center"/>
            <w:hideMark/>
          </w:tcPr>
          <w:p w:rsidR="00FD413E" w:rsidRPr="00DF223B" w:rsidRDefault="00FD413E" w:rsidP="00FD413E">
            <w:pPr>
              <w:spacing w:before="0"/>
              <w:jc w:val="center"/>
              <w:rPr>
                <w:b/>
                <w:bCs/>
                <w:color w:val="000000"/>
              </w:rPr>
            </w:pPr>
            <w:r w:rsidRPr="00DF223B">
              <w:rPr>
                <w:b/>
                <w:bCs/>
                <w:color w:val="000000"/>
              </w:rPr>
              <w:t>IZVANREDNI</w:t>
            </w:r>
          </w:p>
        </w:tc>
        <w:tc>
          <w:tcPr>
            <w:tcW w:w="1275" w:type="dxa"/>
            <w:gridSpan w:val="2"/>
            <w:tcBorders>
              <w:top w:val="nil"/>
              <w:left w:val="nil"/>
              <w:bottom w:val="single" w:sz="8" w:space="0" w:color="auto"/>
              <w:right w:val="single" w:sz="8" w:space="0" w:color="auto"/>
            </w:tcBorders>
            <w:shd w:val="clear" w:color="000000" w:fill="FFCC99"/>
            <w:vAlign w:val="center"/>
            <w:hideMark/>
          </w:tcPr>
          <w:p w:rsidR="00FD413E" w:rsidRPr="00DF223B" w:rsidRDefault="00FD413E" w:rsidP="00FD413E">
            <w:pPr>
              <w:spacing w:before="0"/>
              <w:jc w:val="center"/>
              <w:rPr>
                <w:b/>
                <w:bCs/>
                <w:color w:val="000000"/>
              </w:rPr>
            </w:pPr>
            <w:r w:rsidRPr="00DF223B">
              <w:rPr>
                <w:b/>
                <w:bCs/>
                <w:color w:val="000000"/>
              </w:rPr>
              <w:t>UKUPNO</w:t>
            </w:r>
          </w:p>
        </w:tc>
      </w:tr>
      <w:tr w:rsidR="00FD413E" w:rsidRPr="00DF223B" w:rsidTr="003255EE">
        <w:trPr>
          <w:trHeight w:val="315"/>
        </w:trPr>
        <w:tc>
          <w:tcPr>
            <w:tcW w:w="5177"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Ekonomski fakultet</w:t>
            </w:r>
          </w:p>
        </w:tc>
        <w:tc>
          <w:tcPr>
            <w:tcW w:w="1430" w:type="dxa"/>
            <w:tcBorders>
              <w:top w:val="nil"/>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350</w:t>
            </w:r>
          </w:p>
        </w:tc>
        <w:tc>
          <w:tcPr>
            <w:tcW w:w="1772" w:type="dxa"/>
            <w:gridSpan w:val="2"/>
            <w:tcBorders>
              <w:top w:val="nil"/>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0</w:t>
            </w:r>
          </w:p>
        </w:tc>
        <w:tc>
          <w:tcPr>
            <w:tcW w:w="1275" w:type="dxa"/>
            <w:gridSpan w:val="2"/>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350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Ekonomija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571A29">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Poslovna ekonomija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230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230</w:t>
            </w:r>
          </w:p>
        </w:tc>
      </w:tr>
      <w:tr w:rsidR="00FD413E" w:rsidRPr="00DF223B" w:rsidTr="00571A29">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lastRenderedPageBreak/>
              <w:t>Turizam</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571A29">
        <w:trPr>
          <w:trHeight w:val="315"/>
        </w:trPr>
        <w:tc>
          <w:tcPr>
            <w:tcW w:w="5177" w:type="dxa"/>
            <w:tcBorders>
              <w:top w:val="single" w:sz="4"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Fakultet elektrotehnike, strojarstva i brodogradnje </w:t>
            </w:r>
          </w:p>
        </w:tc>
        <w:tc>
          <w:tcPr>
            <w:tcW w:w="1430" w:type="dxa"/>
            <w:tcBorders>
              <w:top w:val="single" w:sz="4"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580</w:t>
            </w:r>
          </w:p>
        </w:tc>
        <w:tc>
          <w:tcPr>
            <w:tcW w:w="1772" w:type="dxa"/>
            <w:gridSpan w:val="2"/>
            <w:tcBorders>
              <w:top w:val="single" w:sz="4"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4" w:space="0" w:color="auto"/>
              <w:left w:val="single" w:sz="8"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580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Elektrotehnika i informacijska tehnologija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220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220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Strojarstvo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120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120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Računarstvo</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120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120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Industrijsko inženjerstvo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50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50</w:t>
            </w:r>
          </w:p>
        </w:tc>
      </w:tr>
      <w:tr w:rsidR="00FD413E" w:rsidRPr="00DF223B" w:rsidTr="001A5694">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Brodogradnja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1A5694">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Računarstvo na engleskom jeziku</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30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1A5694">
        <w:trPr>
          <w:trHeight w:val="315"/>
        </w:trPr>
        <w:tc>
          <w:tcPr>
            <w:tcW w:w="5177" w:type="dxa"/>
            <w:tcBorders>
              <w:top w:val="single" w:sz="4"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Filozofski fakultet</w:t>
            </w:r>
          </w:p>
        </w:tc>
        <w:tc>
          <w:tcPr>
            <w:tcW w:w="1430" w:type="dxa"/>
            <w:tcBorders>
              <w:top w:val="single" w:sz="4" w:space="0" w:color="auto"/>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250</w:t>
            </w:r>
          </w:p>
        </w:tc>
        <w:tc>
          <w:tcPr>
            <w:tcW w:w="1772" w:type="dxa"/>
            <w:gridSpan w:val="2"/>
            <w:tcBorders>
              <w:top w:val="single" w:sz="4"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4" w:space="0" w:color="auto"/>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250</w:t>
            </w:r>
          </w:p>
        </w:tc>
      </w:tr>
      <w:tr w:rsidR="00FD413E" w:rsidRPr="00DF223B" w:rsidTr="003255EE">
        <w:trPr>
          <w:trHeight w:val="285"/>
        </w:trPr>
        <w:tc>
          <w:tcPr>
            <w:tcW w:w="5177" w:type="dxa"/>
            <w:tcBorders>
              <w:top w:val="nil"/>
              <w:left w:val="single" w:sz="8" w:space="0" w:color="auto"/>
              <w:bottom w:val="single" w:sz="4" w:space="0" w:color="auto"/>
              <w:right w:val="single" w:sz="8" w:space="0" w:color="auto"/>
            </w:tcBorders>
            <w:shd w:val="clear" w:color="000000" w:fill="FFFFFF"/>
            <w:vAlign w:val="center"/>
            <w:hideMark/>
          </w:tcPr>
          <w:p w:rsidR="00FD413E" w:rsidRPr="00DF223B" w:rsidRDefault="00FD413E" w:rsidP="00FD413E">
            <w:pPr>
              <w:spacing w:before="0"/>
              <w:jc w:val="left"/>
              <w:rPr>
                <w:b/>
                <w:bCs/>
                <w:i/>
                <w:iCs/>
              </w:rPr>
            </w:pPr>
            <w:r w:rsidRPr="00DF223B">
              <w:rPr>
                <w:b/>
                <w:bCs/>
                <w:i/>
                <w:iCs/>
              </w:rPr>
              <w:t>Jednopredmetni studiji</w:t>
            </w:r>
          </w:p>
        </w:tc>
        <w:tc>
          <w:tcPr>
            <w:tcW w:w="1430" w:type="dxa"/>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110</w:t>
            </w:r>
          </w:p>
        </w:tc>
        <w:tc>
          <w:tcPr>
            <w:tcW w:w="1772" w:type="dxa"/>
            <w:gridSpan w:val="2"/>
            <w:tcBorders>
              <w:top w:val="nil"/>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110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Integrirani preddiplomski i diplomski Učiteljski studij</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45</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Sociologija</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25</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25</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Rani i predškolski odgoj</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40</w:t>
            </w:r>
          </w:p>
        </w:tc>
      </w:tr>
      <w:tr w:rsidR="00FD413E" w:rsidRPr="00DF223B" w:rsidTr="003255EE">
        <w:trPr>
          <w:trHeight w:val="285"/>
        </w:trPr>
        <w:tc>
          <w:tcPr>
            <w:tcW w:w="5177" w:type="dxa"/>
            <w:tcBorders>
              <w:top w:val="nil"/>
              <w:left w:val="single" w:sz="8" w:space="0" w:color="auto"/>
              <w:bottom w:val="single" w:sz="4" w:space="0" w:color="auto"/>
              <w:right w:val="single" w:sz="8" w:space="0" w:color="auto"/>
            </w:tcBorders>
            <w:shd w:val="clear" w:color="000000" w:fill="FFFFFF"/>
            <w:vAlign w:val="center"/>
            <w:hideMark/>
          </w:tcPr>
          <w:p w:rsidR="00FD413E" w:rsidRPr="00DF223B" w:rsidRDefault="00FD413E" w:rsidP="00FD413E">
            <w:pPr>
              <w:spacing w:before="0"/>
              <w:jc w:val="left"/>
              <w:rPr>
                <w:b/>
                <w:bCs/>
                <w:i/>
                <w:iCs/>
              </w:rPr>
            </w:pPr>
            <w:proofErr w:type="spellStart"/>
            <w:r w:rsidRPr="00DF223B">
              <w:rPr>
                <w:b/>
                <w:bCs/>
                <w:i/>
                <w:iCs/>
              </w:rPr>
              <w:t>Dvopredmetni</w:t>
            </w:r>
            <w:proofErr w:type="spellEnd"/>
            <w:r w:rsidRPr="00DF223B">
              <w:rPr>
                <w:b/>
                <w:bCs/>
                <w:i/>
                <w:iCs/>
              </w:rPr>
              <w:t xml:space="preserve"> studiji</w:t>
            </w:r>
          </w:p>
        </w:tc>
        <w:tc>
          <w:tcPr>
            <w:tcW w:w="1430" w:type="dxa"/>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140</w:t>
            </w:r>
          </w:p>
        </w:tc>
        <w:tc>
          <w:tcPr>
            <w:tcW w:w="1772" w:type="dxa"/>
            <w:gridSpan w:val="2"/>
            <w:tcBorders>
              <w:top w:val="nil"/>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i/>
                <w:iCs/>
                <w:color w:val="000000"/>
              </w:rPr>
            </w:pPr>
            <w:r w:rsidRPr="00DF223B">
              <w:rPr>
                <w:b/>
                <w:bCs/>
                <w:i/>
                <w:iCs/>
                <w:color w:val="000000"/>
              </w:rPr>
              <w:t>140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Engleski jezik i književnost</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40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Filozofija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35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35</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Hrvatski jezik i književnost</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60</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Pedagogija</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30</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Povijest</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40</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40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Povijest umjetnosti</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30</w:t>
            </w:r>
          </w:p>
        </w:tc>
        <w:tc>
          <w:tcPr>
            <w:tcW w:w="1772" w:type="dxa"/>
            <w:gridSpan w:val="2"/>
            <w:tcBorders>
              <w:top w:val="nil"/>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3255EE">
        <w:trPr>
          <w:trHeight w:val="28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Talijanski jezik i književnost</w:t>
            </w:r>
          </w:p>
        </w:tc>
        <w:tc>
          <w:tcPr>
            <w:tcW w:w="1430" w:type="dxa"/>
            <w:tcBorders>
              <w:top w:val="nil"/>
              <w:left w:val="nil"/>
              <w:bottom w:val="single" w:sz="4" w:space="0" w:color="auto"/>
              <w:right w:val="single" w:sz="8" w:space="0" w:color="auto"/>
            </w:tcBorders>
            <w:shd w:val="clear" w:color="000000" w:fill="FFFFFF"/>
            <w:vAlign w:val="center"/>
            <w:hideMark/>
          </w:tcPr>
          <w:p w:rsidR="00FD413E" w:rsidRPr="00DF223B" w:rsidRDefault="00FD413E" w:rsidP="00FD413E">
            <w:pPr>
              <w:spacing w:before="0"/>
              <w:jc w:val="right"/>
            </w:pPr>
            <w:r w:rsidRPr="00DF223B">
              <w:t>45</w:t>
            </w:r>
          </w:p>
        </w:tc>
        <w:tc>
          <w:tcPr>
            <w:tcW w:w="1772" w:type="dxa"/>
            <w:gridSpan w:val="2"/>
            <w:tcBorders>
              <w:top w:val="nil"/>
              <w:left w:val="single" w:sz="4" w:space="0" w:color="auto"/>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45</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Fakultet građevinarstva, arhitekture i geodezije</w:t>
            </w:r>
          </w:p>
        </w:tc>
        <w:tc>
          <w:tcPr>
            <w:tcW w:w="1430" w:type="dxa"/>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c>
          <w:tcPr>
            <w:tcW w:w="1772" w:type="dxa"/>
            <w:gridSpan w:val="2"/>
            <w:tcBorders>
              <w:top w:val="single" w:sz="8" w:space="0" w:color="auto"/>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Arhitektura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45</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45</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Građevinarstvo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100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100</w:t>
            </w:r>
          </w:p>
        </w:tc>
      </w:tr>
      <w:tr w:rsidR="00FD413E" w:rsidRPr="00DF223B" w:rsidTr="003255EE">
        <w:trPr>
          <w:trHeight w:val="300"/>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Geodezija i </w:t>
            </w:r>
            <w:proofErr w:type="spellStart"/>
            <w:r w:rsidRPr="00DF223B">
              <w:t>geoinformatika</w:t>
            </w:r>
            <w:proofErr w:type="spellEnd"/>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35</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Katolički bogoslovni fakultet</w:t>
            </w:r>
          </w:p>
        </w:tc>
        <w:tc>
          <w:tcPr>
            <w:tcW w:w="1430" w:type="dxa"/>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54</w:t>
            </w:r>
          </w:p>
        </w:tc>
        <w:tc>
          <w:tcPr>
            <w:tcW w:w="1772" w:type="dxa"/>
            <w:gridSpan w:val="2"/>
            <w:tcBorders>
              <w:top w:val="single" w:sz="8" w:space="0" w:color="auto"/>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bottom"/>
            <w:hideMark/>
          </w:tcPr>
          <w:p w:rsidR="00FD413E" w:rsidRPr="00DF223B" w:rsidRDefault="00FD413E" w:rsidP="00FD413E">
            <w:pPr>
              <w:spacing w:before="0"/>
              <w:jc w:val="left"/>
            </w:pPr>
            <w:r w:rsidRPr="00DF223B">
              <w:t xml:space="preserve">Teološko-katehetski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22</w:t>
            </w:r>
          </w:p>
        </w:tc>
      </w:tr>
      <w:tr w:rsidR="00FD413E" w:rsidRPr="00DF223B" w:rsidTr="003255EE">
        <w:trPr>
          <w:trHeight w:val="600"/>
        </w:trPr>
        <w:tc>
          <w:tcPr>
            <w:tcW w:w="5177" w:type="dxa"/>
            <w:tcBorders>
              <w:top w:val="nil"/>
              <w:left w:val="single" w:sz="8" w:space="0" w:color="auto"/>
              <w:bottom w:val="nil"/>
              <w:right w:val="single" w:sz="8" w:space="0" w:color="auto"/>
            </w:tcBorders>
            <w:shd w:val="clear" w:color="000000" w:fill="CCFFFF"/>
            <w:vAlign w:val="bottom"/>
            <w:hideMark/>
          </w:tcPr>
          <w:p w:rsidR="00FD413E" w:rsidRPr="00DF223B" w:rsidRDefault="00FD413E" w:rsidP="00FD413E">
            <w:pPr>
              <w:spacing w:before="0"/>
              <w:jc w:val="left"/>
            </w:pPr>
            <w:r w:rsidRPr="00DF223B">
              <w:t>Integrirani preddiplomski i diplomski studij Filozofsko - teološki</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30+2 (</w:t>
            </w:r>
            <w:r w:rsidRPr="00DF223B">
              <w:rPr>
                <w:color w:val="FF0000"/>
              </w:rPr>
              <w:t>8 mjesta za +24</w:t>
            </w:r>
            <w:r w:rsidRPr="00DF223B">
              <w:rPr>
                <w:color w:val="000000"/>
              </w:rPr>
              <w:t>)</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32</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Kemijsko-tehnološki fakultet</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168</w:t>
            </w:r>
          </w:p>
        </w:tc>
        <w:tc>
          <w:tcPr>
            <w:tcW w:w="1772" w:type="dxa"/>
            <w:gridSpan w:val="2"/>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0</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168</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Kemijska tehnologija, smjer Kemijsko inženjerstvo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60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Kemijska tehnologija, smjer Zaštita okoliša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24</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24</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Prehrambena tehnologija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24</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24</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Kemija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30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6E1991">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Integrirani preddiplomski i diplomski studij Farmacija*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30</w:t>
            </w:r>
          </w:p>
        </w:tc>
      </w:tr>
      <w:tr w:rsidR="00FD413E" w:rsidRPr="00DF223B" w:rsidTr="006E1991">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Kineziološki fakultet</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75</w:t>
            </w:r>
          </w:p>
        </w:tc>
        <w:tc>
          <w:tcPr>
            <w:tcW w:w="1772" w:type="dxa"/>
            <w:gridSpan w:val="2"/>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4" w:space="0" w:color="auto"/>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75</w:t>
            </w:r>
          </w:p>
        </w:tc>
      </w:tr>
      <w:tr w:rsidR="00FD413E" w:rsidRPr="00DF223B" w:rsidTr="006E1991">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Kineziologija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75</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75</w:t>
            </w:r>
          </w:p>
        </w:tc>
      </w:tr>
      <w:tr w:rsidR="00FD413E" w:rsidRPr="00DF223B" w:rsidTr="006E1991">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Medicinski fakultet</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c>
          <w:tcPr>
            <w:tcW w:w="1772" w:type="dxa"/>
            <w:gridSpan w:val="2"/>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4" w:space="0" w:color="auto"/>
              <w:left w:val="nil"/>
              <w:bottom w:val="nil"/>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r>
      <w:tr w:rsidR="00FD413E" w:rsidRPr="00DF223B" w:rsidTr="00571A29">
        <w:trPr>
          <w:trHeight w:val="6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Integrirani preddiplomski i diplomski studij Dentalna Medicina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8" w:space="0" w:color="auto"/>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30</w:t>
            </w:r>
          </w:p>
        </w:tc>
      </w:tr>
      <w:tr w:rsidR="00FD413E" w:rsidRPr="00DF223B" w:rsidTr="00571A29">
        <w:trPr>
          <w:trHeight w:val="434"/>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lastRenderedPageBreak/>
              <w:t xml:space="preserve">Integrirani preddiplomski i diplomski studij </w:t>
            </w:r>
            <w:r w:rsidR="00571A29">
              <w:t>Medicina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90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90</w:t>
            </w:r>
          </w:p>
        </w:tc>
      </w:tr>
      <w:tr w:rsidR="00FD413E" w:rsidRPr="00DF223B" w:rsidTr="003255EE">
        <w:trPr>
          <w:trHeight w:val="600"/>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Integrirani preddiplomski i diplomski studij Medicina na engleskom jeziku</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Pomorski fakultet</w:t>
            </w:r>
          </w:p>
        </w:tc>
        <w:tc>
          <w:tcPr>
            <w:tcW w:w="1430" w:type="dxa"/>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225</w:t>
            </w:r>
          </w:p>
        </w:tc>
        <w:tc>
          <w:tcPr>
            <w:tcW w:w="1772" w:type="dxa"/>
            <w:gridSpan w:val="2"/>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100</w:t>
            </w:r>
          </w:p>
        </w:tc>
        <w:tc>
          <w:tcPr>
            <w:tcW w:w="1275" w:type="dxa"/>
            <w:gridSpan w:val="2"/>
            <w:tcBorders>
              <w:top w:val="single" w:sz="8" w:space="0" w:color="auto"/>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325</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Pomorska nautika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70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18+10*+2**</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Brodostrojarstvo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13+15*+2**</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70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Pomorske elektrotehničke i informatičke tehnologije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5+</w:t>
            </w:r>
            <w:proofErr w:type="spellStart"/>
            <w:r w:rsidRPr="00DF223B">
              <w:rPr>
                <w:color w:val="000000"/>
              </w:rPr>
              <w:t>5</w:t>
            </w:r>
            <w:proofErr w:type="spellEnd"/>
            <w:r w:rsidRPr="00DF223B">
              <w:rPr>
                <w:color w:val="000000"/>
              </w:rPr>
              <w:t>*</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r>
      <w:tr w:rsidR="00FD413E" w:rsidRPr="00DF223B" w:rsidTr="001A5694">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Pomorske tehnologije jahta i marina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5+</w:t>
            </w:r>
            <w:proofErr w:type="spellStart"/>
            <w:r w:rsidRPr="00DF223B">
              <w:t>5</w:t>
            </w:r>
            <w:proofErr w:type="spellEnd"/>
            <w:r w:rsidRPr="00DF223B">
              <w: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r>
      <w:tr w:rsidR="00FD413E" w:rsidRPr="00DF223B" w:rsidTr="001A5694">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 xml:space="preserve">Pomorski menadžment </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10+</w:t>
            </w:r>
            <w:proofErr w:type="spellStart"/>
            <w:r w:rsidRPr="00DF223B">
              <w:t>10</w:t>
            </w:r>
            <w:proofErr w:type="spellEnd"/>
            <w:r w:rsidRPr="00DF223B">
              <w:t>*</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65</w:t>
            </w:r>
          </w:p>
        </w:tc>
      </w:tr>
      <w:tr w:rsidR="00FD413E" w:rsidRPr="00DF223B" w:rsidTr="003255EE">
        <w:trPr>
          <w:trHeight w:val="315"/>
        </w:trPr>
        <w:tc>
          <w:tcPr>
            <w:tcW w:w="5177" w:type="dxa"/>
            <w:tcBorders>
              <w:top w:val="nil"/>
              <w:left w:val="single" w:sz="4" w:space="0" w:color="auto"/>
              <w:bottom w:val="nil"/>
              <w:right w:val="single" w:sz="4" w:space="0" w:color="auto"/>
            </w:tcBorders>
            <w:shd w:val="clear" w:color="000000" w:fill="CCFFFF"/>
            <w:vAlign w:val="center"/>
            <w:hideMark/>
          </w:tcPr>
          <w:p w:rsidR="00FD413E" w:rsidRPr="00DF223B" w:rsidRDefault="00FD413E" w:rsidP="00FD413E">
            <w:pPr>
              <w:spacing w:before="0"/>
              <w:jc w:val="left"/>
            </w:pPr>
            <w:r w:rsidRPr="00DF223B">
              <w:t>Pomorski sustavi i procesi</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Pravni fakultet </w:t>
            </w:r>
          </w:p>
        </w:tc>
        <w:tc>
          <w:tcPr>
            <w:tcW w:w="1430" w:type="dxa"/>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240</w:t>
            </w:r>
          </w:p>
        </w:tc>
        <w:tc>
          <w:tcPr>
            <w:tcW w:w="1772" w:type="dxa"/>
            <w:gridSpan w:val="2"/>
            <w:tcBorders>
              <w:top w:val="single" w:sz="8" w:space="0" w:color="auto"/>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140</w:t>
            </w:r>
          </w:p>
        </w:tc>
        <w:tc>
          <w:tcPr>
            <w:tcW w:w="1275" w:type="dxa"/>
            <w:gridSpan w:val="2"/>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380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Integrirani preddiplomski i diplomski studij Pravo </w:t>
            </w:r>
          </w:p>
        </w:tc>
        <w:tc>
          <w:tcPr>
            <w:tcW w:w="1430" w:type="dxa"/>
            <w:tcBorders>
              <w:top w:val="nil"/>
              <w:left w:val="nil"/>
              <w:bottom w:val="nil"/>
              <w:right w:val="single" w:sz="4" w:space="0" w:color="auto"/>
            </w:tcBorders>
            <w:shd w:val="clear" w:color="000000" w:fill="FFFFFF"/>
            <w:vAlign w:val="bottom"/>
            <w:hideMark/>
          </w:tcPr>
          <w:p w:rsidR="00FD413E" w:rsidRPr="00DF223B" w:rsidRDefault="00FD413E" w:rsidP="00FD413E">
            <w:pPr>
              <w:spacing w:before="0"/>
              <w:jc w:val="right"/>
            </w:pPr>
            <w:r w:rsidRPr="00DF223B">
              <w:t xml:space="preserve">235 + 5*  </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pPr>
            <w:r w:rsidRPr="00DF223B">
              <w:t>140</w:t>
            </w:r>
          </w:p>
        </w:tc>
        <w:tc>
          <w:tcPr>
            <w:tcW w:w="1275" w:type="dxa"/>
            <w:gridSpan w:val="2"/>
            <w:tcBorders>
              <w:top w:val="nil"/>
              <w:left w:val="nil"/>
              <w:bottom w:val="nil"/>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380</w:t>
            </w:r>
          </w:p>
        </w:tc>
      </w:tr>
      <w:tr w:rsidR="00FD413E" w:rsidRPr="00DF223B" w:rsidTr="003255EE">
        <w:trPr>
          <w:trHeight w:val="315"/>
        </w:trPr>
        <w:tc>
          <w:tcPr>
            <w:tcW w:w="5177" w:type="dxa"/>
            <w:tcBorders>
              <w:top w:val="single" w:sz="8" w:space="0" w:color="auto"/>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Prirodoslovno-matematički fakultet </w:t>
            </w:r>
          </w:p>
        </w:tc>
        <w:tc>
          <w:tcPr>
            <w:tcW w:w="1430" w:type="dxa"/>
            <w:tcBorders>
              <w:top w:val="single" w:sz="8" w:space="0" w:color="auto"/>
              <w:left w:val="nil"/>
              <w:bottom w:val="single" w:sz="4"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318</w:t>
            </w:r>
          </w:p>
        </w:tc>
        <w:tc>
          <w:tcPr>
            <w:tcW w:w="1772" w:type="dxa"/>
            <w:gridSpan w:val="2"/>
            <w:tcBorders>
              <w:top w:val="single" w:sz="8"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single" w:sz="8" w:space="0" w:color="auto"/>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318</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 xml:space="preserve">Informatika i tehnika </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35</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Fizika i informatika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20+2*</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22</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Inženjerska fizika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20+2*</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22</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Nutricionizam</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25</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25</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Informatika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35</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Matematika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Matematika i fizika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22</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Matematika i informatika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Biologija i kemija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Fizika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35+2*</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37</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Sveučilišni odjel za studije mora</w:t>
            </w:r>
          </w:p>
        </w:tc>
        <w:tc>
          <w:tcPr>
            <w:tcW w:w="1430" w:type="dxa"/>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30</w:t>
            </w:r>
          </w:p>
        </w:tc>
        <w:tc>
          <w:tcPr>
            <w:tcW w:w="1772" w:type="dxa"/>
            <w:gridSpan w:val="2"/>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nil"/>
              <w:left w:val="nil"/>
              <w:bottom w:val="nil"/>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Biologija i ekologija mora </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8" w:space="0" w:color="auto"/>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bottom"/>
            <w:hideMark/>
          </w:tcPr>
          <w:p w:rsidR="00FD413E" w:rsidRPr="00DF223B" w:rsidRDefault="00FD413E" w:rsidP="00FD413E">
            <w:pPr>
              <w:spacing w:before="0"/>
              <w:jc w:val="left"/>
            </w:pPr>
            <w:r w:rsidRPr="00DF223B">
              <w:t xml:space="preserve">Morsko ribarstvo </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Sveučilišni odjel zdravstvenih studija</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100</w:t>
            </w:r>
          </w:p>
        </w:tc>
        <w:tc>
          <w:tcPr>
            <w:tcW w:w="1772" w:type="dxa"/>
            <w:gridSpan w:val="2"/>
            <w:tcBorders>
              <w:top w:val="single" w:sz="8" w:space="0" w:color="auto"/>
              <w:left w:val="single" w:sz="8"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275" w:type="dxa"/>
            <w:gridSpan w:val="2"/>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100</w:t>
            </w:r>
          </w:p>
        </w:tc>
      </w:tr>
      <w:tr w:rsidR="00FD413E" w:rsidRPr="00DF223B" w:rsidTr="003255EE">
        <w:trPr>
          <w:trHeight w:val="300"/>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Sestrinstvo</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30+10*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00"/>
        </w:trPr>
        <w:tc>
          <w:tcPr>
            <w:tcW w:w="5177" w:type="dxa"/>
            <w:tcBorders>
              <w:top w:val="single" w:sz="4" w:space="0" w:color="auto"/>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Primaljstvo</w:t>
            </w:r>
          </w:p>
        </w:tc>
        <w:tc>
          <w:tcPr>
            <w:tcW w:w="1430" w:type="dxa"/>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13+2*</w:t>
            </w:r>
          </w:p>
        </w:tc>
        <w:tc>
          <w:tcPr>
            <w:tcW w:w="1772" w:type="dxa"/>
            <w:gridSpan w:val="2"/>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15</w:t>
            </w:r>
          </w:p>
        </w:tc>
      </w:tr>
      <w:tr w:rsidR="00FD413E" w:rsidRPr="00DF223B" w:rsidTr="003255EE">
        <w:trPr>
          <w:trHeight w:val="300"/>
        </w:trPr>
        <w:tc>
          <w:tcPr>
            <w:tcW w:w="5177" w:type="dxa"/>
            <w:tcBorders>
              <w:top w:val="single" w:sz="4" w:space="0" w:color="auto"/>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Fizioterapija</w:t>
            </w:r>
          </w:p>
        </w:tc>
        <w:tc>
          <w:tcPr>
            <w:tcW w:w="1430" w:type="dxa"/>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13+2*</w:t>
            </w:r>
          </w:p>
        </w:tc>
        <w:tc>
          <w:tcPr>
            <w:tcW w:w="1772" w:type="dxa"/>
            <w:gridSpan w:val="2"/>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15</w:t>
            </w:r>
          </w:p>
        </w:tc>
      </w:tr>
      <w:tr w:rsidR="00FD413E" w:rsidRPr="00DF223B" w:rsidTr="003255EE">
        <w:trPr>
          <w:trHeight w:val="300"/>
        </w:trPr>
        <w:tc>
          <w:tcPr>
            <w:tcW w:w="5177" w:type="dxa"/>
            <w:tcBorders>
              <w:top w:val="single" w:sz="4" w:space="0" w:color="auto"/>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Radiološka tehnologija</w:t>
            </w:r>
          </w:p>
        </w:tc>
        <w:tc>
          <w:tcPr>
            <w:tcW w:w="1430" w:type="dxa"/>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13+2*</w:t>
            </w:r>
          </w:p>
        </w:tc>
        <w:tc>
          <w:tcPr>
            <w:tcW w:w="1772" w:type="dxa"/>
            <w:gridSpan w:val="2"/>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15</w:t>
            </w:r>
          </w:p>
        </w:tc>
      </w:tr>
      <w:tr w:rsidR="00FD413E" w:rsidRPr="00DF223B" w:rsidTr="003255EE">
        <w:trPr>
          <w:trHeight w:val="315"/>
        </w:trPr>
        <w:tc>
          <w:tcPr>
            <w:tcW w:w="5177" w:type="dxa"/>
            <w:tcBorders>
              <w:top w:val="single" w:sz="4" w:space="0" w:color="auto"/>
              <w:left w:val="single" w:sz="8" w:space="0" w:color="auto"/>
              <w:bottom w:val="single" w:sz="8"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Medicinsko laboratorijska dijagnostika</w:t>
            </w:r>
          </w:p>
        </w:tc>
        <w:tc>
          <w:tcPr>
            <w:tcW w:w="1430" w:type="dxa"/>
            <w:tcBorders>
              <w:top w:val="single" w:sz="4" w:space="0" w:color="auto"/>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13+2*</w:t>
            </w:r>
          </w:p>
        </w:tc>
        <w:tc>
          <w:tcPr>
            <w:tcW w:w="1772" w:type="dxa"/>
            <w:gridSpan w:val="2"/>
            <w:tcBorders>
              <w:top w:val="single" w:sz="4" w:space="0" w:color="auto"/>
              <w:left w:val="nil"/>
              <w:bottom w:val="single" w:sz="8"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nil"/>
              <w:bottom w:val="nil"/>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15</w:t>
            </w:r>
          </w:p>
        </w:tc>
      </w:tr>
      <w:tr w:rsidR="00FD413E" w:rsidRPr="00DF223B" w:rsidTr="003255EE">
        <w:trPr>
          <w:trHeight w:val="315"/>
        </w:trPr>
        <w:tc>
          <w:tcPr>
            <w:tcW w:w="5177"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Umjetnička akademija  </w:t>
            </w:r>
          </w:p>
        </w:tc>
        <w:tc>
          <w:tcPr>
            <w:tcW w:w="1430" w:type="dxa"/>
            <w:tcBorders>
              <w:top w:val="single" w:sz="8" w:space="0" w:color="auto"/>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97</w:t>
            </w:r>
          </w:p>
        </w:tc>
        <w:tc>
          <w:tcPr>
            <w:tcW w:w="1772" w:type="dxa"/>
            <w:gridSpan w:val="2"/>
            <w:tcBorders>
              <w:top w:val="nil"/>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0</w:t>
            </w:r>
          </w:p>
        </w:tc>
        <w:tc>
          <w:tcPr>
            <w:tcW w:w="1275" w:type="dxa"/>
            <w:gridSpan w:val="2"/>
            <w:tcBorders>
              <w:top w:val="single" w:sz="8" w:space="0" w:color="auto"/>
              <w:left w:val="single" w:sz="4"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97</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Slikarstvo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8</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8</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Kiparstvo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Film i video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8</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8</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Dizajn vizualnih komunikacija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w:t>
            </w:r>
          </w:p>
        </w:tc>
      </w:tr>
      <w:tr w:rsidR="00FD413E" w:rsidRPr="00DF223B" w:rsidTr="003255EE">
        <w:trPr>
          <w:trHeight w:val="57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Integrirani preddiplomski i diplomski studij </w:t>
            </w:r>
            <w:proofErr w:type="spellStart"/>
            <w:r w:rsidRPr="00DF223B">
              <w:t>Konzervacija</w:t>
            </w:r>
            <w:proofErr w:type="spellEnd"/>
            <w:r w:rsidRPr="00DF223B">
              <w:t xml:space="preserve"> - Restauracija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Likovna kultura i likovna umjetnost</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10</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10</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Glazbena pedagogija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12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12</w:t>
            </w:r>
          </w:p>
        </w:tc>
      </w:tr>
      <w:tr w:rsidR="00FD413E" w:rsidRPr="00DF223B" w:rsidTr="00571A29">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Glazbena teorija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w:t>
            </w:r>
          </w:p>
        </w:tc>
      </w:tr>
      <w:tr w:rsidR="00FD413E" w:rsidRPr="00DF223B" w:rsidTr="00571A29">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lastRenderedPageBreak/>
              <w:t>Puhački instrumenti; smjer: Flauta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Puhački instrumenti; smjer: Klarinet</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Puhački instrumenti; smjer: Saksofon</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Glasovir</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Gudački instrumenti; smjerovi: Violina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Gudački instrumenti; smjerovi: Viola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Gudački instrumenti; smjerovi: Violončelo</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3</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3</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Kompozicija</w:t>
            </w:r>
          </w:p>
        </w:tc>
        <w:tc>
          <w:tcPr>
            <w:tcW w:w="1430" w:type="dxa"/>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1A5694">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Solo pjevanje</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w:t>
            </w:r>
          </w:p>
        </w:tc>
      </w:tr>
      <w:tr w:rsidR="00FD413E" w:rsidRPr="00DF223B" w:rsidTr="001A5694">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Gitara</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w:t>
            </w:r>
          </w:p>
        </w:tc>
        <w:tc>
          <w:tcPr>
            <w:tcW w:w="17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w:t>
            </w:r>
          </w:p>
        </w:tc>
      </w:tr>
      <w:tr w:rsidR="00FD413E" w:rsidRPr="00DF223B" w:rsidTr="003255EE">
        <w:trPr>
          <w:trHeight w:val="330"/>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Gluma</w:t>
            </w:r>
          </w:p>
        </w:tc>
        <w:tc>
          <w:tcPr>
            <w:tcW w:w="1430" w:type="dxa"/>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72"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275" w:type="dxa"/>
            <w:gridSpan w:val="2"/>
            <w:tcBorders>
              <w:top w:val="nil"/>
              <w:left w:val="single" w:sz="8" w:space="0" w:color="auto"/>
              <w:bottom w:val="nil"/>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r>
      <w:tr w:rsidR="00FD413E" w:rsidRPr="00DF223B" w:rsidTr="003255EE">
        <w:trPr>
          <w:trHeight w:val="675"/>
        </w:trPr>
        <w:tc>
          <w:tcPr>
            <w:tcW w:w="5177" w:type="dxa"/>
            <w:tcBorders>
              <w:top w:val="single" w:sz="8" w:space="0" w:color="auto"/>
              <w:left w:val="single" w:sz="8" w:space="0" w:color="auto"/>
              <w:bottom w:val="single" w:sz="8" w:space="0" w:color="auto"/>
              <w:right w:val="single" w:sz="8" w:space="0" w:color="auto"/>
            </w:tcBorders>
            <w:shd w:val="clear" w:color="000000" w:fill="CCFFCC"/>
            <w:vAlign w:val="center"/>
            <w:hideMark/>
          </w:tcPr>
          <w:p w:rsidR="00FD413E" w:rsidRPr="00DF223B" w:rsidRDefault="00FD413E" w:rsidP="00FD413E">
            <w:pPr>
              <w:spacing w:before="0"/>
              <w:jc w:val="left"/>
              <w:rPr>
                <w:b/>
                <w:bCs/>
                <w:color w:val="000000"/>
              </w:rPr>
            </w:pPr>
            <w:r w:rsidRPr="00DF223B">
              <w:rPr>
                <w:b/>
                <w:bCs/>
                <w:color w:val="000000"/>
              </w:rPr>
              <w:t>UKUPNO SVEUČILIŠNI STUDIJI</w:t>
            </w:r>
          </w:p>
        </w:tc>
        <w:tc>
          <w:tcPr>
            <w:tcW w:w="1430" w:type="dxa"/>
            <w:tcBorders>
              <w:top w:val="single" w:sz="8" w:space="0" w:color="auto"/>
              <w:left w:val="nil"/>
              <w:bottom w:val="single" w:sz="8" w:space="0" w:color="auto"/>
              <w:right w:val="nil"/>
            </w:tcBorders>
            <w:shd w:val="clear" w:color="000000" w:fill="CCFFCC"/>
            <w:vAlign w:val="center"/>
            <w:hideMark/>
          </w:tcPr>
          <w:p w:rsidR="00FD413E" w:rsidRPr="00DF223B" w:rsidRDefault="00FD413E" w:rsidP="00FD413E">
            <w:pPr>
              <w:spacing w:before="0"/>
              <w:jc w:val="right"/>
              <w:rPr>
                <w:b/>
                <w:bCs/>
                <w:color w:val="000000"/>
              </w:rPr>
            </w:pPr>
            <w:r w:rsidRPr="00DF223B">
              <w:rPr>
                <w:b/>
                <w:bCs/>
                <w:color w:val="000000"/>
              </w:rPr>
              <w:t>2.847</w:t>
            </w:r>
          </w:p>
        </w:tc>
        <w:tc>
          <w:tcPr>
            <w:tcW w:w="1772" w:type="dxa"/>
            <w:gridSpan w:val="2"/>
            <w:tcBorders>
              <w:top w:val="single" w:sz="8" w:space="0" w:color="auto"/>
              <w:left w:val="single" w:sz="4" w:space="0" w:color="auto"/>
              <w:bottom w:val="single" w:sz="8" w:space="0" w:color="auto"/>
              <w:right w:val="nil"/>
            </w:tcBorders>
            <w:shd w:val="clear" w:color="000000" w:fill="CCFFCC"/>
            <w:vAlign w:val="center"/>
            <w:hideMark/>
          </w:tcPr>
          <w:p w:rsidR="00FD413E" w:rsidRPr="00DF223B" w:rsidRDefault="00FD413E" w:rsidP="00FD413E">
            <w:pPr>
              <w:spacing w:before="0"/>
              <w:jc w:val="right"/>
              <w:rPr>
                <w:b/>
                <w:bCs/>
                <w:color w:val="000000"/>
              </w:rPr>
            </w:pPr>
            <w:r w:rsidRPr="00DF223B">
              <w:rPr>
                <w:b/>
                <w:bCs/>
                <w:color w:val="000000"/>
              </w:rPr>
              <w:t>240</w:t>
            </w:r>
          </w:p>
        </w:tc>
        <w:tc>
          <w:tcPr>
            <w:tcW w:w="1275" w:type="dxa"/>
            <w:gridSpan w:val="2"/>
            <w:tcBorders>
              <w:top w:val="single" w:sz="8" w:space="0" w:color="auto"/>
              <w:left w:val="single" w:sz="4" w:space="0" w:color="auto"/>
              <w:bottom w:val="single" w:sz="8" w:space="0" w:color="auto"/>
              <w:right w:val="single" w:sz="8" w:space="0" w:color="auto"/>
            </w:tcBorders>
            <w:shd w:val="clear" w:color="000000" w:fill="CCFFCC"/>
            <w:vAlign w:val="center"/>
            <w:hideMark/>
          </w:tcPr>
          <w:p w:rsidR="00FD413E" w:rsidRPr="00DF223B" w:rsidRDefault="00FD413E" w:rsidP="00FD413E">
            <w:pPr>
              <w:spacing w:before="0"/>
              <w:jc w:val="right"/>
              <w:rPr>
                <w:b/>
                <w:bCs/>
                <w:color w:val="000000"/>
              </w:rPr>
            </w:pPr>
            <w:r w:rsidRPr="00DF223B">
              <w:rPr>
                <w:b/>
                <w:bCs/>
                <w:color w:val="000000"/>
              </w:rPr>
              <w:t>3.087</w:t>
            </w:r>
          </w:p>
        </w:tc>
      </w:tr>
      <w:tr w:rsidR="00FD413E" w:rsidRPr="00DF223B" w:rsidTr="003255EE">
        <w:trPr>
          <w:trHeight w:val="315"/>
        </w:trPr>
        <w:tc>
          <w:tcPr>
            <w:tcW w:w="9654"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FD413E" w:rsidRPr="00DF223B" w:rsidRDefault="00FD413E" w:rsidP="00FD413E">
            <w:pPr>
              <w:spacing w:before="0"/>
              <w:jc w:val="center"/>
              <w:rPr>
                <w:b/>
                <w:bCs/>
              </w:rPr>
            </w:pPr>
            <w:r w:rsidRPr="00DF223B">
              <w:rPr>
                <w:b/>
                <w:bCs/>
              </w:rPr>
              <w:t>Preddiplomski stručni studiji</w:t>
            </w:r>
          </w:p>
        </w:tc>
      </w:tr>
      <w:tr w:rsidR="00FD413E" w:rsidRPr="00DF223B" w:rsidTr="003255EE">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FD413E" w:rsidRPr="00DF223B" w:rsidRDefault="00FD413E" w:rsidP="00FD413E">
            <w:pPr>
              <w:spacing w:before="0"/>
              <w:jc w:val="left"/>
              <w:rPr>
                <w:b/>
                <w:bCs/>
              </w:rPr>
            </w:pPr>
            <w:r w:rsidRPr="00DF223B">
              <w:rPr>
                <w:b/>
                <w:bCs/>
              </w:rPr>
              <w:t>Naziv studija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413E" w:rsidRPr="00DF223B" w:rsidRDefault="00FD413E" w:rsidP="00FD413E">
            <w:pPr>
              <w:spacing w:before="0"/>
              <w:jc w:val="center"/>
              <w:rPr>
                <w:b/>
                <w:bCs/>
              </w:rPr>
            </w:pPr>
            <w:r w:rsidRPr="00DF223B">
              <w:rPr>
                <w:b/>
                <w:bCs/>
              </w:rPr>
              <w:t>REDOVITI</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413E" w:rsidRPr="00DF223B" w:rsidRDefault="00FD413E" w:rsidP="00FD413E">
            <w:pPr>
              <w:spacing w:before="0"/>
              <w:jc w:val="center"/>
              <w:rPr>
                <w:b/>
                <w:bCs/>
              </w:rPr>
            </w:pPr>
            <w:r w:rsidRPr="00DF223B">
              <w:rPr>
                <w:b/>
                <w:bCs/>
              </w:rPr>
              <w:t>IZVANREDNI</w:t>
            </w:r>
          </w:p>
        </w:tc>
        <w:tc>
          <w:tcPr>
            <w:tcW w:w="1114"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D413E" w:rsidRPr="00DF223B" w:rsidRDefault="00FD413E" w:rsidP="00FD413E">
            <w:pPr>
              <w:spacing w:before="0"/>
              <w:jc w:val="center"/>
              <w:rPr>
                <w:b/>
                <w:bCs/>
              </w:rPr>
            </w:pPr>
            <w:r w:rsidRPr="00DF223B">
              <w:rPr>
                <w:b/>
                <w:bCs/>
              </w:rPr>
              <w:t>UKUPNO</w:t>
            </w:r>
          </w:p>
        </w:tc>
      </w:tr>
      <w:tr w:rsidR="00FD413E" w:rsidRPr="00DF223B" w:rsidTr="003255EE">
        <w:trPr>
          <w:trHeight w:val="315"/>
        </w:trPr>
        <w:tc>
          <w:tcPr>
            <w:tcW w:w="5177" w:type="dxa"/>
            <w:tcBorders>
              <w:top w:val="single" w:sz="4" w:space="0" w:color="auto"/>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Ekonomski fakultet</w:t>
            </w:r>
          </w:p>
        </w:tc>
        <w:tc>
          <w:tcPr>
            <w:tcW w:w="1600" w:type="dxa"/>
            <w:gridSpan w:val="2"/>
            <w:tcBorders>
              <w:top w:val="single" w:sz="4" w:space="0" w:color="auto"/>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180</w:t>
            </w:r>
          </w:p>
        </w:tc>
        <w:tc>
          <w:tcPr>
            <w:tcW w:w="1763" w:type="dxa"/>
            <w:gridSpan w:val="2"/>
            <w:tcBorders>
              <w:top w:val="single" w:sz="4" w:space="0" w:color="auto"/>
              <w:left w:val="nil"/>
              <w:bottom w:val="single" w:sz="4"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0</w:t>
            </w:r>
          </w:p>
        </w:tc>
        <w:tc>
          <w:tcPr>
            <w:tcW w:w="1114" w:type="dxa"/>
            <w:tcBorders>
              <w:top w:val="single" w:sz="4" w:space="0" w:color="auto"/>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180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Management malog poduzeća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120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11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120</w:t>
            </w:r>
          </w:p>
        </w:tc>
      </w:tr>
      <w:tr w:rsidR="00FD413E" w:rsidRPr="00DF223B" w:rsidTr="003255EE">
        <w:trPr>
          <w:trHeight w:val="315"/>
        </w:trPr>
        <w:tc>
          <w:tcPr>
            <w:tcW w:w="5177" w:type="dxa"/>
            <w:tcBorders>
              <w:top w:val="nil"/>
              <w:left w:val="single" w:sz="8"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Turističko poslovanje</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60</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0</w:t>
            </w:r>
          </w:p>
        </w:tc>
        <w:tc>
          <w:tcPr>
            <w:tcW w:w="1114" w:type="dxa"/>
            <w:tcBorders>
              <w:top w:val="single" w:sz="4" w:space="0" w:color="auto"/>
              <w:left w:val="nil"/>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w:t>
            </w:r>
          </w:p>
        </w:tc>
      </w:tr>
      <w:tr w:rsidR="00FD413E" w:rsidRPr="00DF223B" w:rsidTr="003255EE">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Fakultet elektrotehnike, strojarstva i brodogradnje </w:t>
            </w:r>
          </w:p>
        </w:tc>
        <w:tc>
          <w:tcPr>
            <w:tcW w:w="1600" w:type="dxa"/>
            <w:gridSpan w:val="2"/>
            <w:tcBorders>
              <w:top w:val="single" w:sz="4" w:space="0" w:color="auto"/>
              <w:left w:val="single" w:sz="4" w:space="0" w:color="auto"/>
              <w:bottom w:val="single" w:sz="4"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c>
          <w:tcPr>
            <w:tcW w:w="1763" w:type="dxa"/>
            <w:gridSpan w:val="2"/>
            <w:tcBorders>
              <w:top w:val="single" w:sz="4" w:space="0" w:color="auto"/>
              <w:left w:val="single" w:sz="4" w:space="0" w:color="auto"/>
              <w:bottom w:val="single" w:sz="4"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114" w:type="dxa"/>
            <w:tcBorders>
              <w:top w:val="single" w:sz="4" w:space="0" w:color="auto"/>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180</w:t>
            </w:r>
          </w:p>
        </w:tc>
      </w:tr>
      <w:tr w:rsidR="00FD413E" w:rsidRPr="00DF223B" w:rsidTr="003255EE">
        <w:trPr>
          <w:trHeight w:val="300"/>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t>Elektrotehnika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Strojarstvo</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00"/>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Brodogradnja</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20</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single" w:sz="8" w:space="0" w:color="auto"/>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Računarstvo</w:t>
            </w:r>
          </w:p>
        </w:tc>
        <w:tc>
          <w:tcPr>
            <w:tcW w:w="1600" w:type="dxa"/>
            <w:gridSpan w:val="2"/>
            <w:tcBorders>
              <w:top w:val="nil"/>
              <w:left w:val="nil"/>
              <w:bottom w:val="single" w:sz="8"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763" w:type="dxa"/>
            <w:gridSpan w:val="2"/>
            <w:tcBorders>
              <w:top w:val="nil"/>
              <w:left w:val="nil"/>
              <w:bottom w:val="single" w:sz="8"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Fakultet građevinarstva, arhitekture i geodezije</w:t>
            </w:r>
          </w:p>
        </w:tc>
        <w:tc>
          <w:tcPr>
            <w:tcW w:w="1600" w:type="dxa"/>
            <w:gridSpan w:val="2"/>
            <w:tcBorders>
              <w:top w:val="nil"/>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c>
          <w:tcPr>
            <w:tcW w:w="1763" w:type="dxa"/>
            <w:gridSpan w:val="2"/>
            <w:tcBorders>
              <w:top w:val="nil"/>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114"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Građevinarstvo </w:t>
            </w:r>
          </w:p>
        </w:tc>
        <w:tc>
          <w:tcPr>
            <w:tcW w:w="1600"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45</w:t>
            </w:r>
          </w:p>
        </w:tc>
        <w:tc>
          <w:tcPr>
            <w:tcW w:w="1763" w:type="dxa"/>
            <w:gridSpan w:val="2"/>
            <w:tcBorders>
              <w:top w:val="nil"/>
              <w:left w:val="nil"/>
              <w:bottom w:val="nil"/>
              <w:right w:val="nil"/>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45</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Kemijsko-tehnološki fakultet</w:t>
            </w:r>
          </w:p>
        </w:tc>
        <w:tc>
          <w:tcPr>
            <w:tcW w:w="1600" w:type="dxa"/>
            <w:gridSpan w:val="2"/>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24</w:t>
            </w:r>
          </w:p>
        </w:tc>
        <w:tc>
          <w:tcPr>
            <w:tcW w:w="1763" w:type="dxa"/>
            <w:gridSpan w:val="2"/>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114" w:type="dxa"/>
            <w:tcBorders>
              <w:top w:val="nil"/>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Zaštita i oporaba materijala</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24</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114" w:type="dxa"/>
            <w:tcBorders>
              <w:top w:val="nil"/>
              <w:left w:val="nil"/>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24</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Kineziološki fakultet</w:t>
            </w:r>
          </w:p>
        </w:tc>
        <w:tc>
          <w:tcPr>
            <w:tcW w:w="1600" w:type="dxa"/>
            <w:gridSpan w:val="2"/>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0</w:t>
            </w:r>
          </w:p>
        </w:tc>
        <w:tc>
          <w:tcPr>
            <w:tcW w:w="1763" w:type="dxa"/>
            <w:gridSpan w:val="2"/>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230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230</w:t>
            </w:r>
          </w:p>
        </w:tc>
      </w:tr>
      <w:tr w:rsidR="00FD413E" w:rsidRPr="00DF223B" w:rsidTr="003255EE">
        <w:trPr>
          <w:trHeight w:val="315"/>
        </w:trPr>
        <w:tc>
          <w:tcPr>
            <w:tcW w:w="5177" w:type="dxa"/>
            <w:tcBorders>
              <w:top w:val="nil"/>
              <w:left w:val="single" w:sz="8" w:space="0" w:color="auto"/>
              <w:bottom w:val="single" w:sz="4" w:space="0" w:color="auto"/>
              <w:right w:val="nil"/>
            </w:tcBorders>
            <w:shd w:val="clear" w:color="000000" w:fill="CCFFFF"/>
            <w:vAlign w:val="center"/>
            <w:hideMark/>
          </w:tcPr>
          <w:p w:rsidR="00FD413E" w:rsidRPr="00DF223B" w:rsidRDefault="00FD413E" w:rsidP="00FD413E">
            <w:pPr>
              <w:spacing w:before="0"/>
              <w:jc w:val="left"/>
            </w:pPr>
            <w:r w:rsidRPr="00DF223B">
              <w:t>Kineziologija - smjer Sportski trener</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50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50</w:t>
            </w:r>
          </w:p>
        </w:tc>
      </w:tr>
      <w:tr w:rsidR="00FD413E" w:rsidRPr="00DF223B" w:rsidTr="003255EE">
        <w:trPr>
          <w:trHeight w:val="315"/>
        </w:trPr>
        <w:tc>
          <w:tcPr>
            <w:tcW w:w="5177" w:type="dxa"/>
            <w:tcBorders>
              <w:top w:val="nil"/>
              <w:left w:val="single" w:sz="8" w:space="0" w:color="auto"/>
              <w:bottom w:val="single" w:sz="4" w:space="0" w:color="auto"/>
              <w:right w:val="nil"/>
            </w:tcBorders>
            <w:shd w:val="clear" w:color="000000" w:fill="CCFFFF"/>
            <w:vAlign w:val="center"/>
            <w:hideMark/>
          </w:tcPr>
          <w:p w:rsidR="00FD413E" w:rsidRPr="00DF223B" w:rsidRDefault="00FD413E" w:rsidP="00FD413E">
            <w:pPr>
              <w:spacing w:before="0"/>
              <w:jc w:val="left"/>
            </w:pPr>
            <w:r w:rsidRPr="00DF223B">
              <w:t>Kineziologija - smjer Kineziterapija</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315"/>
        </w:trPr>
        <w:tc>
          <w:tcPr>
            <w:tcW w:w="5177" w:type="dxa"/>
            <w:tcBorders>
              <w:top w:val="nil"/>
              <w:left w:val="single" w:sz="8" w:space="0" w:color="auto"/>
              <w:bottom w:val="single" w:sz="4" w:space="0" w:color="auto"/>
              <w:right w:val="nil"/>
            </w:tcBorders>
            <w:shd w:val="clear" w:color="000000" w:fill="CCFFFF"/>
            <w:vAlign w:val="center"/>
            <w:hideMark/>
          </w:tcPr>
          <w:p w:rsidR="00FD413E" w:rsidRPr="00DF223B" w:rsidRDefault="00FD413E" w:rsidP="00FD413E">
            <w:pPr>
              <w:spacing w:before="0"/>
              <w:jc w:val="left"/>
            </w:pPr>
            <w:r w:rsidRPr="00DF223B">
              <w:t>Kineziologija - smjer Rekreacija i fitnes</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405"/>
        </w:trPr>
        <w:tc>
          <w:tcPr>
            <w:tcW w:w="5177" w:type="dxa"/>
            <w:tcBorders>
              <w:top w:val="nil"/>
              <w:left w:val="single" w:sz="8" w:space="0" w:color="auto"/>
              <w:bottom w:val="single" w:sz="4" w:space="0" w:color="auto"/>
              <w:right w:val="nil"/>
            </w:tcBorders>
            <w:shd w:val="clear" w:color="000000" w:fill="CCFFFF"/>
            <w:vAlign w:val="center"/>
            <w:hideMark/>
          </w:tcPr>
          <w:p w:rsidR="00FD413E" w:rsidRPr="00DF223B" w:rsidRDefault="00FD413E" w:rsidP="00FD413E">
            <w:pPr>
              <w:spacing w:before="0"/>
              <w:jc w:val="left"/>
            </w:pPr>
            <w:r w:rsidRPr="00DF223B">
              <w:t>Kineziologija - smjer Kondicijska priprema sportaša</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40</w:t>
            </w:r>
          </w:p>
        </w:tc>
      </w:tr>
      <w:tr w:rsidR="00FD413E" w:rsidRPr="00DF223B" w:rsidTr="003255EE">
        <w:trPr>
          <w:trHeight w:val="555"/>
        </w:trPr>
        <w:tc>
          <w:tcPr>
            <w:tcW w:w="5177" w:type="dxa"/>
            <w:tcBorders>
              <w:top w:val="nil"/>
              <w:left w:val="single" w:sz="8" w:space="0" w:color="auto"/>
              <w:bottom w:val="nil"/>
              <w:right w:val="nil"/>
            </w:tcBorders>
            <w:shd w:val="clear" w:color="000000" w:fill="CCFFFF"/>
            <w:vAlign w:val="center"/>
            <w:hideMark/>
          </w:tcPr>
          <w:p w:rsidR="00FD413E" w:rsidRPr="00DF223B" w:rsidRDefault="00FD413E" w:rsidP="00FD413E">
            <w:pPr>
              <w:spacing w:before="0"/>
              <w:jc w:val="left"/>
            </w:pPr>
            <w:r w:rsidRPr="00DF223B">
              <w:t>Kineziologija - smjer Sportski trener/Stolni tenis na engleskom jeziku*</w:t>
            </w:r>
          </w:p>
        </w:tc>
        <w:tc>
          <w:tcPr>
            <w:tcW w:w="1600" w:type="dxa"/>
            <w:gridSpan w:val="2"/>
            <w:tcBorders>
              <w:top w:val="nil"/>
              <w:left w:val="single" w:sz="8" w:space="0" w:color="auto"/>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0</w:t>
            </w:r>
          </w:p>
        </w:tc>
        <w:tc>
          <w:tcPr>
            <w:tcW w:w="1763" w:type="dxa"/>
            <w:gridSpan w:val="2"/>
            <w:tcBorders>
              <w:top w:val="nil"/>
              <w:left w:val="nil"/>
              <w:bottom w:val="single" w:sz="8" w:space="0" w:color="auto"/>
              <w:right w:val="single" w:sz="8"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color w:val="000000"/>
              </w:rPr>
            </w:pPr>
            <w:r w:rsidRPr="00DF223B">
              <w:rPr>
                <w:b/>
                <w:bCs/>
                <w:color w:val="000000"/>
              </w:rPr>
              <w:t>60*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 xml:space="preserve">Pravni fakultet </w:t>
            </w:r>
          </w:p>
        </w:tc>
        <w:tc>
          <w:tcPr>
            <w:tcW w:w="1600" w:type="dxa"/>
            <w:gridSpan w:val="2"/>
            <w:tcBorders>
              <w:top w:val="nil"/>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120</w:t>
            </w:r>
          </w:p>
        </w:tc>
        <w:tc>
          <w:tcPr>
            <w:tcW w:w="1763" w:type="dxa"/>
            <w:gridSpan w:val="2"/>
            <w:tcBorders>
              <w:top w:val="nil"/>
              <w:left w:val="single" w:sz="4" w:space="0" w:color="auto"/>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140</w:t>
            </w:r>
          </w:p>
        </w:tc>
        <w:tc>
          <w:tcPr>
            <w:tcW w:w="1114" w:type="dxa"/>
            <w:tcBorders>
              <w:top w:val="nil"/>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260</w:t>
            </w:r>
          </w:p>
        </w:tc>
      </w:tr>
      <w:tr w:rsidR="00FD413E" w:rsidRPr="00DF223B" w:rsidTr="003255EE">
        <w:trPr>
          <w:trHeight w:val="31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 xml:space="preserve">Upravni studij </w:t>
            </w:r>
          </w:p>
        </w:tc>
        <w:tc>
          <w:tcPr>
            <w:tcW w:w="1600"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pPr>
            <w:r w:rsidRPr="00DF223B">
              <w:t xml:space="preserve">115 + 5* </w:t>
            </w:r>
          </w:p>
        </w:tc>
        <w:tc>
          <w:tcPr>
            <w:tcW w:w="1763" w:type="dxa"/>
            <w:gridSpan w:val="2"/>
            <w:tcBorders>
              <w:top w:val="nil"/>
              <w:left w:val="nil"/>
              <w:bottom w:val="nil"/>
              <w:right w:val="single" w:sz="4" w:space="0" w:color="auto"/>
            </w:tcBorders>
            <w:shd w:val="clear" w:color="000000" w:fill="FFFFFF"/>
            <w:vAlign w:val="center"/>
            <w:hideMark/>
          </w:tcPr>
          <w:p w:rsidR="00FD413E" w:rsidRPr="00DF223B" w:rsidRDefault="00FD413E" w:rsidP="00FD413E">
            <w:pPr>
              <w:spacing w:before="0"/>
              <w:jc w:val="right"/>
            </w:pPr>
            <w:r w:rsidRPr="00DF223B">
              <w:t>140</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260</w:t>
            </w:r>
          </w:p>
        </w:tc>
      </w:tr>
      <w:tr w:rsidR="00FD413E" w:rsidRPr="00DF223B" w:rsidTr="003255EE">
        <w:trPr>
          <w:trHeight w:val="315"/>
        </w:trPr>
        <w:tc>
          <w:tcPr>
            <w:tcW w:w="517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FD413E" w:rsidRPr="00DF223B" w:rsidRDefault="00FD413E" w:rsidP="00FD413E">
            <w:pPr>
              <w:spacing w:before="0"/>
              <w:jc w:val="left"/>
              <w:rPr>
                <w:b/>
                <w:bCs/>
              </w:rPr>
            </w:pPr>
            <w:r w:rsidRPr="00DF223B">
              <w:rPr>
                <w:b/>
                <w:bCs/>
              </w:rPr>
              <w:t>Sveučilišni odjel za stručne studije</w:t>
            </w:r>
          </w:p>
        </w:tc>
        <w:tc>
          <w:tcPr>
            <w:tcW w:w="1600" w:type="dxa"/>
            <w:gridSpan w:val="2"/>
            <w:tcBorders>
              <w:top w:val="single" w:sz="8" w:space="0" w:color="auto"/>
              <w:left w:val="nil"/>
              <w:bottom w:val="single" w:sz="8" w:space="0" w:color="auto"/>
              <w:right w:val="nil"/>
            </w:tcBorders>
            <w:shd w:val="clear" w:color="000000" w:fill="FFFF99"/>
            <w:vAlign w:val="center"/>
            <w:hideMark/>
          </w:tcPr>
          <w:p w:rsidR="00FD413E" w:rsidRPr="00DF223B" w:rsidRDefault="00FD413E" w:rsidP="00FD413E">
            <w:pPr>
              <w:spacing w:before="0"/>
              <w:jc w:val="right"/>
              <w:rPr>
                <w:b/>
                <w:bCs/>
              </w:rPr>
            </w:pPr>
            <w:r w:rsidRPr="00DF223B">
              <w:rPr>
                <w:b/>
                <w:bCs/>
              </w:rPr>
              <w:t>331</w:t>
            </w:r>
          </w:p>
        </w:tc>
        <w:tc>
          <w:tcPr>
            <w:tcW w:w="1763" w:type="dxa"/>
            <w:gridSpan w:val="2"/>
            <w:tcBorders>
              <w:top w:val="single" w:sz="8" w:space="0" w:color="auto"/>
              <w:left w:val="single" w:sz="4" w:space="0" w:color="auto"/>
              <w:bottom w:val="single" w:sz="8"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271</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602</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Računovodstvo i financije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57</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67</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124</w:t>
            </w:r>
          </w:p>
        </w:tc>
      </w:tr>
      <w:tr w:rsidR="00FD413E" w:rsidRPr="00DF223B" w:rsidTr="003255EE">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Trgovinsko poslovanje</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77</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87</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164</w:t>
            </w:r>
          </w:p>
        </w:tc>
      </w:tr>
      <w:tr w:rsidR="00FD413E" w:rsidRPr="00DF223B" w:rsidTr="00571A29">
        <w:trPr>
          <w:trHeight w:val="315"/>
        </w:trPr>
        <w:tc>
          <w:tcPr>
            <w:tcW w:w="5177" w:type="dxa"/>
            <w:tcBorders>
              <w:top w:val="nil"/>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Elektroenergetika</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45</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25</w:t>
            </w:r>
          </w:p>
        </w:tc>
        <w:tc>
          <w:tcPr>
            <w:tcW w:w="1114" w:type="dxa"/>
            <w:tcBorders>
              <w:top w:val="nil"/>
              <w:left w:val="nil"/>
              <w:bottom w:val="single" w:sz="4"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70</w:t>
            </w:r>
          </w:p>
        </w:tc>
      </w:tr>
      <w:tr w:rsidR="00FD413E" w:rsidRPr="00DF223B" w:rsidTr="00571A29">
        <w:trPr>
          <w:trHeight w:val="315"/>
        </w:trPr>
        <w:tc>
          <w:tcPr>
            <w:tcW w:w="517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FD413E" w:rsidRPr="00DF223B" w:rsidRDefault="00FD413E" w:rsidP="00FD413E">
            <w:pPr>
              <w:spacing w:before="0"/>
              <w:jc w:val="left"/>
            </w:pPr>
            <w:r w:rsidRPr="00DF223B">
              <w:lastRenderedPageBreak/>
              <w:t>Elektronika</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45</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25</w:t>
            </w:r>
          </w:p>
        </w:tc>
        <w:tc>
          <w:tcPr>
            <w:tcW w:w="1114"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FD413E" w:rsidRPr="00DF223B" w:rsidRDefault="00FD413E" w:rsidP="00FD413E">
            <w:pPr>
              <w:spacing w:before="0"/>
              <w:jc w:val="right"/>
              <w:rPr>
                <w:b/>
                <w:bCs/>
              </w:rPr>
            </w:pPr>
            <w:r w:rsidRPr="00DF223B">
              <w:rPr>
                <w:b/>
                <w:bCs/>
              </w:rPr>
              <w:t>70</w:t>
            </w:r>
          </w:p>
        </w:tc>
      </w:tr>
      <w:tr w:rsidR="00FD413E" w:rsidRPr="00DF223B" w:rsidTr="00571A29">
        <w:trPr>
          <w:trHeight w:val="315"/>
        </w:trPr>
        <w:tc>
          <w:tcPr>
            <w:tcW w:w="5177" w:type="dxa"/>
            <w:tcBorders>
              <w:top w:val="single" w:sz="4" w:space="0" w:color="auto"/>
              <w:left w:val="single" w:sz="8" w:space="0" w:color="auto"/>
              <w:bottom w:val="single" w:sz="4" w:space="0" w:color="auto"/>
              <w:right w:val="single" w:sz="8" w:space="0" w:color="auto"/>
            </w:tcBorders>
            <w:shd w:val="clear" w:color="000000" w:fill="CCFFFF"/>
            <w:vAlign w:val="center"/>
            <w:hideMark/>
          </w:tcPr>
          <w:p w:rsidR="00FD413E" w:rsidRPr="00DF223B" w:rsidRDefault="00FD413E" w:rsidP="00FD413E">
            <w:pPr>
              <w:spacing w:before="0"/>
              <w:jc w:val="left"/>
            </w:pPr>
            <w:r w:rsidRPr="00DF223B">
              <w:t>Informacijska tehnologija</w:t>
            </w:r>
          </w:p>
        </w:tc>
        <w:tc>
          <w:tcPr>
            <w:tcW w:w="1600" w:type="dxa"/>
            <w:gridSpan w:val="2"/>
            <w:tcBorders>
              <w:top w:val="single" w:sz="4" w:space="0" w:color="auto"/>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65</w:t>
            </w:r>
          </w:p>
        </w:tc>
        <w:tc>
          <w:tcPr>
            <w:tcW w:w="1763" w:type="dxa"/>
            <w:gridSpan w:val="2"/>
            <w:tcBorders>
              <w:top w:val="single" w:sz="4" w:space="0" w:color="auto"/>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45</w:t>
            </w:r>
          </w:p>
        </w:tc>
        <w:tc>
          <w:tcPr>
            <w:tcW w:w="1114" w:type="dxa"/>
            <w:tcBorders>
              <w:top w:val="single" w:sz="4" w:space="0" w:color="auto"/>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110</w:t>
            </w:r>
          </w:p>
        </w:tc>
      </w:tr>
      <w:tr w:rsidR="00FD413E" w:rsidRPr="00DF223B" w:rsidTr="003255EE">
        <w:trPr>
          <w:trHeight w:val="555"/>
        </w:trPr>
        <w:tc>
          <w:tcPr>
            <w:tcW w:w="5177" w:type="dxa"/>
            <w:tcBorders>
              <w:top w:val="nil"/>
              <w:left w:val="single" w:sz="8" w:space="0" w:color="auto"/>
              <w:bottom w:val="nil"/>
              <w:right w:val="single" w:sz="8" w:space="0" w:color="auto"/>
            </w:tcBorders>
            <w:shd w:val="clear" w:color="000000" w:fill="CCFFFF"/>
            <w:vAlign w:val="center"/>
            <w:hideMark/>
          </w:tcPr>
          <w:p w:rsidR="00FD413E" w:rsidRPr="00DF223B" w:rsidRDefault="00FD413E" w:rsidP="00FD413E">
            <w:pPr>
              <w:spacing w:before="0"/>
              <w:jc w:val="left"/>
            </w:pPr>
            <w:r w:rsidRPr="00DF223B">
              <w:t>Konstrukcijsko strojarstvo</w:t>
            </w:r>
          </w:p>
        </w:tc>
        <w:tc>
          <w:tcPr>
            <w:tcW w:w="1600"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pPr>
            <w:r w:rsidRPr="00DF223B">
              <w:t>42</w:t>
            </w:r>
          </w:p>
        </w:tc>
        <w:tc>
          <w:tcPr>
            <w:tcW w:w="1763" w:type="dxa"/>
            <w:gridSpan w:val="2"/>
            <w:tcBorders>
              <w:top w:val="nil"/>
              <w:left w:val="nil"/>
              <w:bottom w:val="single" w:sz="4" w:space="0" w:color="auto"/>
              <w:right w:val="single" w:sz="4" w:space="0" w:color="auto"/>
            </w:tcBorders>
            <w:shd w:val="clear" w:color="000000" w:fill="FFFFFF"/>
            <w:vAlign w:val="center"/>
            <w:hideMark/>
          </w:tcPr>
          <w:p w:rsidR="00FD413E" w:rsidRPr="00DF223B" w:rsidRDefault="00FD413E" w:rsidP="00FD413E">
            <w:pPr>
              <w:spacing w:before="0"/>
              <w:jc w:val="right"/>
              <w:rPr>
                <w:color w:val="000000"/>
              </w:rPr>
            </w:pPr>
            <w:r w:rsidRPr="00DF223B">
              <w:rPr>
                <w:color w:val="000000"/>
              </w:rPr>
              <w:t>22</w:t>
            </w:r>
          </w:p>
        </w:tc>
        <w:tc>
          <w:tcPr>
            <w:tcW w:w="1114" w:type="dxa"/>
            <w:tcBorders>
              <w:top w:val="nil"/>
              <w:left w:val="nil"/>
              <w:bottom w:val="single" w:sz="8" w:space="0" w:color="auto"/>
              <w:right w:val="single" w:sz="8" w:space="0" w:color="auto"/>
            </w:tcBorders>
            <w:shd w:val="clear" w:color="000000" w:fill="FFFF99"/>
            <w:vAlign w:val="center"/>
            <w:hideMark/>
          </w:tcPr>
          <w:p w:rsidR="00FD413E" w:rsidRPr="00DF223B" w:rsidRDefault="00FD413E" w:rsidP="00FD413E">
            <w:pPr>
              <w:spacing w:before="0"/>
              <w:jc w:val="right"/>
              <w:rPr>
                <w:b/>
                <w:bCs/>
              </w:rPr>
            </w:pPr>
            <w:r w:rsidRPr="00DF223B">
              <w:rPr>
                <w:b/>
                <w:bCs/>
              </w:rPr>
              <w:t>64</w:t>
            </w:r>
          </w:p>
        </w:tc>
      </w:tr>
      <w:tr w:rsidR="00FD413E" w:rsidRPr="00DF223B" w:rsidTr="003255EE">
        <w:trPr>
          <w:trHeight w:val="525"/>
        </w:trPr>
        <w:tc>
          <w:tcPr>
            <w:tcW w:w="5177" w:type="dxa"/>
            <w:tcBorders>
              <w:top w:val="single" w:sz="8" w:space="0" w:color="auto"/>
              <w:left w:val="single" w:sz="8" w:space="0" w:color="auto"/>
              <w:bottom w:val="single" w:sz="4" w:space="0" w:color="auto"/>
              <w:right w:val="single" w:sz="8" w:space="0" w:color="auto"/>
            </w:tcBorders>
            <w:shd w:val="clear" w:color="000000" w:fill="CCFFCC"/>
            <w:vAlign w:val="center"/>
            <w:hideMark/>
          </w:tcPr>
          <w:p w:rsidR="00FD413E" w:rsidRPr="00DF223B" w:rsidRDefault="00FD413E" w:rsidP="00FD413E">
            <w:pPr>
              <w:spacing w:before="0"/>
              <w:jc w:val="left"/>
              <w:rPr>
                <w:b/>
                <w:bCs/>
                <w:color w:val="000000"/>
              </w:rPr>
            </w:pPr>
            <w:r w:rsidRPr="00DF223B">
              <w:rPr>
                <w:b/>
                <w:bCs/>
                <w:color w:val="000000"/>
              </w:rPr>
              <w:t>UKUPNO STRUČNI STUDIJI</w:t>
            </w:r>
          </w:p>
        </w:tc>
        <w:tc>
          <w:tcPr>
            <w:tcW w:w="1600" w:type="dxa"/>
            <w:gridSpan w:val="2"/>
            <w:tcBorders>
              <w:top w:val="single" w:sz="8" w:space="0" w:color="auto"/>
              <w:left w:val="nil"/>
              <w:bottom w:val="single" w:sz="4" w:space="0" w:color="auto"/>
              <w:right w:val="nil"/>
            </w:tcBorders>
            <w:shd w:val="clear" w:color="000000" w:fill="CCFFCC"/>
            <w:vAlign w:val="center"/>
            <w:hideMark/>
          </w:tcPr>
          <w:p w:rsidR="00FD413E" w:rsidRPr="00DF223B" w:rsidRDefault="00FD413E" w:rsidP="00FD413E">
            <w:pPr>
              <w:spacing w:before="0"/>
              <w:jc w:val="right"/>
              <w:rPr>
                <w:b/>
                <w:bCs/>
              </w:rPr>
            </w:pPr>
            <w:r w:rsidRPr="00DF223B">
              <w:rPr>
                <w:b/>
                <w:bCs/>
              </w:rPr>
              <w:t>880</w:t>
            </w:r>
          </w:p>
        </w:tc>
        <w:tc>
          <w:tcPr>
            <w:tcW w:w="1763" w:type="dxa"/>
            <w:gridSpan w:val="2"/>
            <w:tcBorders>
              <w:top w:val="single" w:sz="8" w:space="0" w:color="auto"/>
              <w:left w:val="single" w:sz="4" w:space="0" w:color="auto"/>
              <w:bottom w:val="single" w:sz="4" w:space="0" w:color="auto"/>
              <w:right w:val="single" w:sz="4" w:space="0" w:color="auto"/>
            </w:tcBorders>
            <w:shd w:val="clear" w:color="000000" w:fill="CCFFCC"/>
            <w:vAlign w:val="center"/>
            <w:hideMark/>
          </w:tcPr>
          <w:p w:rsidR="00FD413E" w:rsidRPr="00DF223B" w:rsidRDefault="00FD413E" w:rsidP="00FD413E">
            <w:pPr>
              <w:spacing w:before="0"/>
              <w:jc w:val="right"/>
              <w:rPr>
                <w:b/>
                <w:bCs/>
              </w:rPr>
            </w:pPr>
            <w:r w:rsidRPr="00DF223B">
              <w:rPr>
                <w:b/>
                <w:bCs/>
              </w:rPr>
              <w:t>641</w:t>
            </w:r>
          </w:p>
        </w:tc>
        <w:tc>
          <w:tcPr>
            <w:tcW w:w="1114" w:type="dxa"/>
            <w:tcBorders>
              <w:top w:val="nil"/>
              <w:left w:val="nil"/>
              <w:bottom w:val="single" w:sz="4" w:space="0" w:color="auto"/>
              <w:right w:val="single" w:sz="8" w:space="0" w:color="auto"/>
            </w:tcBorders>
            <w:shd w:val="clear" w:color="000000" w:fill="CCFFCC"/>
            <w:vAlign w:val="center"/>
            <w:hideMark/>
          </w:tcPr>
          <w:p w:rsidR="00FD413E" w:rsidRPr="00DF223B" w:rsidRDefault="00FD413E" w:rsidP="00FD413E">
            <w:pPr>
              <w:spacing w:before="0"/>
              <w:jc w:val="right"/>
              <w:rPr>
                <w:b/>
                <w:bCs/>
              </w:rPr>
            </w:pPr>
            <w:r w:rsidRPr="00DF223B">
              <w:rPr>
                <w:b/>
                <w:bCs/>
              </w:rPr>
              <w:t>1.521</w:t>
            </w:r>
          </w:p>
        </w:tc>
      </w:tr>
      <w:tr w:rsidR="00FD413E" w:rsidRPr="00DF223B" w:rsidTr="003255EE">
        <w:trPr>
          <w:trHeight w:val="765"/>
        </w:trPr>
        <w:tc>
          <w:tcPr>
            <w:tcW w:w="5177" w:type="dxa"/>
            <w:tcBorders>
              <w:top w:val="single" w:sz="4" w:space="0" w:color="auto"/>
              <w:left w:val="single" w:sz="4" w:space="0" w:color="auto"/>
              <w:bottom w:val="single" w:sz="4" w:space="0" w:color="auto"/>
              <w:right w:val="single" w:sz="4" w:space="0" w:color="auto"/>
            </w:tcBorders>
            <w:shd w:val="clear" w:color="000000" w:fill="CC99FF"/>
            <w:vAlign w:val="center"/>
            <w:hideMark/>
          </w:tcPr>
          <w:p w:rsidR="00FD413E" w:rsidRPr="00DF223B" w:rsidRDefault="00FD413E" w:rsidP="00FD413E">
            <w:pPr>
              <w:spacing w:before="0"/>
              <w:jc w:val="left"/>
              <w:rPr>
                <w:b/>
                <w:bCs/>
              </w:rPr>
            </w:pPr>
            <w:r w:rsidRPr="00DF223B">
              <w:rPr>
                <w:b/>
                <w:bCs/>
              </w:rPr>
              <w:t>SVEUČILIŠTE U SPLITU UKUPNO</w:t>
            </w:r>
          </w:p>
        </w:tc>
        <w:tc>
          <w:tcPr>
            <w:tcW w:w="1600" w:type="dxa"/>
            <w:gridSpan w:val="2"/>
            <w:tcBorders>
              <w:top w:val="single" w:sz="4" w:space="0" w:color="auto"/>
              <w:left w:val="single" w:sz="4" w:space="0" w:color="auto"/>
              <w:bottom w:val="single" w:sz="4" w:space="0" w:color="auto"/>
              <w:right w:val="single" w:sz="4" w:space="0" w:color="auto"/>
            </w:tcBorders>
            <w:shd w:val="clear" w:color="000000" w:fill="CC99FF"/>
            <w:vAlign w:val="center"/>
            <w:hideMark/>
          </w:tcPr>
          <w:p w:rsidR="00FD413E" w:rsidRPr="00DF223B" w:rsidRDefault="00FD413E" w:rsidP="00FD413E">
            <w:pPr>
              <w:spacing w:before="0"/>
              <w:jc w:val="right"/>
              <w:rPr>
                <w:b/>
                <w:bCs/>
              </w:rPr>
            </w:pPr>
            <w:r w:rsidRPr="00DF223B">
              <w:rPr>
                <w:b/>
                <w:bCs/>
              </w:rPr>
              <w:t>3.727</w:t>
            </w:r>
          </w:p>
        </w:tc>
        <w:tc>
          <w:tcPr>
            <w:tcW w:w="1763" w:type="dxa"/>
            <w:gridSpan w:val="2"/>
            <w:tcBorders>
              <w:top w:val="single" w:sz="4" w:space="0" w:color="auto"/>
              <w:left w:val="single" w:sz="4" w:space="0" w:color="auto"/>
              <w:bottom w:val="single" w:sz="4" w:space="0" w:color="auto"/>
              <w:right w:val="single" w:sz="4" w:space="0" w:color="auto"/>
            </w:tcBorders>
            <w:shd w:val="clear" w:color="000000" w:fill="CC99FF"/>
            <w:vAlign w:val="center"/>
            <w:hideMark/>
          </w:tcPr>
          <w:p w:rsidR="00FD413E" w:rsidRPr="00DF223B" w:rsidRDefault="00FD413E" w:rsidP="00FD413E">
            <w:pPr>
              <w:spacing w:before="0"/>
              <w:jc w:val="right"/>
              <w:rPr>
                <w:b/>
                <w:bCs/>
              </w:rPr>
            </w:pPr>
            <w:r w:rsidRPr="00DF223B">
              <w:rPr>
                <w:b/>
                <w:bCs/>
              </w:rPr>
              <w:t>881</w:t>
            </w:r>
          </w:p>
        </w:tc>
        <w:tc>
          <w:tcPr>
            <w:tcW w:w="1114" w:type="dxa"/>
            <w:tcBorders>
              <w:top w:val="single" w:sz="4" w:space="0" w:color="auto"/>
              <w:left w:val="single" w:sz="4" w:space="0" w:color="auto"/>
              <w:bottom w:val="single" w:sz="4" w:space="0" w:color="auto"/>
              <w:right w:val="single" w:sz="4" w:space="0" w:color="auto"/>
            </w:tcBorders>
            <w:shd w:val="clear" w:color="000000" w:fill="CC99FF"/>
            <w:vAlign w:val="center"/>
            <w:hideMark/>
          </w:tcPr>
          <w:p w:rsidR="00FD413E" w:rsidRPr="00DF223B" w:rsidRDefault="00FD413E" w:rsidP="00FD413E">
            <w:pPr>
              <w:spacing w:before="0"/>
              <w:jc w:val="right"/>
              <w:rPr>
                <w:b/>
                <w:bCs/>
              </w:rPr>
            </w:pPr>
            <w:r w:rsidRPr="00DF223B">
              <w:rPr>
                <w:b/>
                <w:bCs/>
              </w:rPr>
              <w:t>4.608</w:t>
            </w:r>
          </w:p>
        </w:tc>
      </w:tr>
      <w:tr w:rsidR="00FD413E" w:rsidRPr="00DF223B" w:rsidTr="003255EE">
        <w:trPr>
          <w:trHeight w:val="285"/>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413E" w:rsidRDefault="00FD413E" w:rsidP="00FD413E">
            <w:pPr>
              <w:spacing w:before="0"/>
              <w:jc w:val="left"/>
              <w:rPr>
                <w:b/>
                <w:bCs/>
                <w:i/>
                <w:iCs/>
              </w:rPr>
            </w:pPr>
            <w:r w:rsidRPr="00DF223B">
              <w:rPr>
                <w:b/>
                <w:bCs/>
                <w:i/>
                <w:iCs/>
              </w:rPr>
              <w:t>Studij Farmacije je zajednički studij Kemijsko-tehnološkog i Medicinskog fakulteta.</w:t>
            </w:r>
          </w:p>
          <w:p w:rsidR="00B900D6" w:rsidRDefault="00B900D6" w:rsidP="00A700AE">
            <w:pPr>
              <w:pBdr>
                <w:top w:val="single" w:sz="4" w:space="1" w:color="auto"/>
                <w:left w:val="single" w:sz="4" w:space="4" w:color="auto"/>
                <w:bottom w:val="single" w:sz="4" w:space="1" w:color="auto"/>
                <w:right w:val="single" w:sz="4" w:space="4" w:color="auto"/>
              </w:pBdr>
              <w:spacing w:before="0"/>
              <w:jc w:val="left"/>
              <w:rPr>
                <w:b/>
                <w:bCs/>
                <w:i/>
                <w:iCs/>
              </w:rPr>
            </w:pPr>
            <w:r>
              <w:rPr>
                <w:b/>
                <w:bCs/>
                <w:i/>
                <w:iCs/>
              </w:rPr>
              <w:t xml:space="preserve">Katolički bogoslovni fakultet - </w:t>
            </w:r>
            <w:r w:rsidRPr="00DF223B">
              <w:rPr>
                <w:b/>
                <w:bCs/>
                <w:i/>
                <w:iCs/>
              </w:rPr>
              <w:t>*</w:t>
            </w:r>
            <w:r>
              <w:rPr>
                <w:b/>
                <w:bCs/>
                <w:i/>
                <w:iCs/>
              </w:rPr>
              <w:t>Kvota za strane studente ( izvan EU)</w:t>
            </w:r>
          </w:p>
          <w:p w:rsidR="00B900D6" w:rsidRPr="00DF223B" w:rsidRDefault="00B900D6" w:rsidP="00A700AE">
            <w:pPr>
              <w:pBdr>
                <w:top w:val="single" w:sz="4" w:space="1" w:color="auto"/>
                <w:left w:val="single" w:sz="4" w:space="4" w:color="auto"/>
                <w:bottom w:val="single" w:sz="4" w:space="1" w:color="auto"/>
                <w:right w:val="single" w:sz="4" w:space="4" w:color="auto"/>
              </w:pBdr>
              <w:spacing w:before="0"/>
              <w:jc w:val="left"/>
              <w:rPr>
                <w:b/>
                <w:bCs/>
                <w:i/>
                <w:iCs/>
              </w:rPr>
            </w:pPr>
            <w:r>
              <w:rPr>
                <w:b/>
                <w:bCs/>
                <w:i/>
                <w:iCs/>
              </w:rPr>
              <w:t xml:space="preserve">                                                **Kvota za svećeničke kandidate starije od 24 godine</w:t>
            </w:r>
          </w:p>
        </w:tc>
      </w:tr>
      <w:tr w:rsidR="00FD413E" w:rsidRPr="00DF223B" w:rsidTr="003255EE">
        <w:trPr>
          <w:trHeight w:val="945"/>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FD413E" w:rsidRPr="00DF223B" w:rsidRDefault="00FD413E" w:rsidP="00C042AB">
            <w:pPr>
              <w:spacing w:before="0" w:after="100" w:afterAutospacing="1"/>
              <w:jc w:val="left"/>
              <w:rPr>
                <w:b/>
                <w:bCs/>
                <w:i/>
                <w:iCs/>
              </w:rPr>
            </w:pPr>
            <w:r w:rsidRPr="00DF223B">
              <w:rPr>
                <w:b/>
                <w:bCs/>
                <w:i/>
                <w:iCs/>
              </w:rPr>
              <w:t>Kineziološki fakultet -*</w:t>
            </w:r>
            <w:r w:rsidR="00C042AB" w:rsidRPr="00DF223B">
              <w:rPr>
                <w:b/>
                <w:bCs/>
                <w:i/>
                <w:iCs/>
              </w:rPr>
              <w:t xml:space="preserve"> upis na navedeni studijski program vršit će se ukoliko se </w:t>
            </w:r>
            <w:proofErr w:type="spellStart"/>
            <w:r w:rsidR="00C042AB" w:rsidRPr="00DF223B">
              <w:rPr>
                <w:b/>
                <w:bCs/>
                <w:i/>
                <w:iCs/>
              </w:rPr>
              <w:t>ishoduje</w:t>
            </w:r>
            <w:proofErr w:type="spellEnd"/>
            <w:r w:rsidR="00C042AB" w:rsidRPr="00DF223B">
              <w:rPr>
                <w:b/>
                <w:bCs/>
                <w:i/>
                <w:iCs/>
              </w:rPr>
              <w:t xml:space="preserve"> rješenje Ministarstva znanosti, obrazovanja i sporta RH o upisu u Upisnik studijskih programa.</w:t>
            </w:r>
          </w:p>
        </w:tc>
      </w:tr>
      <w:tr w:rsidR="00FD413E" w:rsidRPr="00DF223B" w:rsidTr="003255EE">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413E" w:rsidRPr="00DF223B" w:rsidRDefault="00FD413E" w:rsidP="00FD413E">
            <w:pPr>
              <w:spacing w:before="0"/>
              <w:jc w:val="left"/>
              <w:rPr>
                <w:b/>
                <w:bCs/>
                <w:i/>
                <w:iCs/>
              </w:rPr>
            </w:pPr>
            <w:r w:rsidRPr="00DF223B">
              <w:rPr>
                <w:b/>
                <w:bCs/>
                <w:i/>
                <w:iCs/>
              </w:rPr>
              <w:t>Sveučilišni odjel zdravstvenih studija - * upisna kvota za pristupnike preko 24 godine</w:t>
            </w:r>
          </w:p>
        </w:tc>
      </w:tr>
      <w:tr w:rsidR="00C042AB" w:rsidRPr="00DF223B" w:rsidTr="003255EE">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C042AB" w:rsidRPr="00DF223B" w:rsidRDefault="00C042AB" w:rsidP="00FD413E">
            <w:pPr>
              <w:spacing w:before="0"/>
              <w:jc w:val="left"/>
              <w:rPr>
                <w:b/>
                <w:bCs/>
                <w:i/>
                <w:iCs/>
              </w:rPr>
            </w:pPr>
            <w:r w:rsidRPr="00DF223B">
              <w:rPr>
                <w:b/>
                <w:bCs/>
                <w:i/>
                <w:iCs/>
              </w:rPr>
              <w:t>Prirodoslovno matematički fakultet: *Kvota za strane studente (izvan EU)</w:t>
            </w:r>
          </w:p>
        </w:tc>
      </w:tr>
      <w:tr w:rsidR="00C042AB" w:rsidRPr="00DF223B" w:rsidTr="003255EE">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tcPr>
          <w:p w:rsidR="00C042AB" w:rsidRPr="00DF223B" w:rsidRDefault="00C042AB" w:rsidP="00FD413E">
            <w:pPr>
              <w:spacing w:before="0"/>
              <w:jc w:val="left"/>
              <w:rPr>
                <w:b/>
                <w:bCs/>
                <w:i/>
                <w:iCs/>
              </w:rPr>
            </w:pPr>
            <w:r w:rsidRPr="00DF223B">
              <w:rPr>
                <w:b/>
                <w:bCs/>
                <w:i/>
                <w:iCs/>
              </w:rPr>
              <w:t>Pomorski fakultet -  * stariji od 24 godine</w:t>
            </w:r>
          </w:p>
          <w:p w:rsidR="00C042AB" w:rsidRPr="00DF223B" w:rsidRDefault="00B900D6" w:rsidP="00B900D6">
            <w:pPr>
              <w:spacing w:before="0"/>
              <w:jc w:val="left"/>
              <w:rPr>
                <w:b/>
                <w:bCs/>
                <w:i/>
                <w:iCs/>
              </w:rPr>
            </w:pPr>
            <w:r>
              <w:rPr>
                <w:b/>
                <w:bCs/>
                <w:i/>
                <w:iCs/>
              </w:rPr>
              <w:t xml:space="preserve">                               **</w:t>
            </w:r>
            <w:r w:rsidR="00C042AB" w:rsidRPr="00DF223B">
              <w:rPr>
                <w:b/>
                <w:bCs/>
                <w:i/>
                <w:iCs/>
              </w:rPr>
              <w:t>strani državljani</w:t>
            </w:r>
          </w:p>
        </w:tc>
      </w:tr>
    </w:tbl>
    <w:p w:rsidR="00C042AB" w:rsidRPr="00DF223B" w:rsidRDefault="00C042AB"/>
    <w:p w:rsidR="00FD413E" w:rsidRPr="00DF223B" w:rsidRDefault="00FD413E"/>
    <w:p w:rsidR="003609E0" w:rsidRPr="00DF223B" w:rsidRDefault="003609E0" w:rsidP="003609E0">
      <w:pPr>
        <w:shd w:val="clear" w:color="auto" w:fill="C6D9F1"/>
        <w:spacing w:before="0"/>
        <w:jc w:val="center"/>
        <w:rPr>
          <w:b/>
          <w:bCs/>
        </w:rPr>
      </w:pPr>
      <w:r w:rsidRPr="00DF223B">
        <w:rPr>
          <w:b/>
          <w:bCs/>
        </w:rPr>
        <w:t xml:space="preserve">EKONOMSKI FAKULTET </w:t>
      </w:r>
    </w:p>
    <w:p w:rsidR="003609E0" w:rsidRPr="00DF223B" w:rsidRDefault="003609E0" w:rsidP="003609E0">
      <w:pPr>
        <w:spacing w:before="0"/>
        <w:outlineLvl w:val="0"/>
        <w:rPr>
          <w:bCs/>
        </w:rPr>
      </w:pPr>
    </w:p>
    <w:p w:rsidR="00B90A7B" w:rsidRPr="00DF223B" w:rsidRDefault="00B90A7B" w:rsidP="00B90A7B">
      <w:pPr>
        <w:spacing w:before="0"/>
        <w:outlineLvl w:val="0"/>
        <w:rPr>
          <w:bCs/>
        </w:rPr>
      </w:pPr>
      <w:r w:rsidRPr="00DF223B">
        <w:rPr>
          <w:bCs/>
        </w:rPr>
        <w:t>Adresa:</w:t>
      </w:r>
      <w:r w:rsidRPr="00DF223B">
        <w:rPr>
          <w:bCs/>
        </w:rPr>
        <w:tab/>
      </w:r>
      <w:r w:rsidRPr="00DF223B">
        <w:rPr>
          <w:bCs/>
        </w:rPr>
        <w:tab/>
      </w:r>
      <w:r w:rsidR="00A07394" w:rsidRPr="00DF223B">
        <w:rPr>
          <w:bCs/>
        </w:rPr>
        <w:t xml:space="preserve">       </w:t>
      </w:r>
      <w:r w:rsidRPr="00DF223B">
        <w:rPr>
          <w:bCs/>
        </w:rPr>
        <w:t xml:space="preserve">21000 Split, </w:t>
      </w:r>
      <w:proofErr w:type="spellStart"/>
      <w:r w:rsidRPr="00DF223B">
        <w:rPr>
          <w:bCs/>
        </w:rPr>
        <w:t>Cvite</w:t>
      </w:r>
      <w:proofErr w:type="spellEnd"/>
      <w:r w:rsidRPr="00DF223B">
        <w:rPr>
          <w:bCs/>
        </w:rPr>
        <w:t xml:space="preserve"> Fiskovića 5</w:t>
      </w:r>
    </w:p>
    <w:p w:rsidR="00B90A7B" w:rsidRPr="00DF223B" w:rsidRDefault="00B90A7B" w:rsidP="00B90A7B">
      <w:pPr>
        <w:spacing w:before="0"/>
        <w:rPr>
          <w:bCs/>
        </w:rPr>
      </w:pPr>
      <w:r w:rsidRPr="00DF223B">
        <w:rPr>
          <w:bCs/>
        </w:rPr>
        <w:t>Tel.:</w:t>
      </w:r>
      <w:r w:rsidRPr="00DF223B">
        <w:rPr>
          <w:bCs/>
        </w:rPr>
        <w:tab/>
      </w:r>
      <w:r w:rsidRPr="00DF223B">
        <w:rPr>
          <w:bCs/>
        </w:rPr>
        <w:tab/>
      </w:r>
      <w:r w:rsidRPr="00DF223B">
        <w:rPr>
          <w:bCs/>
        </w:rPr>
        <w:tab/>
        <w:t>(021) 430-600</w:t>
      </w:r>
      <w:r w:rsidRPr="00DF223B">
        <w:rPr>
          <w:bCs/>
        </w:rPr>
        <w:tab/>
      </w:r>
    </w:p>
    <w:p w:rsidR="00B90A7B" w:rsidRPr="00DF223B" w:rsidRDefault="00B90A7B" w:rsidP="00B90A7B">
      <w:pPr>
        <w:spacing w:before="0"/>
        <w:rPr>
          <w:bCs/>
        </w:rPr>
      </w:pPr>
      <w:proofErr w:type="spellStart"/>
      <w:r w:rsidRPr="00DF223B">
        <w:rPr>
          <w:bCs/>
        </w:rPr>
        <w:t>Fax</w:t>
      </w:r>
      <w:proofErr w:type="spellEnd"/>
      <w:r w:rsidRPr="00DF223B">
        <w:rPr>
          <w:bCs/>
        </w:rPr>
        <w:t>:</w:t>
      </w:r>
      <w:r w:rsidRPr="00DF223B">
        <w:rPr>
          <w:bCs/>
        </w:rPr>
        <w:tab/>
      </w:r>
      <w:r w:rsidRPr="00DF223B">
        <w:rPr>
          <w:bCs/>
        </w:rPr>
        <w:tab/>
      </w:r>
      <w:r w:rsidRPr="00DF223B">
        <w:rPr>
          <w:bCs/>
        </w:rPr>
        <w:tab/>
        <w:t>(021) 430-701</w:t>
      </w:r>
    </w:p>
    <w:p w:rsidR="00B90A7B" w:rsidRPr="00DF223B" w:rsidRDefault="00B90A7B" w:rsidP="00B90A7B">
      <w:pPr>
        <w:spacing w:before="0"/>
        <w:rPr>
          <w:bCs/>
        </w:rPr>
      </w:pPr>
      <w:r w:rsidRPr="00DF223B">
        <w:rPr>
          <w:bCs/>
        </w:rPr>
        <w:t>URL:</w:t>
      </w:r>
      <w:r w:rsidRPr="00DF223B">
        <w:rPr>
          <w:bCs/>
        </w:rPr>
        <w:tab/>
      </w:r>
      <w:r w:rsidRPr="00DF223B">
        <w:rPr>
          <w:bCs/>
        </w:rPr>
        <w:tab/>
      </w:r>
      <w:r w:rsidRPr="00DF223B">
        <w:rPr>
          <w:bCs/>
        </w:rPr>
        <w:tab/>
        <w:t>http://www.efst.hr</w:t>
      </w:r>
    </w:p>
    <w:p w:rsidR="00B90A7B" w:rsidRPr="00DF223B" w:rsidRDefault="00B90A7B" w:rsidP="00B90A7B">
      <w:pPr>
        <w:spacing w:before="0"/>
        <w:rPr>
          <w:bCs/>
        </w:rPr>
      </w:pPr>
      <w:r w:rsidRPr="00DF223B">
        <w:rPr>
          <w:bCs/>
        </w:rPr>
        <w:t>IBAN:</w:t>
      </w:r>
      <w:r w:rsidRPr="00DF223B">
        <w:rPr>
          <w:bCs/>
        </w:rPr>
        <w:tab/>
      </w:r>
      <w:r w:rsidR="00A07394" w:rsidRPr="00DF223B">
        <w:rPr>
          <w:bCs/>
        </w:rPr>
        <w:t xml:space="preserve">             </w:t>
      </w:r>
      <w:r w:rsidR="009D180D">
        <w:rPr>
          <w:bCs/>
        </w:rPr>
        <w:t>HR572390001</w:t>
      </w:r>
      <w:r w:rsidRPr="00DF223B">
        <w:rPr>
          <w:bCs/>
        </w:rPr>
        <w:t>1100015220</w:t>
      </w:r>
    </w:p>
    <w:p w:rsidR="00B90A7B" w:rsidRPr="00DF223B" w:rsidRDefault="00B90A7B" w:rsidP="00B90A7B">
      <w:pPr>
        <w:spacing w:before="0"/>
        <w:rPr>
          <w:bCs/>
        </w:rPr>
      </w:pPr>
    </w:p>
    <w:p w:rsidR="00B90A7B" w:rsidRPr="00DF223B" w:rsidRDefault="00B90A7B" w:rsidP="00B90A7B">
      <w:pPr>
        <w:spacing w:before="0"/>
        <w:outlineLvl w:val="0"/>
        <w:rPr>
          <w:b/>
          <w:bCs/>
          <w:highlight w:val="yellow"/>
        </w:rPr>
      </w:pPr>
      <w:r w:rsidRPr="00DF223B">
        <w:rPr>
          <w:b/>
          <w:bCs/>
        </w:rPr>
        <w:t>UPISI</w:t>
      </w:r>
    </w:p>
    <w:p w:rsidR="00B90A7B" w:rsidRPr="00DF223B" w:rsidRDefault="00B90A7B" w:rsidP="00B90A7B">
      <w:pPr>
        <w:pStyle w:val="BodyText"/>
        <w:tabs>
          <w:tab w:val="left" w:pos="851"/>
        </w:tabs>
        <w:spacing w:before="120"/>
        <w:rPr>
          <w:rFonts w:ascii="Times New Roman" w:hAnsi="Times New Roman" w:cs="Times New Roman"/>
          <w:sz w:val="24"/>
          <w:szCs w:val="24"/>
        </w:rPr>
      </w:pPr>
      <w:r w:rsidRPr="00DF223B">
        <w:rPr>
          <w:rFonts w:ascii="Times New Roman" w:hAnsi="Times New Roman" w:cs="Times New Roman"/>
          <w:sz w:val="24"/>
          <w:szCs w:val="24"/>
        </w:rPr>
        <w:t>Na natječaj za upis preddiplomskog sveučilišnog studija i preddiplomskog stručnog studija Ekonomskog fakulteta mogu se prijaviti pristupnici koji imaju završenu četverogodišnju srednju školu i položenu državnu maturu.</w:t>
      </w:r>
    </w:p>
    <w:p w:rsidR="00B90A7B" w:rsidRPr="00DF223B" w:rsidRDefault="00B90A7B" w:rsidP="00B90A7B">
      <w:pPr>
        <w:pStyle w:val="BodyText"/>
        <w:tabs>
          <w:tab w:val="left" w:pos="851"/>
        </w:tabs>
        <w:rPr>
          <w:rFonts w:ascii="Times New Roman" w:hAnsi="Times New Roman" w:cs="Times New Roman"/>
          <w:sz w:val="24"/>
          <w:szCs w:val="24"/>
        </w:rPr>
      </w:pPr>
      <w:r w:rsidRPr="00DF223B">
        <w:rPr>
          <w:rFonts w:ascii="Times New Roman" w:hAnsi="Times New Roman" w:cs="Times New Roman"/>
          <w:sz w:val="24"/>
          <w:szCs w:val="24"/>
        </w:rPr>
        <w:t xml:space="preserve">Za upis na </w:t>
      </w:r>
      <w:r w:rsidRPr="00DF223B">
        <w:rPr>
          <w:rFonts w:ascii="Times New Roman" w:hAnsi="Times New Roman" w:cs="Times New Roman"/>
          <w:b/>
          <w:bCs/>
          <w:sz w:val="24"/>
          <w:szCs w:val="24"/>
        </w:rPr>
        <w:t>preddiplomski sveučilišni studij</w:t>
      </w:r>
      <w:r w:rsidRPr="00DF223B">
        <w:rPr>
          <w:rFonts w:ascii="Times New Roman" w:hAnsi="Times New Roman" w:cs="Times New Roman"/>
          <w:sz w:val="24"/>
          <w:szCs w:val="24"/>
        </w:rPr>
        <w:t xml:space="preserve"> u okviru državne mature za Hrvatski jezik i Engleski jezik zahtijeva se razina A, a za predmet Matematika razina B. Za upis na </w:t>
      </w:r>
      <w:r w:rsidRPr="00DF223B">
        <w:rPr>
          <w:rFonts w:ascii="Times New Roman" w:hAnsi="Times New Roman" w:cs="Times New Roman"/>
          <w:b/>
          <w:bCs/>
          <w:sz w:val="24"/>
          <w:szCs w:val="24"/>
        </w:rPr>
        <w:t xml:space="preserve">preddiplomski stručni studij </w:t>
      </w:r>
      <w:r w:rsidRPr="00DF223B">
        <w:rPr>
          <w:rFonts w:ascii="Times New Roman" w:hAnsi="Times New Roman" w:cs="Times New Roman"/>
          <w:sz w:val="24"/>
          <w:szCs w:val="24"/>
        </w:rPr>
        <w:t>u okviru državne mature za predmete Hrvatski jezik, Matematika i Engleski jezik zahtijeva se razina B.</w:t>
      </w:r>
    </w:p>
    <w:p w:rsidR="007838B0" w:rsidRPr="00DF223B" w:rsidRDefault="00B90A7B" w:rsidP="007838B0">
      <w:pPr>
        <w:rPr>
          <w:bCs/>
        </w:rPr>
      </w:pPr>
      <w:r w:rsidRPr="00DF223B">
        <w:rPr>
          <w:bCs/>
        </w:rPr>
        <w:t xml:space="preserve">Upisi u prvu godinu preddiplomskih i stručnih studija obavljat će se isključivo na temelju rang lista Središnjeg prijavnog ureda, </w:t>
      </w:r>
      <w:r w:rsidRPr="00DF223B">
        <w:rPr>
          <w:b/>
          <w:bCs/>
        </w:rPr>
        <w:t>20. srpnja 2016. godine</w:t>
      </w:r>
      <w:r w:rsidRPr="00DF223B">
        <w:rPr>
          <w:bCs/>
        </w:rPr>
        <w:t xml:space="preserve"> prema rasporedu koji će se pravovremeno objaviti na web s</w:t>
      </w:r>
      <w:r w:rsidR="007838B0" w:rsidRPr="00DF223B">
        <w:rPr>
          <w:bCs/>
        </w:rPr>
        <w:t xml:space="preserve">tranicama fakulteta </w:t>
      </w:r>
      <w:hyperlink r:id="rId11" w:history="1">
        <w:r w:rsidR="007838B0" w:rsidRPr="00DF223B">
          <w:rPr>
            <w:rStyle w:val="Hyperlink"/>
            <w:bCs/>
          </w:rPr>
          <w:t>www.efst.hr</w:t>
        </w:r>
      </w:hyperlink>
    </w:p>
    <w:p w:rsidR="00B90A7B" w:rsidRPr="00DF223B" w:rsidRDefault="00B90A7B" w:rsidP="007838B0">
      <w:pPr>
        <w:rPr>
          <w:bCs/>
        </w:rPr>
      </w:pPr>
      <w:r w:rsidRPr="00DF223B">
        <w:t>Za upis je potrebno priložiti sljedeće dokumente:</w:t>
      </w:r>
    </w:p>
    <w:p w:rsidR="00B90A7B" w:rsidRPr="00DF223B" w:rsidRDefault="00B90A7B" w:rsidP="00B90A7B">
      <w:pPr>
        <w:spacing w:before="0"/>
      </w:pPr>
    </w:p>
    <w:p w:rsidR="00B90A7B" w:rsidRPr="00DF223B" w:rsidRDefault="00B90A7B" w:rsidP="00F9366E">
      <w:pPr>
        <w:numPr>
          <w:ilvl w:val="0"/>
          <w:numId w:val="29"/>
        </w:numPr>
        <w:spacing w:before="0"/>
        <w:rPr>
          <w:u w:val="single"/>
        </w:rPr>
      </w:pPr>
      <w:r w:rsidRPr="00DF223B">
        <w:t>izvornik (original) rodnog lista, preslika ili elektronički zapis državnih matica koji je izdan putem servisa e- Građani,</w:t>
      </w:r>
    </w:p>
    <w:p w:rsidR="00B90A7B" w:rsidRPr="00DF223B" w:rsidRDefault="00B90A7B" w:rsidP="00F9366E">
      <w:pPr>
        <w:numPr>
          <w:ilvl w:val="0"/>
          <w:numId w:val="29"/>
        </w:numPr>
        <w:spacing w:before="0"/>
      </w:pPr>
      <w:r w:rsidRPr="00DF223B">
        <w:rPr>
          <w:color w:val="000000"/>
        </w:rPr>
        <w:t>presliku važeće osobne iskaznice (ne treba je ovjeravati) uz predočenje izvornika (originala). Ako pristupnik nema važeću osobnu iskaznicu, treba donijeti potvrdu o prebivalištu</w:t>
      </w:r>
      <w:r w:rsidRPr="00DF223B">
        <w:t>,</w:t>
      </w:r>
    </w:p>
    <w:p w:rsidR="00B90A7B" w:rsidRPr="00DF223B" w:rsidRDefault="00B90A7B" w:rsidP="00F9366E">
      <w:pPr>
        <w:numPr>
          <w:ilvl w:val="0"/>
          <w:numId w:val="29"/>
        </w:numPr>
        <w:spacing w:before="0"/>
      </w:pPr>
      <w:r w:rsidRPr="00DF223B">
        <w:lastRenderedPageBreak/>
        <w:t>tri fotografije veličine 35 mm x 45 mm,</w:t>
      </w:r>
    </w:p>
    <w:p w:rsidR="00B90A7B" w:rsidRPr="00DF223B" w:rsidRDefault="00B90A7B" w:rsidP="00F9366E">
      <w:pPr>
        <w:numPr>
          <w:ilvl w:val="0"/>
          <w:numId w:val="29"/>
        </w:numPr>
        <w:spacing w:before="0"/>
        <w:contextualSpacing/>
        <w:rPr>
          <w:color w:val="000000"/>
        </w:rPr>
      </w:pPr>
      <w:r w:rsidRPr="00DF223B">
        <w:rPr>
          <w:color w:val="000000"/>
        </w:rPr>
        <w:t>za studente koji nisu državljani RH ili država članica EU dokaz kojim se potvrđuje uplata godišnje participacije/dijela godišnje participacije u troškovima studija, ovisno o odluci sastavnice,</w:t>
      </w:r>
    </w:p>
    <w:p w:rsidR="00B90A7B" w:rsidRPr="00DF223B" w:rsidRDefault="00B90A7B" w:rsidP="00F9366E">
      <w:pPr>
        <w:numPr>
          <w:ilvl w:val="0"/>
          <w:numId w:val="29"/>
        </w:numPr>
        <w:spacing w:before="0"/>
        <w:rPr>
          <w:bCs/>
        </w:rPr>
      </w:pPr>
      <w:r w:rsidRPr="00DF223B">
        <w:t>uplatnicu kojom se potvrđuje uplata troškova upisa studenata (indeks i obrasci za upis) u iznosu od 400,00 kn.</w:t>
      </w:r>
    </w:p>
    <w:p w:rsidR="00B90A7B" w:rsidRPr="00DF223B" w:rsidRDefault="00B90A7B" w:rsidP="00B90A7B">
      <w:pPr>
        <w:spacing w:before="0"/>
      </w:pPr>
      <w:r w:rsidRPr="00DF223B">
        <w:t xml:space="preserve">Uplatnica se popunjava na sljedeći način: </w:t>
      </w:r>
    </w:p>
    <w:p w:rsidR="00B90A7B" w:rsidRPr="00DF223B" w:rsidRDefault="00571A29" w:rsidP="00B90A7B">
      <w:pPr>
        <w:spacing w:before="0"/>
      </w:pPr>
      <w:r>
        <w:t xml:space="preserve">Primatelj: </w:t>
      </w:r>
      <w:r>
        <w:tab/>
      </w:r>
      <w:r>
        <w:tab/>
      </w:r>
      <w:r>
        <w:tab/>
        <w:t xml:space="preserve">             </w:t>
      </w:r>
      <w:r w:rsidR="00B90A7B" w:rsidRPr="00DF223B">
        <w:t>Ekonomski fakultet u Splitu</w:t>
      </w:r>
    </w:p>
    <w:p w:rsidR="00B90A7B" w:rsidRPr="00DF223B" w:rsidRDefault="00571A29" w:rsidP="00B90A7B">
      <w:pPr>
        <w:spacing w:before="0"/>
      </w:pPr>
      <w:r>
        <w:t xml:space="preserve">IBAN: </w:t>
      </w:r>
      <w:r>
        <w:tab/>
      </w:r>
      <w:r>
        <w:tab/>
      </w:r>
      <w:r>
        <w:tab/>
      </w:r>
      <w:r>
        <w:tab/>
      </w:r>
      <w:r>
        <w:tab/>
      </w:r>
      <w:r>
        <w:tab/>
        <w:t xml:space="preserve"> </w:t>
      </w:r>
      <w:r w:rsidR="009D180D">
        <w:t>HR572390001</w:t>
      </w:r>
      <w:r w:rsidR="00B90A7B" w:rsidRPr="00DF223B">
        <w:t>1100015220</w:t>
      </w:r>
    </w:p>
    <w:p w:rsidR="00B90A7B" w:rsidRPr="00DF223B" w:rsidRDefault="00571A29" w:rsidP="00B90A7B">
      <w:pPr>
        <w:spacing w:before="0"/>
      </w:pPr>
      <w:r>
        <w:t xml:space="preserve">Model: </w:t>
      </w:r>
      <w:r>
        <w:tab/>
      </w:r>
      <w:r>
        <w:tab/>
      </w:r>
      <w:r>
        <w:tab/>
      </w:r>
      <w:r>
        <w:tab/>
      </w:r>
      <w:r>
        <w:tab/>
        <w:t xml:space="preserve">       </w:t>
      </w:r>
      <w:r w:rsidR="00B90A7B" w:rsidRPr="00DF223B">
        <w:t>02</w:t>
      </w:r>
    </w:p>
    <w:p w:rsidR="00B90A7B" w:rsidRPr="00DF223B" w:rsidRDefault="00B90A7B" w:rsidP="00B90A7B">
      <w:pPr>
        <w:spacing w:before="0"/>
      </w:pPr>
      <w:r w:rsidRPr="00DF223B">
        <w:t xml:space="preserve">Poziv na broj odobrenja: </w:t>
      </w:r>
    </w:p>
    <w:p w:rsidR="00B90A7B" w:rsidRPr="00DF223B" w:rsidRDefault="00D61CD0" w:rsidP="00B90A7B">
      <w:pPr>
        <w:spacing w:before="0"/>
      </w:pPr>
      <w:r>
        <w:t xml:space="preserve"> -</w:t>
      </w:r>
      <w:r w:rsidR="0071396A">
        <w:t xml:space="preserve"> preddiplomski studij: </w:t>
      </w:r>
      <w:r w:rsidR="0071396A">
        <w:tab/>
        <w:t xml:space="preserve">     </w:t>
      </w:r>
      <w:r w:rsidR="00571A29">
        <w:t xml:space="preserve"> </w:t>
      </w:r>
      <w:r w:rsidR="00B90A7B" w:rsidRPr="00DF223B">
        <w:t>211</w:t>
      </w:r>
    </w:p>
    <w:p w:rsidR="00B90A7B" w:rsidRPr="00DF223B" w:rsidRDefault="00B90A7B" w:rsidP="00B90A7B">
      <w:pPr>
        <w:spacing w:before="0"/>
      </w:pPr>
      <w:r w:rsidRPr="00DF223B">
        <w:t xml:space="preserve"> -</w:t>
      </w:r>
      <w:r w:rsidR="00D61CD0">
        <w:t xml:space="preserve"> stručni studij: </w:t>
      </w:r>
      <w:r w:rsidR="00D61CD0">
        <w:tab/>
        <w:t xml:space="preserve">            </w:t>
      </w:r>
      <w:r w:rsidR="00D61CD0">
        <w:tab/>
        <w:t xml:space="preserve">    </w:t>
      </w:r>
      <w:r w:rsidR="0071396A">
        <w:t xml:space="preserve"> </w:t>
      </w:r>
      <w:r w:rsidR="00571A29">
        <w:t xml:space="preserve"> </w:t>
      </w:r>
      <w:r w:rsidRPr="00DF223B">
        <w:t>214</w:t>
      </w:r>
    </w:p>
    <w:p w:rsidR="00B90A7B" w:rsidRPr="00DF223B" w:rsidRDefault="00B90A7B" w:rsidP="00B90A7B">
      <w:pPr>
        <w:pStyle w:val="ListParagraph"/>
        <w:spacing w:before="0"/>
        <w:ind w:left="1110"/>
      </w:pPr>
    </w:p>
    <w:p w:rsidR="00B90A7B" w:rsidRPr="00DF223B" w:rsidRDefault="00FD407C" w:rsidP="00B90A7B">
      <w:pPr>
        <w:spacing w:before="0"/>
      </w:pPr>
      <w:r>
        <w:t xml:space="preserve">  </w:t>
      </w:r>
      <w:r w:rsidR="00006A20">
        <w:t xml:space="preserve">Opis plaćanja:  </w:t>
      </w:r>
      <w:r w:rsidR="00006A20">
        <w:tab/>
      </w:r>
      <w:r w:rsidR="00006A20">
        <w:tab/>
        <w:t xml:space="preserve">   </w:t>
      </w:r>
      <w:r w:rsidR="00571A29">
        <w:t xml:space="preserve"> </w:t>
      </w:r>
      <w:r w:rsidR="00006A20">
        <w:t xml:space="preserve"> </w:t>
      </w:r>
      <w:r w:rsidR="00B90A7B" w:rsidRPr="00DF223B">
        <w:t>troškovi upisa</w:t>
      </w:r>
    </w:p>
    <w:p w:rsidR="00B90A7B" w:rsidRPr="00DF223B" w:rsidRDefault="00FD407C" w:rsidP="00B90A7B">
      <w:pPr>
        <w:spacing w:before="0"/>
      </w:pPr>
      <w:r>
        <w:t xml:space="preserve">  </w:t>
      </w:r>
      <w:r w:rsidR="00B90A7B" w:rsidRPr="00DF223B">
        <w:t>I</w:t>
      </w:r>
      <w:r w:rsidR="00D61CD0">
        <w:t xml:space="preserve">znos: </w:t>
      </w:r>
      <w:r w:rsidR="00D61CD0">
        <w:tab/>
      </w:r>
      <w:r w:rsidR="00D61CD0">
        <w:tab/>
      </w:r>
      <w:r w:rsidR="00D61CD0">
        <w:tab/>
        <w:t xml:space="preserve">      </w:t>
      </w:r>
      <w:r w:rsidR="00D61CD0">
        <w:tab/>
        <w:t xml:space="preserve">          </w:t>
      </w:r>
      <w:r w:rsidR="00571A29">
        <w:t xml:space="preserve"> </w:t>
      </w:r>
      <w:r w:rsidR="00B90A7B" w:rsidRPr="00DF223B">
        <w:t>400 kn</w:t>
      </w:r>
    </w:p>
    <w:p w:rsidR="00B90A7B" w:rsidRPr="00DF223B" w:rsidRDefault="00B90A7B" w:rsidP="00B90A7B">
      <w:pPr>
        <w:spacing w:before="0"/>
      </w:pPr>
    </w:p>
    <w:p w:rsidR="00B90A7B" w:rsidRPr="00DF223B" w:rsidRDefault="00B90A7B" w:rsidP="00B90A7B">
      <w:pPr>
        <w:spacing w:before="0"/>
        <w:rPr>
          <w:b/>
          <w:bCs/>
        </w:rPr>
      </w:pPr>
      <w:r w:rsidRPr="00DF223B">
        <w:rPr>
          <w:b/>
          <w:bCs/>
        </w:rPr>
        <w:t>INFORMACIJE</w:t>
      </w:r>
    </w:p>
    <w:p w:rsidR="00B90A7B" w:rsidRPr="00DF223B" w:rsidRDefault="00B90A7B" w:rsidP="00B90A7B">
      <w:pPr>
        <w:rPr>
          <w:bCs/>
        </w:rPr>
      </w:pPr>
      <w:r w:rsidRPr="00DF223B">
        <w:t>Za sve dodatne informacije</w:t>
      </w:r>
      <w:r w:rsidRPr="00DF223B">
        <w:rPr>
          <w:bCs/>
        </w:rPr>
        <w:t xml:space="preserve"> obratite se osoblju </w:t>
      </w:r>
      <w:proofErr w:type="spellStart"/>
      <w:r w:rsidRPr="00DF223B">
        <w:rPr>
          <w:bCs/>
        </w:rPr>
        <w:t>Info</w:t>
      </w:r>
      <w:proofErr w:type="spellEnd"/>
      <w:r w:rsidRPr="00DF223B">
        <w:rPr>
          <w:bCs/>
        </w:rPr>
        <w:t xml:space="preserve"> pulta Studentske referade svakim radnim danom 09:00 do13:00 sati ili na sljedeće načine:</w:t>
      </w:r>
    </w:p>
    <w:p w:rsidR="00B90A7B" w:rsidRPr="00DF223B" w:rsidRDefault="00B90A7B" w:rsidP="00F9366E">
      <w:pPr>
        <w:pStyle w:val="ListParagraph"/>
        <w:numPr>
          <w:ilvl w:val="0"/>
          <w:numId w:val="5"/>
        </w:numPr>
        <w:spacing w:before="0"/>
        <w:rPr>
          <w:bCs/>
        </w:rPr>
      </w:pPr>
      <w:r w:rsidRPr="00DF223B">
        <w:rPr>
          <w:bCs/>
        </w:rPr>
        <w:t>e-mail:</w:t>
      </w:r>
      <w:r w:rsidRPr="00DF223B">
        <w:rPr>
          <w:color w:val="0000FF"/>
          <w:u w:val="single"/>
        </w:rPr>
        <w:t xml:space="preserve"> </w:t>
      </w:r>
      <w:proofErr w:type="spellStart"/>
      <w:r w:rsidRPr="00DF223B">
        <w:rPr>
          <w:color w:val="0000FF"/>
          <w:u w:val="single"/>
        </w:rPr>
        <w:t>info.pult</w:t>
      </w:r>
      <w:proofErr w:type="spellEnd"/>
      <w:r w:rsidRPr="00DF223B">
        <w:rPr>
          <w:color w:val="0000FF"/>
          <w:u w:val="single"/>
        </w:rPr>
        <w:t>@</w:t>
      </w:r>
      <w:proofErr w:type="spellStart"/>
      <w:r w:rsidRPr="00DF223B">
        <w:rPr>
          <w:color w:val="0000FF"/>
          <w:u w:val="single"/>
        </w:rPr>
        <w:t>efst.hr</w:t>
      </w:r>
      <w:proofErr w:type="spellEnd"/>
      <w:r w:rsidRPr="00DF223B">
        <w:t>,</w:t>
      </w:r>
      <w:r w:rsidRPr="00DF223B">
        <w:rPr>
          <w:bCs/>
        </w:rPr>
        <w:t xml:space="preserve"> </w:t>
      </w:r>
      <w:r w:rsidRPr="00DF223B">
        <w:rPr>
          <w:bCs/>
          <w:color w:val="0000FF"/>
          <w:u w:val="single"/>
        </w:rPr>
        <w:t>preddiplomski@</w:t>
      </w:r>
      <w:proofErr w:type="spellStart"/>
      <w:r w:rsidRPr="00DF223B">
        <w:rPr>
          <w:bCs/>
          <w:color w:val="0000FF"/>
          <w:u w:val="single"/>
        </w:rPr>
        <w:t>efst.hr</w:t>
      </w:r>
      <w:proofErr w:type="spellEnd"/>
      <w:r w:rsidRPr="00DF223B">
        <w:rPr>
          <w:bCs/>
        </w:rPr>
        <w:t xml:space="preserve">, </w:t>
      </w:r>
      <w:hyperlink r:id="rId12" w:history="1">
        <w:r w:rsidRPr="00DF223B">
          <w:rPr>
            <w:rStyle w:val="Hyperlink"/>
            <w:bCs/>
          </w:rPr>
          <w:t>strucni@efst.hr</w:t>
        </w:r>
      </w:hyperlink>
      <w:r w:rsidRPr="00DF223B">
        <w:rPr>
          <w:bCs/>
        </w:rPr>
        <w:t>,</w:t>
      </w:r>
    </w:p>
    <w:p w:rsidR="00B90A7B" w:rsidRPr="00DF223B" w:rsidRDefault="00B90A7B" w:rsidP="00F9366E">
      <w:pPr>
        <w:pStyle w:val="ListParagraph"/>
        <w:numPr>
          <w:ilvl w:val="0"/>
          <w:numId w:val="5"/>
        </w:numPr>
        <w:spacing w:before="0"/>
        <w:rPr>
          <w:bCs/>
        </w:rPr>
      </w:pPr>
      <w:r w:rsidRPr="00DF223B">
        <w:rPr>
          <w:bCs/>
        </w:rPr>
        <w:t xml:space="preserve">telefoni: (021) 430-790, 430-791, 430-608, 430-609. </w:t>
      </w:r>
    </w:p>
    <w:p w:rsidR="00222B24" w:rsidRPr="00DF223B" w:rsidRDefault="00222B24" w:rsidP="003609E0">
      <w:pPr>
        <w:spacing w:before="0"/>
      </w:pPr>
    </w:p>
    <w:p w:rsidR="003609E0" w:rsidRPr="00DF223B" w:rsidRDefault="003609E0" w:rsidP="003609E0">
      <w:pPr>
        <w:spacing w:before="0"/>
      </w:pPr>
    </w:p>
    <w:p w:rsidR="003609E0" w:rsidRPr="00DF223B" w:rsidRDefault="003609E0" w:rsidP="003609E0">
      <w:pPr>
        <w:shd w:val="clear" w:color="auto" w:fill="C6D9F1" w:themeFill="text2" w:themeFillTint="33"/>
        <w:tabs>
          <w:tab w:val="left" w:pos="419"/>
        </w:tabs>
        <w:suppressAutoHyphens/>
        <w:spacing w:before="0"/>
        <w:ind w:left="419" w:hanging="419"/>
        <w:jc w:val="center"/>
        <w:rPr>
          <w:b/>
          <w:spacing w:val="-3"/>
        </w:rPr>
      </w:pPr>
      <w:r w:rsidRPr="00DF223B">
        <w:rPr>
          <w:b/>
          <w:spacing w:val="-3"/>
        </w:rPr>
        <w:t>FAKULTET ELEKTROTEHNIKE, STROJARSTVA I BRODOGRADNJE</w:t>
      </w:r>
    </w:p>
    <w:p w:rsidR="003609E0" w:rsidRPr="00DF223B" w:rsidRDefault="003609E0" w:rsidP="003609E0">
      <w:pPr>
        <w:tabs>
          <w:tab w:val="left" w:pos="419"/>
        </w:tabs>
        <w:suppressAutoHyphens/>
        <w:spacing w:before="0"/>
        <w:ind w:left="420" w:hanging="420"/>
        <w:rPr>
          <w:b/>
          <w:spacing w:val="-3"/>
        </w:rPr>
      </w:pPr>
    </w:p>
    <w:p w:rsidR="00F92D3C" w:rsidRPr="00DF223B" w:rsidRDefault="00F92D3C" w:rsidP="00F92D3C">
      <w:pPr>
        <w:tabs>
          <w:tab w:val="left" w:pos="419"/>
        </w:tabs>
        <w:suppressAutoHyphens/>
        <w:spacing w:before="0"/>
        <w:rPr>
          <w:spacing w:val="-3"/>
        </w:rPr>
      </w:pPr>
      <w:r w:rsidRPr="00DF223B">
        <w:rPr>
          <w:spacing w:val="-3"/>
        </w:rPr>
        <w:t>Adresa:</w:t>
      </w:r>
      <w:r w:rsidRPr="00DF223B">
        <w:rPr>
          <w:spacing w:val="-3"/>
        </w:rPr>
        <w:tab/>
      </w:r>
      <w:r w:rsidRPr="00DF223B">
        <w:rPr>
          <w:spacing w:val="-3"/>
        </w:rPr>
        <w:tab/>
      </w:r>
      <w:r w:rsidR="00C73BA0">
        <w:rPr>
          <w:spacing w:val="-3"/>
        </w:rPr>
        <w:t xml:space="preserve">       </w:t>
      </w:r>
      <w:r w:rsidRPr="00DF223B">
        <w:rPr>
          <w:spacing w:val="-3"/>
        </w:rPr>
        <w:t>Ruđera Boškovića 32, 21000 Split</w:t>
      </w:r>
    </w:p>
    <w:p w:rsidR="00F92D3C" w:rsidRPr="00DF223B" w:rsidRDefault="00F92D3C" w:rsidP="00F92D3C">
      <w:pPr>
        <w:tabs>
          <w:tab w:val="left" w:pos="419"/>
        </w:tabs>
        <w:suppressAutoHyphens/>
        <w:spacing w:before="0"/>
        <w:ind w:left="419" w:hanging="419"/>
        <w:rPr>
          <w:spacing w:val="-3"/>
        </w:rPr>
      </w:pPr>
      <w:r w:rsidRPr="00DF223B">
        <w:rPr>
          <w:spacing w:val="-3"/>
        </w:rPr>
        <w:t>Tel.:</w:t>
      </w:r>
      <w:r w:rsidRPr="00DF223B">
        <w:rPr>
          <w:spacing w:val="-3"/>
        </w:rPr>
        <w:tab/>
      </w:r>
      <w:r w:rsidRPr="00DF223B">
        <w:rPr>
          <w:spacing w:val="-3"/>
        </w:rPr>
        <w:tab/>
      </w:r>
      <w:r w:rsidRPr="00DF223B">
        <w:rPr>
          <w:spacing w:val="-3"/>
        </w:rPr>
        <w:tab/>
        <w:t>(021) 305 – 777, centrala</w:t>
      </w:r>
    </w:p>
    <w:p w:rsidR="00F92D3C" w:rsidRPr="00DF223B" w:rsidRDefault="00F92D3C" w:rsidP="00F92D3C">
      <w:pPr>
        <w:pStyle w:val="na"/>
        <w:tabs>
          <w:tab w:val="clear" w:pos="1135"/>
          <w:tab w:val="left" w:pos="1134"/>
        </w:tabs>
        <w:rPr>
          <w:rFonts w:ascii="Times New Roman" w:hAnsi="Times New Roman"/>
          <w:lang w:val="hr-HR"/>
        </w:rPr>
      </w:pPr>
      <w:r w:rsidRPr="00DF223B">
        <w:rPr>
          <w:rFonts w:ascii="Times New Roman" w:hAnsi="Times New Roman"/>
          <w:lang w:val="hr-HR"/>
        </w:rPr>
        <w:tab/>
      </w:r>
      <w:r w:rsidRPr="00DF223B">
        <w:rPr>
          <w:rFonts w:ascii="Times New Roman" w:hAnsi="Times New Roman"/>
          <w:lang w:val="hr-HR"/>
        </w:rPr>
        <w:tab/>
      </w:r>
      <w:r w:rsidRPr="00DF223B">
        <w:rPr>
          <w:rFonts w:ascii="Times New Roman" w:hAnsi="Times New Roman"/>
          <w:lang w:val="hr-HR"/>
        </w:rPr>
        <w:tab/>
        <w:t>(021) 305 – 770, dekanat</w:t>
      </w:r>
    </w:p>
    <w:p w:rsidR="00F92D3C" w:rsidRPr="00DF223B" w:rsidRDefault="00F92D3C" w:rsidP="00F92D3C">
      <w:pPr>
        <w:pStyle w:val="na"/>
        <w:tabs>
          <w:tab w:val="clear" w:pos="1135"/>
          <w:tab w:val="left" w:pos="1134"/>
        </w:tabs>
        <w:rPr>
          <w:rFonts w:ascii="Times New Roman" w:hAnsi="Times New Roman"/>
          <w:lang w:val="hr-HR"/>
        </w:rPr>
      </w:pPr>
      <w:r w:rsidRPr="00DF223B">
        <w:rPr>
          <w:rFonts w:ascii="Times New Roman" w:hAnsi="Times New Roman"/>
          <w:lang w:val="hr-HR"/>
        </w:rPr>
        <w:tab/>
      </w:r>
      <w:r w:rsidRPr="00DF223B">
        <w:rPr>
          <w:rFonts w:ascii="Times New Roman" w:hAnsi="Times New Roman"/>
          <w:lang w:val="hr-HR"/>
        </w:rPr>
        <w:tab/>
      </w:r>
      <w:r w:rsidRPr="00DF223B">
        <w:rPr>
          <w:rFonts w:ascii="Times New Roman" w:hAnsi="Times New Roman"/>
          <w:lang w:val="hr-HR"/>
        </w:rPr>
        <w:tab/>
        <w:t xml:space="preserve">(021) 305 - 787, studentska služba </w:t>
      </w:r>
    </w:p>
    <w:p w:rsidR="00F92D3C" w:rsidRPr="00DF223B" w:rsidRDefault="00F92D3C" w:rsidP="00F92D3C">
      <w:pPr>
        <w:tabs>
          <w:tab w:val="left" w:pos="419"/>
        </w:tabs>
        <w:suppressAutoHyphens/>
        <w:spacing w:before="0"/>
        <w:ind w:left="419" w:hanging="419"/>
        <w:rPr>
          <w:spacing w:val="-3"/>
        </w:rPr>
      </w:pPr>
      <w:proofErr w:type="spellStart"/>
      <w:r w:rsidRPr="00DF223B">
        <w:rPr>
          <w:spacing w:val="-3"/>
        </w:rPr>
        <w:t>Fax</w:t>
      </w:r>
      <w:proofErr w:type="spellEnd"/>
      <w:r w:rsidRPr="00DF223B">
        <w:rPr>
          <w:spacing w:val="-3"/>
        </w:rPr>
        <w:t>.:</w:t>
      </w:r>
      <w:r w:rsidRPr="00DF223B">
        <w:rPr>
          <w:spacing w:val="-3"/>
        </w:rPr>
        <w:tab/>
      </w:r>
      <w:r w:rsidRPr="00DF223B">
        <w:rPr>
          <w:spacing w:val="-3"/>
        </w:rPr>
        <w:tab/>
      </w:r>
      <w:r w:rsidRPr="00DF223B">
        <w:rPr>
          <w:spacing w:val="-3"/>
        </w:rPr>
        <w:tab/>
        <w:t>(021) 305 - 776</w:t>
      </w:r>
    </w:p>
    <w:p w:rsidR="00F92D3C" w:rsidRPr="00DF223B" w:rsidRDefault="00F92D3C" w:rsidP="00F92D3C">
      <w:pPr>
        <w:tabs>
          <w:tab w:val="left" w:pos="419"/>
        </w:tabs>
        <w:suppressAutoHyphens/>
        <w:spacing w:before="0"/>
        <w:ind w:left="419" w:hanging="419"/>
        <w:rPr>
          <w:spacing w:val="-3"/>
        </w:rPr>
      </w:pPr>
      <w:r w:rsidRPr="00DF223B">
        <w:rPr>
          <w:spacing w:val="-3"/>
        </w:rPr>
        <w:t>URL:</w:t>
      </w:r>
      <w:r w:rsidRPr="00DF223B">
        <w:rPr>
          <w:spacing w:val="-3"/>
        </w:rPr>
        <w:tab/>
      </w:r>
      <w:r w:rsidRPr="00DF223B">
        <w:rPr>
          <w:spacing w:val="-3"/>
        </w:rPr>
        <w:tab/>
      </w:r>
      <w:r w:rsidR="00A07394" w:rsidRPr="00DF223B">
        <w:rPr>
          <w:spacing w:val="-3"/>
        </w:rPr>
        <w:t xml:space="preserve">      </w:t>
      </w:r>
      <w:hyperlink r:id="rId13" w:history="1">
        <w:r w:rsidRPr="00DF223B">
          <w:rPr>
            <w:rStyle w:val="Hyperlink"/>
          </w:rPr>
          <w:t>http://www.fesb.hr</w:t>
        </w:r>
      </w:hyperlink>
    </w:p>
    <w:p w:rsidR="00F92D3C" w:rsidRPr="00DF223B" w:rsidRDefault="00F92D3C" w:rsidP="00F92D3C">
      <w:pPr>
        <w:tabs>
          <w:tab w:val="left" w:pos="419"/>
        </w:tabs>
        <w:suppressAutoHyphens/>
        <w:spacing w:before="0"/>
        <w:ind w:left="419" w:hanging="419"/>
        <w:rPr>
          <w:spacing w:val="-3"/>
        </w:rPr>
      </w:pPr>
      <w:r w:rsidRPr="00DF223B">
        <w:rPr>
          <w:spacing w:val="-3"/>
        </w:rPr>
        <w:t>E-mail:</w:t>
      </w:r>
      <w:r w:rsidRPr="00DF223B">
        <w:rPr>
          <w:spacing w:val="-3"/>
        </w:rPr>
        <w:tab/>
      </w:r>
      <w:r w:rsidRPr="00DF223B">
        <w:rPr>
          <w:spacing w:val="-3"/>
        </w:rPr>
        <w:tab/>
      </w:r>
      <w:r w:rsidR="00A07394" w:rsidRPr="00DF223B">
        <w:rPr>
          <w:spacing w:val="-3"/>
        </w:rPr>
        <w:t xml:space="preserve">      </w:t>
      </w:r>
      <w:hyperlink r:id="rId14" w:history="1">
        <w:r w:rsidRPr="00DF223B">
          <w:rPr>
            <w:rStyle w:val="Hyperlink"/>
          </w:rPr>
          <w:t>dekanat@fesb.hr</w:t>
        </w:r>
      </w:hyperlink>
    </w:p>
    <w:p w:rsidR="00F92D3C" w:rsidRPr="00DF223B" w:rsidRDefault="00F92D3C" w:rsidP="00F92D3C">
      <w:pPr>
        <w:pStyle w:val="na"/>
        <w:tabs>
          <w:tab w:val="clear" w:pos="1135"/>
          <w:tab w:val="left" w:pos="1134"/>
        </w:tabs>
        <w:rPr>
          <w:rFonts w:ascii="Times New Roman" w:hAnsi="Times New Roman"/>
          <w:lang w:val="hr-HR"/>
        </w:rPr>
      </w:pPr>
      <w:r w:rsidRPr="00DF223B">
        <w:rPr>
          <w:rFonts w:ascii="Times New Roman" w:hAnsi="Times New Roman"/>
          <w:bCs/>
        </w:rPr>
        <w:t>IBAN</w:t>
      </w:r>
      <w:r w:rsidRPr="00DF223B">
        <w:rPr>
          <w:rFonts w:ascii="Times New Roman" w:hAnsi="Times New Roman"/>
          <w:lang w:val="hr-HR"/>
        </w:rPr>
        <w:t>:</w:t>
      </w:r>
      <w:r w:rsidRPr="00DF223B">
        <w:rPr>
          <w:rFonts w:ascii="Times New Roman" w:hAnsi="Times New Roman"/>
          <w:lang w:val="hr-HR"/>
        </w:rPr>
        <w:tab/>
      </w:r>
      <w:r w:rsidRPr="00DF223B">
        <w:rPr>
          <w:rFonts w:ascii="Times New Roman" w:hAnsi="Times New Roman"/>
          <w:lang w:val="hr-HR"/>
        </w:rPr>
        <w:tab/>
      </w:r>
      <w:r w:rsidR="00A07394" w:rsidRPr="00DF223B">
        <w:rPr>
          <w:rFonts w:ascii="Times New Roman" w:hAnsi="Times New Roman"/>
          <w:lang w:val="hr-HR"/>
        </w:rPr>
        <w:t xml:space="preserve">     </w:t>
      </w:r>
      <w:r w:rsidR="00C73BA0">
        <w:rPr>
          <w:rFonts w:ascii="Times New Roman" w:hAnsi="Times New Roman"/>
          <w:lang w:val="hr-HR"/>
        </w:rPr>
        <w:t xml:space="preserve"> </w:t>
      </w:r>
      <w:r w:rsidRPr="00DF223B">
        <w:rPr>
          <w:rFonts w:ascii="Times New Roman" w:hAnsi="Times New Roman"/>
          <w:lang w:val="hr-HR"/>
        </w:rPr>
        <w:t>HR5423300031100067777</w:t>
      </w:r>
    </w:p>
    <w:p w:rsidR="00F92D3C" w:rsidRPr="00DF223B" w:rsidRDefault="00F92D3C" w:rsidP="00F92D3C">
      <w:pPr>
        <w:spacing w:before="240" w:after="120"/>
        <w:rPr>
          <w:b/>
          <w:bCs/>
          <w:highlight w:val="yellow"/>
        </w:rPr>
      </w:pPr>
      <w:r w:rsidRPr="00DF223B">
        <w:rPr>
          <w:b/>
          <w:bCs/>
        </w:rPr>
        <w:t>UPISI</w:t>
      </w:r>
    </w:p>
    <w:p w:rsidR="00F92D3C" w:rsidRPr="00DF223B" w:rsidRDefault="00F92D3C" w:rsidP="00F92D3C">
      <w:pPr>
        <w:pStyle w:val="BodyText"/>
        <w:tabs>
          <w:tab w:val="left" w:pos="851"/>
        </w:tabs>
        <w:rPr>
          <w:rFonts w:ascii="Times New Roman" w:hAnsi="Times New Roman" w:cs="Times New Roman"/>
          <w:sz w:val="24"/>
          <w:szCs w:val="24"/>
        </w:rPr>
      </w:pPr>
      <w:r w:rsidRPr="00DF223B">
        <w:rPr>
          <w:rFonts w:ascii="Times New Roman" w:hAnsi="Times New Roman" w:cs="Times New Roman"/>
          <w:sz w:val="24"/>
          <w:szCs w:val="24"/>
        </w:rPr>
        <w:t>Na natječaj za upis sveučilišnog preddiplomskog studija ili stručnog studija Fakulteta elektrotehnike, strojarstva i brodogradnje mogu se prijaviti pristupnici koji imaju položenu državnu maturu i nalaze se na rang listi Središnjeg prijavnog ureda. Rang lista se formira na temelju općeg uspjeha u srednjoj školi i postignutog uspjeha na ispitu državne mature iz matematike i fizike.</w:t>
      </w:r>
    </w:p>
    <w:p w:rsidR="00F92D3C" w:rsidRPr="00DF223B" w:rsidRDefault="00F92D3C" w:rsidP="00F92D3C">
      <w:pPr>
        <w:pStyle w:val="BodyText"/>
        <w:tabs>
          <w:tab w:val="left" w:pos="851"/>
        </w:tabs>
        <w:rPr>
          <w:rFonts w:ascii="Times New Roman" w:hAnsi="Times New Roman" w:cs="Times New Roman"/>
          <w:sz w:val="24"/>
          <w:szCs w:val="24"/>
        </w:rPr>
      </w:pPr>
    </w:p>
    <w:p w:rsidR="00F92D3C" w:rsidRPr="00DF223B" w:rsidRDefault="00F92D3C" w:rsidP="00F92D3C">
      <w:pPr>
        <w:pStyle w:val="BodyText"/>
        <w:tabs>
          <w:tab w:val="left" w:pos="851"/>
        </w:tabs>
        <w:rPr>
          <w:rFonts w:ascii="Times New Roman" w:hAnsi="Times New Roman" w:cs="Times New Roman"/>
          <w:sz w:val="24"/>
          <w:szCs w:val="24"/>
        </w:rPr>
      </w:pPr>
      <w:r w:rsidRPr="00DF223B">
        <w:rPr>
          <w:rFonts w:ascii="Times New Roman" w:hAnsi="Times New Roman" w:cs="Times New Roman"/>
          <w:sz w:val="24"/>
          <w:szCs w:val="24"/>
        </w:rPr>
        <w:t xml:space="preserve">Pristupnici stječu pravo </w:t>
      </w:r>
      <w:r w:rsidRPr="00DF223B">
        <w:rPr>
          <w:rFonts w:ascii="Times New Roman" w:hAnsi="Times New Roman" w:cs="Times New Roman"/>
          <w:b/>
          <w:sz w:val="24"/>
          <w:szCs w:val="24"/>
        </w:rPr>
        <w:t>izravnog upisa</w:t>
      </w:r>
      <w:r w:rsidRPr="00DF223B">
        <w:rPr>
          <w:rFonts w:ascii="Times New Roman" w:hAnsi="Times New Roman" w:cs="Times New Roman"/>
          <w:sz w:val="24"/>
          <w:szCs w:val="24"/>
        </w:rPr>
        <w:t xml:space="preserve"> na studij ukoliko su, uz položenu državnu maturu, tijekom srednje škole osvojili jedno od prva tri mjesta na državnom ili županijskom natjecanju iz matematike, fizike ili informatike (kategorije: Algoritmi i Razvoj </w:t>
      </w:r>
      <w:proofErr w:type="spellStart"/>
      <w:r w:rsidRPr="00DF223B">
        <w:rPr>
          <w:rFonts w:ascii="Times New Roman" w:hAnsi="Times New Roman" w:cs="Times New Roman"/>
          <w:sz w:val="24"/>
          <w:szCs w:val="24"/>
        </w:rPr>
        <w:t>softwarea</w:t>
      </w:r>
      <w:proofErr w:type="spellEnd"/>
      <w:r w:rsidRPr="00DF223B">
        <w:rPr>
          <w:rFonts w:ascii="Times New Roman" w:hAnsi="Times New Roman" w:cs="Times New Roman"/>
          <w:sz w:val="24"/>
          <w:szCs w:val="24"/>
        </w:rPr>
        <w:t xml:space="preserve">). Potvrdu (diplomu) o postignutom uspjehu potrebno je, najkasnije do </w:t>
      </w:r>
      <w:r w:rsidRPr="00DF223B">
        <w:rPr>
          <w:rFonts w:ascii="Times New Roman" w:hAnsi="Times New Roman" w:cs="Times New Roman"/>
          <w:b/>
          <w:sz w:val="24"/>
          <w:szCs w:val="24"/>
        </w:rPr>
        <w:t>1. lipnja 2016.</w:t>
      </w:r>
      <w:r w:rsidRPr="00DF223B">
        <w:rPr>
          <w:rFonts w:ascii="Times New Roman" w:hAnsi="Times New Roman" w:cs="Times New Roman"/>
          <w:sz w:val="24"/>
          <w:szCs w:val="24"/>
        </w:rPr>
        <w:t xml:space="preserve"> godine, dostaviti prodekanu za nastavu na gore navedenu adresu uz obvezno navedeni studijski program koji se želi upisati. Provođenje ispita državne mature, objava rezultata, potvrda liste prioriteta te objava konačnih rang lista za upise na studijske programe odvijat će se sukladno kalendaru aktivnosti </w:t>
      </w:r>
      <w:r w:rsidRPr="00DF223B">
        <w:rPr>
          <w:rFonts w:ascii="Times New Roman" w:hAnsi="Times New Roman" w:cs="Times New Roman"/>
          <w:sz w:val="24"/>
          <w:szCs w:val="24"/>
        </w:rPr>
        <w:lastRenderedPageBreak/>
        <w:t>Nacionalnog centra za vanjsko vrednovanje obrazovanja.</w:t>
      </w:r>
    </w:p>
    <w:p w:rsidR="00F92D3C" w:rsidRPr="00DF223B" w:rsidRDefault="00F92D3C" w:rsidP="00F92D3C">
      <w:pPr>
        <w:tabs>
          <w:tab w:val="left" w:pos="390"/>
        </w:tabs>
        <w:spacing w:before="0"/>
      </w:pPr>
    </w:p>
    <w:p w:rsidR="00F92D3C" w:rsidRPr="00DF223B" w:rsidRDefault="00F92D3C" w:rsidP="00F92D3C">
      <w:pPr>
        <w:tabs>
          <w:tab w:val="left" w:pos="390"/>
        </w:tabs>
        <w:spacing w:before="0"/>
      </w:pPr>
      <w:r w:rsidRPr="00DF223B">
        <w:t xml:space="preserve">Upis pristupnika u ljetnom razredbenom roku obavljat će se, prema terminima za pojedine studijske programe koji će biti objavljeni na web stranici Fakulteta, od </w:t>
      </w:r>
      <w:r w:rsidRPr="00DF223B">
        <w:rPr>
          <w:b/>
        </w:rPr>
        <w:t>19. srpnja do, zaključno, 25. srpnja 2016. godine</w:t>
      </w:r>
      <w:r w:rsidRPr="00DF223B">
        <w:t xml:space="preserve"> od 9 do 14 sati. Za upis je potrebno priložiti sljedeće dokumente:</w:t>
      </w:r>
    </w:p>
    <w:p w:rsidR="00F92D3C" w:rsidRPr="00DF223B" w:rsidRDefault="00F92D3C" w:rsidP="00F9366E">
      <w:pPr>
        <w:numPr>
          <w:ilvl w:val="0"/>
          <w:numId w:val="4"/>
        </w:numPr>
        <w:spacing w:before="0"/>
      </w:pPr>
      <w:r w:rsidRPr="00DF223B">
        <w:t>izvornik (original) svjedodžbe o položenoj državnoj maturi,</w:t>
      </w:r>
    </w:p>
    <w:p w:rsidR="00F92D3C" w:rsidRPr="00DF223B" w:rsidRDefault="00F92D3C" w:rsidP="00F9366E">
      <w:pPr>
        <w:numPr>
          <w:ilvl w:val="0"/>
          <w:numId w:val="4"/>
        </w:numPr>
        <w:spacing w:before="0"/>
      </w:pPr>
      <w:r w:rsidRPr="00DF223B">
        <w:t>izvornik (original) svjedodžbe o završenom IV. razredu srednje škole,</w:t>
      </w:r>
    </w:p>
    <w:p w:rsidR="00F92D3C" w:rsidRPr="00DF223B" w:rsidRDefault="00F92D3C" w:rsidP="00F9366E">
      <w:pPr>
        <w:numPr>
          <w:ilvl w:val="0"/>
          <w:numId w:val="4"/>
        </w:numPr>
        <w:spacing w:before="0"/>
      </w:pPr>
      <w:r w:rsidRPr="00DF223B">
        <w:t>izvornik (original) rodnog lista,</w:t>
      </w:r>
    </w:p>
    <w:p w:rsidR="00F92D3C" w:rsidRPr="00DF223B" w:rsidRDefault="00F92D3C" w:rsidP="00F9366E">
      <w:pPr>
        <w:numPr>
          <w:ilvl w:val="0"/>
          <w:numId w:val="4"/>
        </w:numPr>
        <w:spacing w:before="0"/>
      </w:pPr>
      <w:r w:rsidRPr="00DF223B">
        <w:t>izvornik (original) domovnice,</w:t>
      </w:r>
    </w:p>
    <w:p w:rsidR="00F92D3C" w:rsidRPr="00DF223B" w:rsidRDefault="00F92D3C" w:rsidP="00F9366E">
      <w:pPr>
        <w:numPr>
          <w:ilvl w:val="0"/>
          <w:numId w:val="4"/>
        </w:numPr>
        <w:spacing w:before="0"/>
      </w:pPr>
      <w:r w:rsidRPr="00DF223B">
        <w:t>dvije fotografije 3,5cm x 4,5 cm,</w:t>
      </w:r>
    </w:p>
    <w:p w:rsidR="00F92D3C" w:rsidRPr="00DF223B" w:rsidRDefault="00F92D3C" w:rsidP="00F9366E">
      <w:pPr>
        <w:numPr>
          <w:ilvl w:val="0"/>
          <w:numId w:val="4"/>
        </w:numPr>
        <w:spacing w:before="0"/>
      </w:pPr>
      <w:r w:rsidRPr="00DF223B">
        <w:t>potvrdu o prebivalištu (pristupnici s područja Splita presliku osobne iskaznice),</w:t>
      </w:r>
    </w:p>
    <w:p w:rsidR="00F92D3C" w:rsidRPr="00DF223B" w:rsidRDefault="00F92D3C" w:rsidP="00F9366E">
      <w:pPr>
        <w:numPr>
          <w:ilvl w:val="0"/>
          <w:numId w:val="4"/>
        </w:numPr>
        <w:spacing w:before="0"/>
      </w:pPr>
      <w:r w:rsidRPr="00DF223B">
        <w:t xml:space="preserve">uplatnicu kojom se potvrđuje uplata troškova upisa u iznosu od </w:t>
      </w:r>
      <w:r w:rsidRPr="00DF223B">
        <w:rPr>
          <w:b/>
        </w:rPr>
        <w:t>400,00 kuna</w:t>
      </w:r>
      <w:r w:rsidRPr="00DF223B">
        <w:t xml:space="preserve"> na žiro račun Fakulteta, uz navođenje OIB-a kandidata u rubrici </w:t>
      </w:r>
      <w:r w:rsidRPr="00DF223B">
        <w:rPr>
          <w:i/>
          <w:iCs/>
        </w:rPr>
        <w:t xml:space="preserve">Poziv na broj odobrenja </w:t>
      </w:r>
      <w:r w:rsidRPr="00DF223B">
        <w:rPr>
          <w:iCs/>
        </w:rPr>
        <w:t xml:space="preserve">i broja </w:t>
      </w:r>
      <w:r w:rsidRPr="00DF223B">
        <w:rPr>
          <w:b/>
          <w:iCs/>
        </w:rPr>
        <w:t>67</w:t>
      </w:r>
      <w:r w:rsidRPr="00DF223B">
        <w:rPr>
          <w:iCs/>
        </w:rPr>
        <w:t xml:space="preserve"> u rubrici</w:t>
      </w:r>
      <w:r w:rsidRPr="00DF223B">
        <w:rPr>
          <w:i/>
          <w:iCs/>
        </w:rPr>
        <w:t xml:space="preserve"> Model.</w:t>
      </w:r>
    </w:p>
    <w:p w:rsidR="00F92D3C" w:rsidRPr="00DF223B" w:rsidRDefault="00F92D3C" w:rsidP="00F92D3C">
      <w:pPr>
        <w:spacing w:before="0"/>
      </w:pPr>
    </w:p>
    <w:p w:rsidR="00F92D3C" w:rsidRPr="00DF223B" w:rsidRDefault="00F92D3C" w:rsidP="00F92D3C">
      <w:pPr>
        <w:spacing w:before="0"/>
        <w:outlineLvl w:val="0"/>
        <w:rPr>
          <w:b/>
          <w:bCs/>
        </w:rPr>
      </w:pPr>
      <w:r w:rsidRPr="00DF223B">
        <w:rPr>
          <w:b/>
          <w:bCs/>
        </w:rPr>
        <w:t xml:space="preserve">Napomena: </w:t>
      </w:r>
    </w:p>
    <w:p w:rsidR="00F92D3C" w:rsidRPr="00DF223B" w:rsidRDefault="00F92D3C" w:rsidP="00F92D3C">
      <w:pPr>
        <w:outlineLvl w:val="0"/>
        <w:rPr>
          <w:bCs/>
        </w:rPr>
      </w:pPr>
      <w:r w:rsidRPr="00DF223B">
        <w:rPr>
          <w:bCs/>
        </w:rPr>
        <w:t xml:space="preserve">S obzirom da će podjela svjedodžbi o položenoj državnoj maturi biti 21. srpnja 2016., kandidati će iste moći dostaviti 25. srpnja 2016. </w:t>
      </w:r>
    </w:p>
    <w:p w:rsidR="00F92D3C" w:rsidRPr="00DF223B" w:rsidRDefault="00F92D3C" w:rsidP="00F92D3C">
      <w:pPr>
        <w:spacing w:before="0"/>
        <w:rPr>
          <w:b/>
          <w:bCs/>
        </w:rPr>
      </w:pPr>
    </w:p>
    <w:p w:rsidR="00F92D3C" w:rsidRPr="00DF223B" w:rsidRDefault="00F92D3C" w:rsidP="00F92D3C">
      <w:pPr>
        <w:spacing w:before="0"/>
      </w:pPr>
      <w:r w:rsidRPr="00DF223B">
        <w:rPr>
          <w:b/>
          <w:bCs/>
        </w:rPr>
        <w:t>INFORMACIJE</w:t>
      </w:r>
    </w:p>
    <w:p w:rsidR="00F92D3C" w:rsidRPr="00DF223B" w:rsidRDefault="00F92D3C" w:rsidP="00F92D3C">
      <w:pPr>
        <w:spacing w:before="0"/>
      </w:pPr>
      <w:r w:rsidRPr="00DF223B">
        <w:t>Dodatne informacije nalaze se na web stranicama Fakulteta, a mogu se dobiti i putem telefona ili elektroničke pošte.</w:t>
      </w:r>
    </w:p>
    <w:p w:rsidR="00222B24" w:rsidRPr="00DF223B" w:rsidRDefault="00222B24" w:rsidP="003609E0">
      <w:pPr>
        <w:pStyle w:val="BodyText"/>
        <w:tabs>
          <w:tab w:val="left" w:pos="851"/>
        </w:tabs>
        <w:rPr>
          <w:rFonts w:ascii="Times New Roman" w:hAnsi="Times New Roman" w:cs="Times New Roman"/>
          <w:sz w:val="24"/>
          <w:szCs w:val="24"/>
        </w:rPr>
      </w:pPr>
    </w:p>
    <w:p w:rsidR="006159F9" w:rsidRPr="00DF223B" w:rsidRDefault="006159F9" w:rsidP="006159F9">
      <w:pPr>
        <w:spacing w:before="0"/>
      </w:pPr>
    </w:p>
    <w:p w:rsidR="006159F9" w:rsidRPr="00DF223B" w:rsidRDefault="006159F9" w:rsidP="006159F9">
      <w:pPr>
        <w:shd w:val="clear" w:color="auto" w:fill="C6D9F1"/>
        <w:tabs>
          <w:tab w:val="left" w:pos="1985"/>
        </w:tabs>
        <w:spacing w:before="0"/>
        <w:ind w:hanging="57"/>
        <w:jc w:val="center"/>
        <w:rPr>
          <w:b/>
          <w:bCs/>
        </w:rPr>
      </w:pPr>
      <w:r w:rsidRPr="00DF223B">
        <w:rPr>
          <w:b/>
          <w:bCs/>
        </w:rPr>
        <w:t>FAKULTET GRAĐEVINARSTVA, ARHITEKTURE I GEODEZIJE</w:t>
      </w:r>
    </w:p>
    <w:p w:rsidR="006159F9" w:rsidRPr="00DF223B" w:rsidRDefault="006159F9" w:rsidP="006159F9">
      <w:pPr>
        <w:tabs>
          <w:tab w:val="left" w:pos="1985"/>
        </w:tabs>
        <w:spacing w:before="0"/>
        <w:ind w:hanging="57"/>
        <w:rPr>
          <w:bCs/>
        </w:rPr>
      </w:pPr>
    </w:p>
    <w:p w:rsidR="00EB1317" w:rsidRPr="00DF223B" w:rsidRDefault="00EB1317" w:rsidP="00EB1317">
      <w:pPr>
        <w:spacing w:before="0"/>
        <w:rPr>
          <w:bCs/>
        </w:rPr>
      </w:pPr>
      <w:r w:rsidRPr="00DF223B">
        <w:rPr>
          <w:bCs/>
        </w:rPr>
        <w:t>Adresa:</w:t>
      </w:r>
      <w:r w:rsidRPr="00DF223B">
        <w:rPr>
          <w:bCs/>
        </w:rPr>
        <w:tab/>
      </w:r>
      <w:r w:rsidRPr="00DF223B">
        <w:rPr>
          <w:bCs/>
        </w:rPr>
        <w:tab/>
      </w:r>
      <w:r w:rsidR="00C73BA0">
        <w:rPr>
          <w:bCs/>
        </w:rPr>
        <w:t xml:space="preserve">      </w:t>
      </w:r>
      <w:r w:rsidR="00853DF0">
        <w:rPr>
          <w:bCs/>
        </w:rPr>
        <w:t xml:space="preserve"> </w:t>
      </w:r>
      <w:r w:rsidRPr="00DF223B">
        <w:rPr>
          <w:bCs/>
        </w:rPr>
        <w:t>Matice hrvatske 15, 21000 Split</w:t>
      </w:r>
    </w:p>
    <w:p w:rsidR="00EB1317" w:rsidRPr="00DF223B" w:rsidRDefault="00EB1317" w:rsidP="00EB1317">
      <w:pPr>
        <w:spacing w:before="0"/>
        <w:rPr>
          <w:bCs/>
        </w:rPr>
      </w:pPr>
      <w:r w:rsidRPr="00DF223B">
        <w:rPr>
          <w:bCs/>
        </w:rPr>
        <w:t xml:space="preserve">Telefon: </w:t>
      </w:r>
      <w:r w:rsidRPr="00DF223B">
        <w:rPr>
          <w:bCs/>
        </w:rPr>
        <w:tab/>
      </w:r>
      <w:r w:rsidRPr="00DF223B">
        <w:rPr>
          <w:bCs/>
        </w:rPr>
        <w:tab/>
        <w:t xml:space="preserve">021 303 </w:t>
      </w:r>
      <w:proofErr w:type="spellStart"/>
      <w:r w:rsidRPr="00DF223B">
        <w:rPr>
          <w:bCs/>
        </w:rPr>
        <w:t>303</w:t>
      </w:r>
      <w:proofErr w:type="spellEnd"/>
      <w:r w:rsidRPr="00DF223B">
        <w:rPr>
          <w:bCs/>
        </w:rPr>
        <w:t xml:space="preserve"> i 021 303 375 - studentska referada</w:t>
      </w:r>
    </w:p>
    <w:p w:rsidR="00EB1317" w:rsidRPr="00DF223B" w:rsidRDefault="00EB1317" w:rsidP="00EB1317">
      <w:pPr>
        <w:spacing w:before="0"/>
        <w:ind w:left="1191" w:firstLine="397"/>
        <w:rPr>
          <w:bCs/>
        </w:rPr>
      </w:pPr>
      <w:r w:rsidRPr="00DF223B">
        <w:rPr>
          <w:bCs/>
        </w:rPr>
        <w:tab/>
        <w:t>021 303 333 - centrala</w:t>
      </w:r>
    </w:p>
    <w:p w:rsidR="00EB1317" w:rsidRPr="00DF223B" w:rsidRDefault="00EB1317" w:rsidP="00EB1317">
      <w:pPr>
        <w:spacing w:before="0"/>
        <w:rPr>
          <w:bCs/>
        </w:rPr>
      </w:pPr>
      <w:proofErr w:type="spellStart"/>
      <w:r w:rsidRPr="00DF223B">
        <w:rPr>
          <w:bCs/>
        </w:rPr>
        <w:t>Fax</w:t>
      </w:r>
      <w:proofErr w:type="spellEnd"/>
      <w:r w:rsidRPr="00DF223B">
        <w:rPr>
          <w:bCs/>
        </w:rPr>
        <w:t>:</w:t>
      </w:r>
      <w:r w:rsidRPr="00DF223B">
        <w:rPr>
          <w:bCs/>
        </w:rPr>
        <w:tab/>
      </w:r>
      <w:r w:rsidRPr="00DF223B">
        <w:rPr>
          <w:bCs/>
        </w:rPr>
        <w:tab/>
      </w:r>
      <w:r w:rsidRPr="00DF223B">
        <w:rPr>
          <w:bCs/>
        </w:rPr>
        <w:tab/>
        <w:t>021 465 117</w:t>
      </w:r>
    </w:p>
    <w:p w:rsidR="00EB1317" w:rsidRPr="00DF223B" w:rsidRDefault="00EB1317" w:rsidP="00EB1317">
      <w:pPr>
        <w:spacing w:before="0"/>
      </w:pPr>
      <w:r w:rsidRPr="00DF223B">
        <w:rPr>
          <w:bCs/>
        </w:rPr>
        <w:t>URL:</w:t>
      </w:r>
      <w:r w:rsidRPr="00DF223B">
        <w:rPr>
          <w:bCs/>
        </w:rPr>
        <w:tab/>
      </w:r>
      <w:r w:rsidRPr="00DF223B">
        <w:rPr>
          <w:bCs/>
        </w:rPr>
        <w:tab/>
      </w:r>
      <w:r w:rsidRPr="00DF223B">
        <w:rPr>
          <w:bCs/>
        </w:rPr>
        <w:tab/>
      </w:r>
      <w:hyperlink r:id="rId15" w:history="1">
        <w:r w:rsidRPr="00DF223B">
          <w:rPr>
            <w:rStyle w:val="Hyperlink"/>
            <w:bCs/>
          </w:rPr>
          <w:t>http://www.gradst.unist.hr</w:t>
        </w:r>
      </w:hyperlink>
      <w:r w:rsidRPr="00DF223B">
        <w:rPr>
          <w:bCs/>
        </w:rPr>
        <w:t xml:space="preserve"> </w:t>
      </w:r>
    </w:p>
    <w:p w:rsidR="00EB1317" w:rsidRPr="00DF223B" w:rsidRDefault="00EB1317" w:rsidP="00EB1317">
      <w:pPr>
        <w:spacing w:before="0"/>
      </w:pPr>
      <w:r w:rsidRPr="00DF223B">
        <w:rPr>
          <w:bCs/>
        </w:rPr>
        <w:t>E-mail:</w:t>
      </w:r>
      <w:r w:rsidRPr="00DF223B">
        <w:rPr>
          <w:bCs/>
        </w:rPr>
        <w:tab/>
      </w:r>
      <w:r w:rsidRPr="00DF223B">
        <w:rPr>
          <w:bCs/>
        </w:rPr>
        <w:tab/>
      </w:r>
      <w:r w:rsidRPr="00DF223B">
        <w:rPr>
          <w:bCs/>
        </w:rPr>
        <w:tab/>
      </w:r>
      <w:hyperlink r:id="rId16" w:history="1">
        <w:r w:rsidRPr="00DF223B">
          <w:rPr>
            <w:rStyle w:val="Hyperlink"/>
            <w:bCs/>
          </w:rPr>
          <w:t>referada@gradst.hr</w:t>
        </w:r>
      </w:hyperlink>
    </w:p>
    <w:p w:rsidR="00EB1317" w:rsidRPr="00DF223B" w:rsidRDefault="00C73BA0" w:rsidP="00EB1317">
      <w:pPr>
        <w:spacing w:before="0"/>
        <w:rPr>
          <w:bCs/>
        </w:rPr>
      </w:pPr>
      <w:r>
        <w:rPr>
          <w:bCs/>
        </w:rPr>
        <w:t>IBAN:</w:t>
      </w:r>
      <w:r>
        <w:rPr>
          <w:bCs/>
        </w:rPr>
        <w:tab/>
      </w:r>
      <w:r>
        <w:rPr>
          <w:bCs/>
        </w:rPr>
        <w:tab/>
        <w:t xml:space="preserve">      </w:t>
      </w:r>
      <w:r w:rsidR="00EB1317" w:rsidRPr="00DF223B">
        <w:rPr>
          <w:bCs/>
        </w:rPr>
        <w:t xml:space="preserve">HR6223300031100098382 </w:t>
      </w:r>
    </w:p>
    <w:p w:rsidR="00EB1317" w:rsidRPr="00DF223B" w:rsidRDefault="00EB1317" w:rsidP="00EB1317">
      <w:pPr>
        <w:spacing w:before="0"/>
        <w:rPr>
          <w:bCs/>
        </w:rPr>
      </w:pPr>
    </w:p>
    <w:p w:rsidR="00EB1317" w:rsidRPr="00DF223B" w:rsidRDefault="00EB1317" w:rsidP="00EB1317">
      <w:pPr>
        <w:spacing w:before="240" w:after="120"/>
      </w:pPr>
      <w:r w:rsidRPr="00DF223B">
        <w:rPr>
          <w:b/>
          <w:bCs/>
        </w:rPr>
        <w:t>UPISI</w:t>
      </w:r>
    </w:p>
    <w:p w:rsidR="00EB1317" w:rsidRPr="00DF223B" w:rsidRDefault="00EB1317" w:rsidP="00EB1317">
      <w:pPr>
        <w:spacing w:before="0"/>
      </w:pPr>
      <w:r w:rsidRPr="00DF223B">
        <w:t>Na natječaj za upis sveučilišnih preddiplomskih studija ili stručnog studija Fakulteta građevinarstva, arhitekture i geodezije mogu se prijaviti pristupnici koji imaju položenu državnu maturu i nalaze se na rang listi Središnjeg prijavnog ureda. Rang lista se formira na temelju općeg uspjeha u srednjoj školi, postignutog uspjeha na ispitu državne mature te za studijski program Arhitektura i dodatnom provjerom znanja, vještina i sposobnosti. Dodatne informacije nalaze se na stranici Fakulteta: http://gradst.unist.hr/ostalo/upisi.</w:t>
      </w:r>
    </w:p>
    <w:p w:rsidR="00EB1317" w:rsidRPr="00DF223B" w:rsidRDefault="00EB1317" w:rsidP="00EB1317">
      <w:pPr>
        <w:tabs>
          <w:tab w:val="left" w:pos="1985"/>
        </w:tabs>
        <w:spacing w:before="0"/>
        <w:ind w:hanging="57"/>
        <w:rPr>
          <w:bCs/>
        </w:rPr>
      </w:pPr>
    </w:p>
    <w:p w:rsidR="00EB1317" w:rsidRPr="00DF223B" w:rsidRDefault="00EB1317" w:rsidP="00EB1317">
      <w:pPr>
        <w:spacing w:before="0"/>
      </w:pPr>
      <w:r w:rsidRPr="00DF223B">
        <w:rPr>
          <w:b/>
          <w:bCs/>
        </w:rPr>
        <w:t>DODATNA PROVJERA ZNANJA, VJEŠTINA I SPOSOBNOSTI</w:t>
      </w:r>
      <w:r w:rsidRPr="00DF223B">
        <w:rPr>
          <w:bCs/>
        </w:rPr>
        <w:t xml:space="preserve"> – Preddiplomski sveučilišni studij</w:t>
      </w:r>
      <w:r w:rsidRPr="00DF223B">
        <w:rPr>
          <w:b/>
          <w:bCs/>
        </w:rPr>
        <w:t xml:space="preserve"> Arhitektura</w:t>
      </w:r>
    </w:p>
    <w:p w:rsidR="00EB1317" w:rsidRPr="00DF223B" w:rsidRDefault="00EB1317" w:rsidP="00EB1317">
      <w:pPr>
        <w:pStyle w:val="ListParagraph"/>
        <w:numPr>
          <w:ilvl w:val="0"/>
          <w:numId w:val="39"/>
        </w:numPr>
        <w:suppressAutoHyphens/>
        <w:autoSpaceDN w:val="0"/>
        <w:spacing w:before="120"/>
        <w:ind w:left="397" w:hanging="397"/>
        <w:contextualSpacing w:val="0"/>
        <w:textAlignment w:val="baseline"/>
      </w:pPr>
      <w:r w:rsidRPr="00DF223B">
        <w:t xml:space="preserve">Dodatna provjera znanja, vještina i sposobnosti podrazumijeva provjeru sposobnosti likovnog izražavanja i prostorne percepcije te provjeru opće predispozicije kandidata za studij arhitekture. Test provjere opće predispozicije kandidata za studij arhitekture </w:t>
      </w:r>
      <w:r w:rsidRPr="00DF223B">
        <w:lastRenderedPageBreak/>
        <w:t xml:space="preserve">uključuje i provjeru poznavanja umjetnosti u razdoblju od futurizma do weba (glazba, film, video, slikarstvo, kiparstvo, </w:t>
      </w:r>
      <w:proofErr w:type="spellStart"/>
      <w:r w:rsidRPr="00DF223B">
        <w:t>performans</w:t>
      </w:r>
      <w:proofErr w:type="spellEnd"/>
      <w:r w:rsidRPr="00DF223B">
        <w:t xml:space="preserve">, konceptualna </w:t>
      </w:r>
      <w:proofErr w:type="spellStart"/>
      <w:r w:rsidRPr="00DF223B">
        <w:t>umjetnost..</w:t>
      </w:r>
      <w:proofErr w:type="spellEnd"/>
      <w:r w:rsidRPr="00DF223B">
        <w:t>.) i dizajna XX. i XXI. stoljeća.</w:t>
      </w:r>
    </w:p>
    <w:p w:rsidR="00EB1317" w:rsidRPr="00DF223B" w:rsidRDefault="00EB1317" w:rsidP="00EB1317">
      <w:pPr>
        <w:pStyle w:val="ListParagraph"/>
        <w:numPr>
          <w:ilvl w:val="0"/>
          <w:numId w:val="39"/>
        </w:numPr>
        <w:suppressAutoHyphens/>
        <w:autoSpaceDN w:val="0"/>
        <w:spacing w:before="120"/>
        <w:ind w:left="397" w:hanging="397"/>
        <w:contextualSpacing w:val="0"/>
        <w:textAlignment w:val="baseline"/>
      </w:pPr>
      <w:r w:rsidRPr="00DF223B">
        <w:rPr>
          <w:bCs/>
        </w:rPr>
        <w:t xml:space="preserve">Provjera se provodi putem testova kojima se provjerava </w:t>
      </w:r>
      <w:r w:rsidRPr="00DF223B">
        <w:t xml:space="preserve">opća predispozicija kandidata za studij arhitekture te </w:t>
      </w:r>
      <w:r w:rsidRPr="00DF223B">
        <w:rPr>
          <w:bCs/>
        </w:rPr>
        <w:t xml:space="preserve">grafičko - likovna sposobnost, vizualna memorija, sposobnost zapažanja, prostorna percepcija, vještina prikaza prostora projekcijom na plohu, </w:t>
      </w:r>
      <w:r w:rsidRPr="00DF223B">
        <w:t>kolažom, brzim prostornim modelom i slično.</w:t>
      </w:r>
    </w:p>
    <w:p w:rsidR="00EB1317" w:rsidRPr="00DF223B" w:rsidRDefault="00EB1317" w:rsidP="00EB1317">
      <w:pPr>
        <w:pStyle w:val="ListParagraph"/>
        <w:numPr>
          <w:ilvl w:val="0"/>
          <w:numId w:val="39"/>
        </w:numPr>
        <w:suppressAutoHyphens/>
        <w:autoSpaceDN w:val="0"/>
        <w:spacing w:before="120"/>
        <w:ind w:left="397" w:hanging="397"/>
        <w:contextualSpacing w:val="0"/>
        <w:textAlignment w:val="baseline"/>
      </w:pPr>
      <w:r w:rsidRPr="00DF223B">
        <w:rPr>
          <w:bCs/>
        </w:rPr>
        <w:t xml:space="preserve">Pristupnici su dužni doći na testiranje </w:t>
      </w:r>
      <w:r w:rsidRPr="00DF223B">
        <w:rPr>
          <w:b/>
          <w:bCs/>
        </w:rPr>
        <w:t>u oglašenom terminu</w:t>
      </w:r>
      <w:r w:rsidRPr="00DF223B">
        <w:rPr>
          <w:bCs/>
        </w:rPr>
        <w:t xml:space="preserve"> bez posebne obavijesti. Termin testiranja, popis i raspored pristupnika u crtaonicama za testiranje bit će objavljeni na oglasnoj ploči i web stranici Fakulteta </w:t>
      </w:r>
      <w:hyperlink r:id="rId17" w:history="1">
        <w:r w:rsidRPr="00DF223B">
          <w:rPr>
            <w:rStyle w:val="Hyperlink"/>
            <w:bCs/>
            <w:color w:val="0070C0"/>
          </w:rPr>
          <w:t>www.gradst.unist.hr</w:t>
        </w:r>
      </w:hyperlink>
      <w:r w:rsidRPr="00DF223B">
        <w:rPr>
          <w:bCs/>
          <w:u w:val="single"/>
        </w:rPr>
        <w:t>.</w:t>
      </w:r>
    </w:p>
    <w:p w:rsidR="00EB1317" w:rsidRPr="00DF223B" w:rsidRDefault="00EB1317" w:rsidP="00EB1317">
      <w:pPr>
        <w:pStyle w:val="ListParagraph"/>
        <w:numPr>
          <w:ilvl w:val="0"/>
          <w:numId w:val="39"/>
        </w:numPr>
        <w:suppressAutoHyphens/>
        <w:autoSpaceDN w:val="0"/>
        <w:spacing w:before="120"/>
        <w:ind w:left="397" w:hanging="397"/>
        <w:contextualSpacing w:val="0"/>
        <w:textAlignment w:val="baseline"/>
        <w:rPr>
          <w:bCs/>
        </w:rPr>
      </w:pPr>
      <w:r w:rsidRPr="00DF223B">
        <w:rPr>
          <w:bCs/>
        </w:rPr>
        <w:t>Testiranje se provodi na Fakultetu građevinarstva, arhitekture i geodezije, Matice hrvatske 15, Split.</w:t>
      </w:r>
    </w:p>
    <w:p w:rsidR="00EB1317" w:rsidRPr="00DF223B" w:rsidRDefault="00EB1317" w:rsidP="00EB1317">
      <w:pPr>
        <w:pStyle w:val="ListParagraph"/>
        <w:numPr>
          <w:ilvl w:val="0"/>
          <w:numId w:val="39"/>
        </w:numPr>
        <w:suppressAutoHyphens/>
        <w:autoSpaceDN w:val="0"/>
        <w:spacing w:before="120"/>
        <w:ind w:left="397" w:hanging="397"/>
        <w:contextualSpacing w:val="0"/>
        <w:textAlignment w:val="baseline"/>
      </w:pPr>
      <w:r w:rsidRPr="00DF223B">
        <w:rPr>
          <w:bCs/>
        </w:rPr>
        <w:t>Pristupnik je dužan na testiranje</w:t>
      </w:r>
      <w:r w:rsidRPr="00DF223B">
        <w:rPr>
          <w:b/>
          <w:bCs/>
        </w:rPr>
        <w:t xml:space="preserve"> </w:t>
      </w:r>
      <w:r w:rsidRPr="00DF223B">
        <w:rPr>
          <w:bCs/>
        </w:rPr>
        <w:t xml:space="preserve">donijeti </w:t>
      </w:r>
      <w:r w:rsidRPr="00DF223B">
        <w:rPr>
          <w:b/>
          <w:bCs/>
        </w:rPr>
        <w:t>osobnu iskaznicu ili putovnicu</w:t>
      </w:r>
      <w:r w:rsidRPr="00DF223B">
        <w:rPr>
          <w:bCs/>
        </w:rPr>
        <w:t>.</w:t>
      </w:r>
    </w:p>
    <w:p w:rsidR="00EB1317" w:rsidRPr="00DF223B" w:rsidRDefault="00EB1317" w:rsidP="00EB1317">
      <w:pPr>
        <w:pStyle w:val="ListParagraph"/>
        <w:numPr>
          <w:ilvl w:val="0"/>
          <w:numId w:val="39"/>
        </w:numPr>
        <w:suppressAutoHyphens/>
        <w:autoSpaceDN w:val="0"/>
        <w:spacing w:before="120"/>
        <w:ind w:left="397" w:hanging="397"/>
        <w:contextualSpacing w:val="0"/>
        <w:textAlignment w:val="baseline"/>
        <w:rPr>
          <w:bCs/>
        </w:rPr>
      </w:pPr>
      <w:r w:rsidRPr="00DF223B">
        <w:rPr>
          <w:bCs/>
        </w:rPr>
        <w:t>Ako pristupnik ne pristupi testiranju u određeno vrijeme ili ako nema osobnu iskaznicu odnosno putovnicu, smatrat će se da je odustao od testiranja.</w:t>
      </w:r>
    </w:p>
    <w:p w:rsidR="00EB1317" w:rsidRPr="00DF223B" w:rsidRDefault="00EB1317" w:rsidP="00EB1317">
      <w:pPr>
        <w:pStyle w:val="ListParagraph"/>
        <w:numPr>
          <w:ilvl w:val="0"/>
          <w:numId w:val="39"/>
        </w:numPr>
        <w:suppressAutoHyphens/>
        <w:autoSpaceDN w:val="0"/>
        <w:spacing w:before="120"/>
        <w:ind w:left="397" w:hanging="397"/>
        <w:contextualSpacing w:val="0"/>
        <w:textAlignment w:val="baseline"/>
        <w:rPr>
          <w:bCs/>
        </w:rPr>
      </w:pPr>
      <w:r w:rsidRPr="00DF223B">
        <w:rPr>
          <w:bCs/>
        </w:rPr>
        <w:t>Pristupnik je dužan pristupiti svim dijelovima dodatne provjere znanja i sposobnosti.</w:t>
      </w:r>
    </w:p>
    <w:p w:rsidR="00EB1317" w:rsidRPr="00DF223B" w:rsidRDefault="00EB1317" w:rsidP="00EB1317">
      <w:pPr>
        <w:pStyle w:val="ListParagraph"/>
        <w:numPr>
          <w:ilvl w:val="0"/>
          <w:numId w:val="39"/>
        </w:numPr>
        <w:suppressAutoHyphens/>
        <w:autoSpaceDN w:val="0"/>
        <w:spacing w:before="120"/>
        <w:ind w:left="397" w:hanging="397"/>
        <w:contextualSpacing w:val="0"/>
        <w:textAlignment w:val="baseline"/>
      </w:pPr>
      <w:r w:rsidRPr="00DF223B">
        <w:t xml:space="preserve">Pristupnik je dužan podmiriti trošak </w:t>
      </w:r>
      <w:r w:rsidRPr="00DF223B">
        <w:rPr>
          <w:bCs/>
        </w:rPr>
        <w:t>dodatne provjere znanja, vještina i sposobnosti u iznosu od 400,00 kn. P</w:t>
      </w:r>
      <w:r w:rsidRPr="00DF223B">
        <w:t>otvrdu o podmirenju troškova koji se uplaćuju na IBAN Fakulteta: HR6223300031100098382, poziv na broj: HR</w:t>
      </w:r>
      <w:r w:rsidRPr="00DF223B">
        <w:rPr>
          <w:bCs/>
        </w:rPr>
        <w:t xml:space="preserve">07 1001-51, </w:t>
      </w:r>
      <w:r w:rsidRPr="00DF223B">
        <w:t>s naznakom za troškove testiranja, priložiti uz prijavu.</w:t>
      </w:r>
    </w:p>
    <w:p w:rsidR="00EB1317" w:rsidRPr="00DF223B" w:rsidRDefault="00EB1317" w:rsidP="00EB1317">
      <w:pPr>
        <w:spacing w:before="0"/>
        <w:rPr>
          <w:bCs/>
        </w:rPr>
      </w:pPr>
    </w:p>
    <w:p w:rsidR="00EB1317" w:rsidRPr="00DF223B" w:rsidRDefault="00EB1317" w:rsidP="00EB1317">
      <w:pPr>
        <w:spacing w:before="0"/>
      </w:pPr>
      <w:r w:rsidRPr="00DF223B">
        <w:rPr>
          <w:bCs/>
        </w:rPr>
        <w:t>Dodatna provjera znanja, vještina i sposobnosti održat će se:</w:t>
      </w:r>
    </w:p>
    <w:p w:rsidR="00EB1317" w:rsidRPr="00DF223B" w:rsidRDefault="00EB1317" w:rsidP="00EB1317">
      <w:pPr>
        <w:spacing w:before="0"/>
        <w:ind w:firstLine="397"/>
        <w:rPr>
          <w:b/>
          <w:bCs/>
        </w:rPr>
      </w:pPr>
      <w:r w:rsidRPr="00DF223B">
        <w:rPr>
          <w:b/>
          <w:bCs/>
        </w:rPr>
        <w:t xml:space="preserve">U četvrtak, 30.  lipnja 2016. </w:t>
      </w:r>
    </w:p>
    <w:p w:rsidR="00EB1317" w:rsidRPr="00DF223B" w:rsidRDefault="00EB1317" w:rsidP="00EB1317">
      <w:pPr>
        <w:pStyle w:val="ListParagraph"/>
        <w:numPr>
          <w:ilvl w:val="0"/>
          <w:numId w:val="40"/>
        </w:numPr>
        <w:suppressAutoHyphens/>
        <w:autoSpaceDN w:val="0"/>
        <w:spacing w:before="0"/>
        <w:ind w:left="709" w:hanging="283"/>
        <w:contextualSpacing w:val="0"/>
        <w:textAlignment w:val="baseline"/>
      </w:pPr>
      <w:r w:rsidRPr="00DF223B">
        <w:rPr>
          <w:bCs/>
        </w:rPr>
        <w:t>TEST 1 u 9:00 sati  (trajanje testa 120 minuta),</w:t>
      </w:r>
    </w:p>
    <w:p w:rsidR="00EB1317" w:rsidRPr="00DF223B" w:rsidRDefault="00EB1317" w:rsidP="00EB1317">
      <w:pPr>
        <w:pStyle w:val="ListParagraph"/>
        <w:numPr>
          <w:ilvl w:val="0"/>
          <w:numId w:val="40"/>
        </w:numPr>
        <w:suppressAutoHyphens/>
        <w:autoSpaceDN w:val="0"/>
        <w:spacing w:before="0"/>
        <w:ind w:left="709" w:hanging="283"/>
        <w:contextualSpacing w:val="0"/>
        <w:textAlignment w:val="baseline"/>
      </w:pPr>
      <w:r w:rsidRPr="00DF223B">
        <w:rPr>
          <w:bCs/>
        </w:rPr>
        <w:t xml:space="preserve">TEST 2 u 12:00 sati (trajanje testa 120 minuta), </w:t>
      </w:r>
    </w:p>
    <w:p w:rsidR="00EB1317" w:rsidRPr="00DF223B" w:rsidRDefault="00EB1317" w:rsidP="00EB1317">
      <w:pPr>
        <w:spacing w:before="0"/>
        <w:ind w:firstLine="397"/>
        <w:rPr>
          <w:b/>
          <w:bCs/>
        </w:rPr>
      </w:pPr>
      <w:r w:rsidRPr="00DF223B">
        <w:rPr>
          <w:b/>
          <w:bCs/>
        </w:rPr>
        <w:t>U petak, 01. srpnja 2016.</w:t>
      </w:r>
    </w:p>
    <w:p w:rsidR="00EB1317" w:rsidRPr="00DF223B" w:rsidRDefault="00EB1317" w:rsidP="00EB1317">
      <w:pPr>
        <w:pStyle w:val="ListParagraph"/>
        <w:numPr>
          <w:ilvl w:val="0"/>
          <w:numId w:val="40"/>
        </w:numPr>
        <w:suppressAutoHyphens/>
        <w:autoSpaceDN w:val="0"/>
        <w:spacing w:before="0"/>
        <w:ind w:left="754" w:hanging="357"/>
        <w:contextualSpacing w:val="0"/>
        <w:textAlignment w:val="baseline"/>
      </w:pPr>
      <w:r w:rsidRPr="00DF223B">
        <w:rPr>
          <w:bCs/>
        </w:rPr>
        <w:t>TEST 3 u 9:00 sati  (trajanje testa 120 minuta).</w:t>
      </w:r>
    </w:p>
    <w:p w:rsidR="00EB1317" w:rsidRPr="00DF223B" w:rsidRDefault="00EB1317" w:rsidP="00EB1317">
      <w:pPr>
        <w:spacing w:before="0"/>
        <w:rPr>
          <w:bCs/>
        </w:rPr>
      </w:pPr>
    </w:p>
    <w:p w:rsidR="00EB1317" w:rsidRPr="00DF223B" w:rsidRDefault="00EB1317" w:rsidP="00EB1317">
      <w:pPr>
        <w:spacing w:before="0"/>
        <w:ind w:left="57"/>
      </w:pPr>
      <w:r w:rsidRPr="00DF223B">
        <w:rPr>
          <w:bCs/>
        </w:rPr>
        <w:t xml:space="preserve">Detaljni podaci vezani uz Dodatnu provjeru znanja, vještina i sposobnosti objavljeni su kao </w:t>
      </w:r>
      <w:r w:rsidRPr="00DF223B">
        <w:rPr>
          <w:b/>
          <w:bCs/>
        </w:rPr>
        <w:t>Upute za prijavu na dodatnu provjeru znanja, vještina i sposobnosti za upis u I. godinu Preddiplomskog sveučilišnog studija Arhitektura akademske godine 2016./2017.</w:t>
      </w:r>
      <w:r w:rsidRPr="00DF223B">
        <w:rPr>
          <w:bCs/>
        </w:rPr>
        <w:t xml:space="preserve"> na web stranici Fakulteta </w:t>
      </w:r>
      <w:hyperlink r:id="rId18" w:history="1">
        <w:r w:rsidRPr="00DF223B">
          <w:rPr>
            <w:rStyle w:val="Hyperlink"/>
            <w:bCs/>
          </w:rPr>
          <w:t>www.gradst.unist.hr</w:t>
        </w:r>
      </w:hyperlink>
      <w:r w:rsidRPr="00DF223B">
        <w:rPr>
          <w:bCs/>
        </w:rPr>
        <w:t>.</w:t>
      </w:r>
    </w:p>
    <w:p w:rsidR="00EB1317" w:rsidRPr="00DF223B" w:rsidRDefault="00EB1317" w:rsidP="00EB1317">
      <w:pPr>
        <w:spacing w:before="0"/>
        <w:ind w:left="57" w:hanging="57"/>
        <w:rPr>
          <w:bCs/>
        </w:rPr>
      </w:pPr>
    </w:p>
    <w:p w:rsidR="00EB1317" w:rsidRPr="00DF223B" w:rsidRDefault="00EB1317" w:rsidP="00EB1317">
      <w:pPr>
        <w:spacing w:before="0"/>
        <w:ind w:left="57" w:hanging="57"/>
        <w:rPr>
          <w:bCs/>
        </w:rPr>
      </w:pPr>
      <w:r w:rsidRPr="00DF223B">
        <w:rPr>
          <w:bCs/>
        </w:rPr>
        <w:t>INFORMACIJE</w:t>
      </w:r>
    </w:p>
    <w:p w:rsidR="00EB1317" w:rsidRPr="00DF223B" w:rsidRDefault="00EB1317" w:rsidP="00EB1317">
      <w:pPr>
        <w:spacing w:before="0"/>
        <w:ind w:left="57" w:hanging="57"/>
      </w:pPr>
      <w:r w:rsidRPr="00DF223B">
        <w:rPr>
          <w:bCs/>
        </w:rPr>
        <w:t xml:space="preserve">Sve dodatne obavijesti u svezi s upisom pristupnika koji su to pravo stekli temeljem konačne rang liste Središnjeg prijavnog ureda bit će objavljene na oglasnoj ploči i web stranici Fakulteta </w:t>
      </w:r>
      <w:hyperlink r:id="rId19" w:history="1">
        <w:r w:rsidRPr="00DF223B">
          <w:rPr>
            <w:rStyle w:val="Hyperlink"/>
            <w:bCs/>
          </w:rPr>
          <w:t>www.gradst.unist.hr</w:t>
        </w:r>
      </w:hyperlink>
      <w:r w:rsidRPr="00DF223B">
        <w:rPr>
          <w:bCs/>
        </w:rPr>
        <w:t>, a bit će dostupne  u referadi i tajništvu Fakulteta.</w:t>
      </w:r>
    </w:p>
    <w:p w:rsidR="00EB1317" w:rsidRPr="00DF223B" w:rsidRDefault="00EB1317" w:rsidP="00EB1317">
      <w:pPr>
        <w:spacing w:before="0"/>
        <w:ind w:left="57"/>
        <w:rPr>
          <w:bCs/>
        </w:rPr>
      </w:pPr>
    </w:p>
    <w:p w:rsidR="00EB1317" w:rsidRPr="00DF223B" w:rsidRDefault="00EB1317" w:rsidP="00EB1317">
      <w:pPr>
        <w:spacing w:before="0"/>
        <w:ind w:left="57"/>
        <w:rPr>
          <w:bCs/>
        </w:rPr>
      </w:pPr>
      <w:r w:rsidRPr="00DF223B">
        <w:rPr>
          <w:bCs/>
        </w:rPr>
        <w:t>Na dan upisa pristupnici su dužni donijeti (u izvorniku):</w:t>
      </w:r>
    </w:p>
    <w:p w:rsidR="00EB1317" w:rsidRPr="00DF223B" w:rsidRDefault="00EB1317" w:rsidP="00EB1317">
      <w:pPr>
        <w:numPr>
          <w:ilvl w:val="0"/>
          <w:numId w:val="41"/>
        </w:numPr>
        <w:suppressAutoHyphens/>
        <w:autoSpaceDN w:val="0"/>
        <w:spacing w:before="0"/>
        <w:jc w:val="left"/>
        <w:textAlignment w:val="baseline"/>
      </w:pPr>
      <w:r w:rsidRPr="00DF223B">
        <w:t>izvornik (original) rodnog lista, preslika ili elektronički zapis državnih matica koji je izdan putem servisa e - Građani,</w:t>
      </w:r>
    </w:p>
    <w:p w:rsidR="00EB1317" w:rsidRPr="00DF223B" w:rsidRDefault="00EB1317" w:rsidP="00EB1317">
      <w:pPr>
        <w:numPr>
          <w:ilvl w:val="0"/>
          <w:numId w:val="41"/>
        </w:numPr>
        <w:suppressAutoHyphens/>
        <w:autoSpaceDN w:val="0"/>
        <w:spacing w:before="0"/>
        <w:jc w:val="left"/>
        <w:textAlignment w:val="baseline"/>
      </w:pPr>
      <w:r w:rsidRPr="00DF223B">
        <w:t>preslika osobne iskaznice,</w:t>
      </w:r>
    </w:p>
    <w:p w:rsidR="00EB1317" w:rsidRPr="00DF223B" w:rsidRDefault="00EB1317" w:rsidP="00EB1317">
      <w:pPr>
        <w:numPr>
          <w:ilvl w:val="0"/>
          <w:numId w:val="41"/>
        </w:numPr>
        <w:suppressAutoHyphens/>
        <w:autoSpaceDN w:val="0"/>
        <w:spacing w:before="0"/>
        <w:jc w:val="left"/>
        <w:textAlignment w:val="baseline"/>
      </w:pPr>
      <w:r w:rsidRPr="00DF223B">
        <w:t>dvije fotografije veličine 35 mm x 45 mm,</w:t>
      </w:r>
    </w:p>
    <w:p w:rsidR="00EB1317" w:rsidRPr="00DF223B" w:rsidRDefault="00EB1317" w:rsidP="00EB1317">
      <w:pPr>
        <w:numPr>
          <w:ilvl w:val="0"/>
          <w:numId w:val="41"/>
        </w:numPr>
        <w:suppressAutoHyphens/>
        <w:autoSpaceDN w:val="0"/>
        <w:spacing w:before="0"/>
        <w:textAlignment w:val="baseline"/>
      </w:pPr>
      <w:r w:rsidRPr="00DF223B">
        <w:t>uplatnicu kojom se potvrđuje uplata troškova upisa redovitih studenata (indeks i obrasci za upis) u iznosu od 400,00 kn.</w:t>
      </w:r>
    </w:p>
    <w:p w:rsidR="00EB1317" w:rsidRPr="00DF223B" w:rsidRDefault="00EB1317" w:rsidP="00EB1317">
      <w:pPr>
        <w:numPr>
          <w:ilvl w:val="0"/>
          <w:numId w:val="41"/>
        </w:numPr>
        <w:suppressAutoHyphens/>
        <w:autoSpaceDN w:val="0"/>
        <w:spacing w:before="0"/>
        <w:textAlignment w:val="baseline"/>
      </w:pPr>
      <w:r w:rsidRPr="00DF223B">
        <w:t xml:space="preserve"> IBAN Fakulteta: HR6223300031100098382, poziv na broj: </w:t>
      </w:r>
      <w:r w:rsidRPr="00DF223B">
        <w:tab/>
      </w:r>
    </w:p>
    <w:p w:rsidR="00EB1317" w:rsidRPr="00DF223B" w:rsidRDefault="00EB1317" w:rsidP="00EB1317">
      <w:pPr>
        <w:numPr>
          <w:ilvl w:val="1"/>
          <w:numId w:val="41"/>
        </w:numPr>
        <w:suppressAutoHyphens/>
        <w:autoSpaceDN w:val="0"/>
        <w:spacing w:before="0"/>
        <w:textAlignment w:val="baseline"/>
      </w:pPr>
      <w:r w:rsidRPr="00DF223B">
        <w:rPr>
          <w:bCs/>
        </w:rPr>
        <w:t>GRAĐEVINARSTVO: HR07 1001 – 19</w:t>
      </w:r>
    </w:p>
    <w:p w:rsidR="00EB1317" w:rsidRPr="00DF223B" w:rsidRDefault="00EB1317" w:rsidP="00EB1317">
      <w:pPr>
        <w:numPr>
          <w:ilvl w:val="1"/>
          <w:numId w:val="41"/>
        </w:numPr>
        <w:suppressAutoHyphens/>
        <w:autoSpaceDN w:val="0"/>
        <w:spacing w:before="0"/>
        <w:textAlignment w:val="baseline"/>
      </w:pPr>
      <w:r w:rsidRPr="00DF223B">
        <w:rPr>
          <w:bCs/>
        </w:rPr>
        <w:lastRenderedPageBreak/>
        <w:t>ARHITEKTURA: HR07 1001-51</w:t>
      </w:r>
    </w:p>
    <w:p w:rsidR="00EB1317" w:rsidRPr="00DF223B" w:rsidRDefault="00EB1317" w:rsidP="00EB1317">
      <w:pPr>
        <w:numPr>
          <w:ilvl w:val="1"/>
          <w:numId w:val="41"/>
        </w:numPr>
        <w:suppressAutoHyphens/>
        <w:autoSpaceDN w:val="0"/>
        <w:spacing w:before="0"/>
        <w:textAlignment w:val="baseline"/>
      </w:pPr>
      <w:r w:rsidRPr="00DF223B">
        <w:rPr>
          <w:bCs/>
        </w:rPr>
        <w:t>GEODEZIJA I GEOINFORMATIKA: HR07 1001-78</w:t>
      </w:r>
    </w:p>
    <w:p w:rsidR="00EB1317" w:rsidRPr="00DF223B" w:rsidRDefault="00EB1317" w:rsidP="00EB1317">
      <w:pPr>
        <w:spacing w:before="0"/>
        <w:ind w:left="1191" w:firstLine="397"/>
      </w:pPr>
      <w:r w:rsidRPr="00DF223B">
        <w:t>s</w:t>
      </w:r>
      <w:r w:rsidRPr="00DF223B">
        <w:rPr>
          <w:rStyle w:val="head"/>
        </w:rPr>
        <w:t xml:space="preserve"> </w:t>
      </w:r>
      <w:r w:rsidRPr="00DF223B">
        <w:t>naznakom: za troškove upisa.</w:t>
      </w:r>
    </w:p>
    <w:p w:rsidR="00267C41" w:rsidRPr="00DF223B" w:rsidRDefault="00267C41" w:rsidP="006159F9">
      <w:pPr>
        <w:spacing w:before="0"/>
      </w:pPr>
    </w:p>
    <w:p w:rsidR="00FE23EB" w:rsidRPr="00DF223B" w:rsidRDefault="00FE23EB" w:rsidP="006159F9">
      <w:pPr>
        <w:spacing w:before="0"/>
      </w:pPr>
    </w:p>
    <w:p w:rsidR="006159F9" w:rsidRPr="00DF223B" w:rsidRDefault="006159F9" w:rsidP="006159F9">
      <w:pPr>
        <w:shd w:val="clear" w:color="auto" w:fill="C6D9F1"/>
        <w:jc w:val="center"/>
        <w:rPr>
          <w:b/>
          <w:bCs/>
        </w:rPr>
      </w:pPr>
      <w:r w:rsidRPr="00DF223B">
        <w:rPr>
          <w:b/>
          <w:bCs/>
        </w:rPr>
        <w:t>FILOZOFSKI FAKULTET</w:t>
      </w:r>
    </w:p>
    <w:p w:rsidR="006159F9" w:rsidRPr="00DF223B" w:rsidRDefault="006159F9" w:rsidP="006159F9">
      <w:pPr>
        <w:rPr>
          <w:bCs/>
        </w:rPr>
      </w:pPr>
    </w:p>
    <w:p w:rsidR="00FE23EB" w:rsidRPr="00DF223B" w:rsidRDefault="00641097" w:rsidP="00FE23EB">
      <w:pPr>
        <w:spacing w:before="0"/>
        <w:rPr>
          <w:bCs/>
        </w:rPr>
      </w:pPr>
      <w:r w:rsidRPr="00DF223B">
        <w:rPr>
          <w:bCs/>
        </w:rPr>
        <w:t>Adresa</w:t>
      </w:r>
      <w:r w:rsidR="00FE23EB" w:rsidRPr="00DF223B">
        <w:rPr>
          <w:bCs/>
        </w:rPr>
        <w:t xml:space="preserve">:  </w:t>
      </w:r>
      <w:r w:rsidR="00FE23EB" w:rsidRPr="00DF223B">
        <w:rPr>
          <w:bCs/>
        </w:rPr>
        <w:tab/>
      </w:r>
      <w:r w:rsidR="00FE23EB" w:rsidRPr="00DF223B">
        <w:rPr>
          <w:bCs/>
        </w:rPr>
        <w:tab/>
      </w:r>
      <w:r w:rsidR="00A07394" w:rsidRPr="00DF223B">
        <w:rPr>
          <w:bCs/>
        </w:rPr>
        <w:t xml:space="preserve">      </w:t>
      </w:r>
      <w:r w:rsidR="00FE23EB" w:rsidRPr="00DF223B">
        <w:rPr>
          <w:bCs/>
        </w:rPr>
        <w:t>Sinjska 2, 21000 Split</w:t>
      </w:r>
    </w:p>
    <w:p w:rsidR="00FE23EB" w:rsidRPr="00DF223B" w:rsidRDefault="00641097" w:rsidP="00FE23EB">
      <w:pPr>
        <w:pStyle w:val="StilpasusAutomatski"/>
        <w:spacing w:before="0" w:after="0" w:line="240" w:lineRule="auto"/>
        <w:rPr>
          <w:bCs/>
          <w:spacing w:val="0"/>
          <w:sz w:val="24"/>
          <w:szCs w:val="24"/>
        </w:rPr>
      </w:pPr>
      <w:r w:rsidRPr="00DF223B">
        <w:rPr>
          <w:bCs/>
          <w:spacing w:val="0"/>
          <w:sz w:val="24"/>
          <w:szCs w:val="24"/>
        </w:rPr>
        <w:t>Telefon</w:t>
      </w:r>
      <w:r w:rsidR="00FE23EB" w:rsidRPr="00DF223B">
        <w:rPr>
          <w:bCs/>
          <w:spacing w:val="0"/>
          <w:sz w:val="24"/>
          <w:szCs w:val="24"/>
        </w:rPr>
        <w:t xml:space="preserve">: </w:t>
      </w:r>
      <w:r w:rsidR="00FE23EB" w:rsidRPr="00DF223B">
        <w:rPr>
          <w:bCs/>
          <w:spacing w:val="0"/>
          <w:sz w:val="24"/>
          <w:szCs w:val="24"/>
        </w:rPr>
        <w:tab/>
      </w:r>
      <w:r w:rsidR="00FE23EB" w:rsidRPr="00DF223B">
        <w:rPr>
          <w:bCs/>
          <w:spacing w:val="0"/>
          <w:sz w:val="24"/>
          <w:szCs w:val="24"/>
        </w:rPr>
        <w:tab/>
      </w:r>
      <w:r w:rsidRPr="00DF223B">
        <w:rPr>
          <w:bCs/>
          <w:spacing w:val="0"/>
          <w:sz w:val="24"/>
          <w:szCs w:val="24"/>
        </w:rPr>
        <w:t xml:space="preserve">      </w:t>
      </w:r>
      <w:r w:rsidR="00FE23EB" w:rsidRPr="00DF223B">
        <w:rPr>
          <w:bCs/>
          <w:spacing w:val="0"/>
          <w:sz w:val="24"/>
          <w:szCs w:val="24"/>
        </w:rPr>
        <w:t xml:space="preserve">Služba za studentske poslove;   </w:t>
      </w:r>
    </w:p>
    <w:p w:rsidR="00FE23EB" w:rsidRPr="00DF223B" w:rsidRDefault="00FE23EB" w:rsidP="00FE23EB">
      <w:pPr>
        <w:pStyle w:val="StilpasusAutomatski"/>
        <w:spacing w:before="0" w:after="0" w:line="240" w:lineRule="auto"/>
        <w:ind w:left="1588" w:firstLine="397"/>
        <w:rPr>
          <w:bCs/>
          <w:spacing w:val="0"/>
          <w:sz w:val="24"/>
          <w:szCs w:val="24"/>
        </w:rPr>
      </w:pPr>
      <w:r w:rsidRPr="00DF223B">
        <w:rPr>
          <w:bCs/>
          <w:spacing w:val="0"/>
          <w:sz w:val="24"/>
          <w:szCs w:val="24"/>
        </w:rPr>
        <w:t xml:space="preserve">- za </w:t>
      </w:r>
      <w:proofErr w:type="spellStart"/>
      <w:r w:rsidRPr="00DF223B">
        <w:rPr>
          <w:bCs/>
          <w:spacing w:val="0"/>
          <w:sz w:val="24"/>
          <w:szCs w:val="24"/>
        </w:rPr>
        <w:t>dvopredmetne</w:t>
      </w:r>
      <w:proofErr w:type="spellEnd"/>
      <w:r w:rsidRPr="00DF223B">
        <w:rPr>
          <w:bCs/>
          <w:spacing w:val="0"/>
          <w:sz w:val="24"/>
          <w:szCs w:val="24"/>
        </w:rPr>
        <w:t xml:space="preserve"> studije (021) 49 01 50 - Radovanova 13, Split</w:t>
      </w:r>
    </w:p>
    <w:p w:rsidR="00FE23EB" w:rsidRPr="00DF223B" w:rsidRDefault="00FE23EB" w:rsidP="00FE23EB">
      <w:pPr>
        <w:pStyle w:val="StilpasusAutomatski"/>
        <w:spacing w:before="0" w:after="0" w:line="240" w:lineRule="auto"/>
        <w:ind w:left="1588" w:firstLine="397"/>
        <w:rPr>
          <w:bCs/>
          <w:spacing w:val="0"/>
          <w:sz w:val="24"/>
          <w:szCs w:val="24"/>
        </w:rPr>
      </w:pPr>
      <w:r w:rsidRPr="00DF223B">
        <w:rPr>
          <w:bCs/>
          <w:spacing w:val="0"/>
          <w:sz w:val="24"/>
          <w:szCs w:val="24"/>
        </w:rPr>
        <w:t>- za jednopredmetne studije (021) 38 40 68 - Teslina 12, Split</w:t>
      </w:r>
    </w:p>
    <w:p w:rsidR="00FE23EB" w:rsidRPr="00DF223B" w:rsidRDefault="00641097" w:rsidP="00FE23EB">
      <w:pPr>
        <w:pStyle w:val="StilpasusAutomatski"/>
        <w:spacing w:before="0" w:after="0" w:line="240" w:lineRule="auto"/>
        <w:rPr>
          <w:bCs/>
          <w:spacing w:val="0"/>
          <w:sz w:val="24"/>
          <w:szCs w:val="24"/>
        </w:rPr>
      </w:pPr>
      <w:proofErr w:type="spellStart"/>
      <w:r w:rsidRPr="00DF223B">
        <w:rPr>
          <w:bCs/>
          <w:spacing w:val="0"/>
          <w:sz w:val="24"/>
          <w:szCs w:val="24"/>
        </w:rPr>
        <w:t>Fax</w:t>
      </w:r>
      <w:proofErr w:type="spellEnd"/>
      <w:r w:rsidR="00FE23EB" w:rsidRPr="00DF223B">
        <w:rPr>
          <w:bCs/>
          <w:spacing w:val="0"/>
          <w:sz w:val="24"/>
          <w:szCs w:val="24"/>
        </w:rPr>
        <w:t xml:space="preserve">: </w:t>
      </w:r>
      <w:r w:rsidR="00FE23EB" w:rsidRPr="00DF223B">
        <w:rPr>
          <w:bCs/>
          <w:spacing w:val="0"/>
          <w:sz w:val="24"/>
          <w:szCs w:val="24"/>
        </w:rPr>
        <w:tab/>
      </w:r>
      <w:r w:rsidR="00FE23EB" w:rsidRPr="00DF223B">
        <w:rPr>
          <w:bCs/>
          <w:spacing w:val="0"/>
          <w:sz w:val="24"/>
          <w:szCs w:val="24"/>
        </w:rPr>
        <w:tab/>
      </w:r>
      <w:r w:rsidR="00FE23EB" w:rsidRPr="00DF223B">
        <w:rPr>
          <w:bCs/>
          <w:spacing w:val="0"/>
          <w:sz w:val="24"/>
          <w:szCs w:val="24"/>
        </w:rPr>
        <w:tab/>
      </w:r>
      <w:r w:rsidR="00A07394" w:rsidRPr="00DF223B">
        <w:rPr>
          <w:bCs/>
          <w:spacing w:val="0"/>
          <w:sz w:val="24"/>
          <w:szCs w:val="24"/>
        </w:rPr>
        <w:t xml:space="preserve">       </w:t>
      </w:r>
      <w:r w:rsidR="00FE23EB" w:rsidRPr="00DF223B">
        <w:rPr>
          <w:bCs/>
          <w:spacing w:val="0"/>
          <w:sz w:val="24"/>
          <w:szCs w:val="24"/>
        </w:rPr>
        <w:t>(021) 32 92 88 (Sinjska 2)</w:t>
      </w:r>
    </w:p>
    <w:p w:rsidR="00FE23EB" w:rsidRPr="00DF223B" w:rsidRDefault="00FE23EB" w:rsidP="00FE23EB">
      <w:pPr>
        <w:pStyle w:val="StilpasusAutomatski"/>
        <w:spacing w:before="0" w:after="0" w:line="240" w:lineRule="auto"/>
        <w:ind w:left="1588" w:firstLine="397"/>
        <w:rPr>
          <w:bCs/>
          <w:spacing w:val="0"/>
          <w:sz w:val="24"/>
          <w:szCs w:val="24"/>
        </w:rPr>
      </w:pPr>
      <w:r w:rsidRPr="00DF223B">
        <w:rPr>
          <w:bCs/>
          <w:spacing w:val="0"/>
          <w:sz w:val="24"/>
          <w:szCs w:val="24"/>
        </w:rPr>
        <w:tab/>
      </w:r>
      <w:r w:rsidR="00A07394" w:rsidRPr="00DF223B">
        <w:rPr>
          <w:bCs/>
          <w:spacing w:val="0"/>
          <w:sz w:val="24"/>
          <w:szCs w:val="24"/>
        </w:rPr>
        <w:t xml:space="preserve"> </w:t>
      </w:r>
      <w:r w:rsidRPr="00DF223B">
        <w:rPr>
          <w:bCs/>
          <w:spacing w:val="0"/>
          <w:sz w:val="24"/>
          <w:szCs w:val="24"/>
        </w:rPr>
        <w:t>(021) 48 95 82 (Radovanova 13)</w:t>
      </w:r>
    </w:p>
    <w:p w:rsidR="00FE23EB" w:rsidRPr="00DF223B" w:rsidRDefault="00FE23EB" w:rsidP="00FE23EB">
      <w:pPr>
        <w:pStyle w:val="StilpasusAutomatski"/>
        <w:spacing w:before="0" w:after="0" w:line="240" w:lineRule="auto"/>
        <w:ind w:left="1588" w:firstLine="397"/>
        <w:rPr>
          <w:bCs/>
          <w:color w:val="000000" w:themeColor="text1"/>
          <w:spacing w:val="0"/>
          <w:sz w:val="24"/>
          <w:szCs w:val="24"/>
        </w:rPr>
      </w:pPr>
      <w:r w:rsidRPr="00DF223B">
        <w:rPr>
          <w:bCs/>
          <w:spacing w:val="0"/>
          <w:sz w:val="24"/>
          <w:szCs w:val="24"/>
        </w:rPr>
        <w:tab/>
      </w:r>
      <w:r w:rsidR="00A07394" w:rsidRPr="00DF223B">
        <w:rPr>
          <w:bCs/>
          <w:spacing w:val="0"/>
          <w:sz w:val="24"/>
          <w:szCs w:val="24"/>
        </w:rPr>
        <w:t xml:space="preserve"> </w:t>
      </w:r>
      <w:r w:rsidRPr="00DF223B">
        <w:rPr>
          <w:bCs/>
          <w:color w:val="000000" w:themeColor="text1"/>
          <w:spacing w:val="0"/>
          <w:sz w:val="24"/>
          <w:szCs w:val="24"/>
        </w:rPr>
        <w:t xml:space="preserve">(021) 38 55 67 (Teslina 12) </w:t>
      </w:r>
    </w:p>
    <w:p w:rsidR="00FE23EB" w:rsidRPr="00DF223B" w:rsidRDefault="00641097" w:rsidP="00FE23EB">
      <w:pPr>
        <w:spacing w:before="0"/>
        <w:rPr>
          <w:bCs/>
          <w:color w:val="000000" w:themeColor="text1"/>
        </w:rPr>
      </w:pPr>
      <w:r w:rsidRPr="00DF223B">
        <w:rPr>
          <w:bCs/>
          <w:color w:val="000000" w:themeColor="text1"/>
        </w:rPr>
        <w:t>URL</w:t>
      </w:r>
      <w:r w:rsidR="00FE23EB" w:rsidRPr="00DF223B">
        <w:rPr>
          <w:bCs/>
          <w:color w:val="000000" w:themeColor="text1"/>
        </w:rPr>
        <w:t xml:space="preserve">: </w:t>
      </w:r>
      <w:r w:rsidR="00FE23EB" w:rsidRPr="00DF223B">
        <w:rPr>
          <w:bCs/>
          <w:color w:val="000000" w:themeColor="text1"/>
        </w:rPr>
        <w:tab/>
      </w:r>
      <w:r w:rsidR="00FE23EB" w:rsidRPr="00DF223B">
        <w:rPr>
          <w:bCs/>
          <w:color w:val="000000" w:themeColor="text1"/>
        </w:rPr>
        <w:tab/>
      </w:r>
      <w:r w:rsidR="00FE23EB" w:rsidRPr="00DF223B">
        <w:rPr>
          <w:bCs/>
          <w:color w:val="000000" w:themeColor="text1"/>
        </w:rPr>
        <w:tab/>
      </w:r>
      <w:r w:rsidR="00A07394" w:rsidRPr="00DF223B">
        <w:rPr>
          <w:bCs/>
          <w:color w:val="000000" w:themeColor="text1"/>
        </w:rPr>
        <w:t xml:space="preserve">       </w:t>
      </w:r>
      <w:r w:rsidR="00FE23EB" w:rsidRPr="00DF223B">
        <w:rPr>
          <w:bCs/>
          <w:color w:val="000000" w:themeColor="text1"/>
        </w:rPr>
        <w:t>http://www.ffst.unist.hr/</w:t>
      </w:r>
    </w:p>
    <w:p w:rsidR="00FE23EB" w:rsidRPr="00DF223B" w:rsidRDefault="00641097" w:rsidP="00FE23EB">
      <w:pPr>
        <w:spacing w:before="0"/>
        <w:rPr>
          <w:bCs/>
        </w:rPr>
      </w:pPr>
      <w:r w:rsidRPr="00DF223B">
        <w:rPr>
          <w:bCs/>
        </w:rPr>
        <w:t>E-mail</w:t>
      </w:r>
      <w:r w:rsidR="00FE23EB" w:rsidRPr="00DF223B">
        <w:rPr>
          <w:bCs/>
        </w:rPr>
        <w:t>:</w:t>
      </w:r>
      <w:r w:rsidR="00FE23EB" w:rsidRPr="00DF223B">
        <w:rPr>
          <w:bCs/>
        </w:rPr>
        <w:tab/>
      </w:r>
      <w:r w:rsidR="00FE23EB" w:rsidRPr="00DF223B">
        <w:rPr>
          <w:bCs/>
        </w:rPr>
        <w:tab/>
      </w:r>
      <w:r w:rsidR="00A07394" w:rsidRPr="00DF223B">
        <w:rPr>
          <w:bCs/>
        </w:rPr>
        <w:t xml:space="preserve">       </w:t>
      </w:r>
      <w:r w:rsidRPr="00DF223B">
        <w:rPr>
          <w:bCs/>
        </w:rPr>
        <w:t xml:space="preserve">      </w:t>
      </w:r>
      <w:hyperlink r:id="rId20" w:history="1">
        <w:r w:rsidR="00FE23EB" w:rsidRPr="00DF223B">
          <w:rPr>
            <w:rStyle w:val="Hyperlink"/>
            <w:bCs/>
          </w:rPr>
          <w:t>dekanat@ffst.hr</w:t>
        </w:r>
      </w:hyperlink>
    </w:p>
    <w:p w:rsidR="00FE23EB" w:rsidRPr="00DF223B" w:rsidRDefault="00FE23EB" w:rsidP="00FE23EB">
      <w:pPr>
        <w:spacing w:before="0"/>
        <w:rPr>
          <w:bCs/>
        </w:rPr>
      </w:pPr>
      <w:r w:rsidRPr="00DF223B">
        <w:rPr>
          <w:bCs/>
        </w:rPr>
        <w:t>IBAN:</w:t>
      </w:r>
      <w:r w:rsidRPr="00DF223B">
        <w:rPr>
          <w:bCs/>
        </w:rPr>
        <w:tab/>
      </w:r>
      <w:r w:rsidRPr="00DF223B">
        <w:rPr>
          <w:bCs/>
        </w:rPr>
        <w:tab/>
      </w:r>
      <w:r w:rsidRPr="00DF223B">
        <w:rPr>
          <w:bCs/>
        </w:rPr>
        <w:tab/>
      </w:r>
      <w:r w:rsidR="00A07394" w:rsidRPr="00DF223B">
        <w:rPr>
          <w:bCs/>
        </w:rPr>
        <w:t xml:space="preserve">       </w:t>
      </w:r>
      <w:r w:rsidRPr="00DF223B">
        <w:rPr>
          <w:bCs/>
        </w:rPr>
        <w:t>HR5123300031100066764</w:t>
      </w:r>
    </w:p>
    <w:p w:rsidR="00FE23EB" w:rsidRPr="00DF223B" w:rsidRDefault="00FE23EB" w:rsidP="00FE23EB">
      <w:pPr>
        <w:rPr>
          <w:bCs/>
        </w:rPr>
      </w:pPr>
    </w:p>
    <w:p w:rsidR="00FE23EB" w:rsidRPr="00DF223B" w:rsidRDefault="00FE23EB" w:rsidP="00FE23EB">
      <w:pPr>
        <w:rPr>
          <w:b/>
          <w:bCs/>
        </w:rPr>
      </w:pPr>
      <w:r w:rsidRPr="00DF223B">
        <w:rPr>
          <w:b/>
          <w:bCs/>
        </w:rPr>
        <w:t xml:space="preserve">PRIJAVE ZA UPIS </w:t>
      </w:r>
    </w:p>
    <w:p w:rsidR="00FE23EB" w:rsidRPr="00DF223B" w:rsidRDefault="00FE23EB" w:rsidP="00FE23EB">
      <w:pPr>
        <w:autoSpaceDE w:val="0"/>
        <w:autoSpaceDN w:val="0"/>
        <w:adjustRightInd w:val="0"/>
        <w:rPr>
          <w:bCs/>
          <w:lang w:eastAsia="zh-CN"/>
        </w:rPr>
      </w:pPr>
      <w:r w:rsidRPr="00DF223B">
        <w:rPr>
          <w:bCs/>
        </w:rPr>
        <w:t xml:space="preserve">Prijave </w:t>
      </w:r>
      <w:r w:rsidRPr="00DF223B">
        <w:rPr>
          <w:bCs/>
          <w:lang w:eastAsia="zh-CN"/>
        </w:rPr>
        <w:t>ispita državne mature i prijava za upis na sve studijske programe na Filozofskom fakultetu u Splitu izvodi se putem Nacionalnoga informacijskog sustava prijava na visoka učilišta (</w:t>
      </w:r>
      <w:proofErr w:type="spellStart"/>
      <w:r w:rsidRPr="00DF223B">
        <w:rPr>
          <w:bCs/>
          <w:lang w:eastAsia="zh-CN"/>
        </w:rPr>
        <w:t>NISpVU</w:t>
      </w:r>
      <w:proofErr w:type="spellEnd"/>
      <w:r w:rsidRPr="00DF223B">
        <w:rPr>
          <w:bCs/>
          <w:lang w:eastAsia="zh-CN"/>
        </w:rPr>
        <w:t xml:space="preserve">) kojemu se pristupa preko internetske stranice </w:t>
      </w:r>
      <w:hyperlink r:id="rId21" w:history="1">
        <w:r w:rsidRPr="00DF223B">
          <w:rPr>
            <w:rStyle w:val="Hyperlink"/>
            <w:rFonts w:eastAsia="SansaSoftPro-SemiBold"/>
            <w:bCs/>
            <w:lang w:eastAsia="zh-CN"/>
          </w:rPr>
          <w:t>www.postani-student.hr</w:t>
        </w:r>
      </w:hyperlink>
      <w:r w:rsidRPr="00DF223B">
        <w:rPr>
          <w:bCs/>
          <w:lang w:eastAsia="zh-CN"/>
        </w:rPr>
        <w:t>.</w:t>
      </w:r>
    </w:p>
    <w:p w:rsidR="00FE23EB" w:rsidRPr="00DF223B" w:rsidRDefault="00FE23EB" w:rsidP="00FE23EB">
      <w:pPr>
        <w:autoSpaceDE w:val="0"/>
        <w:autoSpaceDN w:val="0"/>
        <w:adjustRightInd w:val="0"/>
        <w:rPr>
          <w:b/>
          <w:bCs/>
        </w:rPr>
      </w:pPr>
    </w:p>
    <w:p w:rsidR="00FE23EB" w:rsidRPr="00DF223B" w:rsidRDefault="00FE23EB" w:rsidP="00FE23EB">
      <w:pPr>
        <w:rPr>
          <w:b/>
          <w:bCs/>
        </w:rPr>
      </w:pPr>
      <w:r w:rsidRPr="00DF223B">
        <w:rPr>
          <w:b/>
          <w:bCs/>
        </w:rPr>
        <w:t>KRITERIJI ZA SASTAVLJANJE RANG LISTE ZA UPIS</w:t>
      </w:r>
    </w:p>
    <w:p w:rsidR="00FE23EB" w:rsidRPr="00DF223B" w:rsidRDefault="00FE23EB" w:rsidP="00FE23EB">
      <w:pPr>
        <w:rPr>
          <w:bCs/>
        </w:rPr>
      </w:pPr>
      <w:r w:rsidRPr="00DF223B">
        <w:rPr>
          <w:bCs/>
        </w:rPr>
        <w:t>Rang-lista za upis na pojedine studije Fakulteta sastavlja se prema bodovima koje ostvare prijavljeni kandidati.</w:t>
      </w:r>
    </w:p>
    <w:p w:rsidR="00FE23EB" w:rsidRPr="00DF223B" w:rsidRDefault="00FE23EB" w:rsidP="00FE23EB">
      <w:pPr>
        <w:rPr>
          <w:bCs/>
        </w:rPr>
      </w:pPr>
      <w:r w:rsidRPr="00DF223B">
        <w:rPr>
          <w:bCs/>
        </w:rPr>
        <w:t>Upisi u prvu godinu obavljat će se isključivo na temelju rang lista prema postignutim bodovima, a na temelju vrednovanja:</w:t>
      </w:r>
    </w:p>
    <w:p w:rsidR="00FE23EB" w:rsidRPr="00DF223B" w:rsidRDefault="00FE23EB" w:rsidP="00F9366E">
      <w:pPr>
        <w:pStyle w:val="ListParagraph"/>
        <w:numPr>
          <w:ilvl w:val="0"/>
          <w:numId w:val="6"/>
        </w:numPr>
        <w:autoSpaceDE w:val="0"/>
        <w:autoSpaceDN w:val="0"/>
        <w:adjustRightInd w:val="0"/>
        <w:spacing w:before="0"/>
        <w:rPr>
          <w:bCs/>
        </w:rPr>
      </w:pPr>
      <w:r w:rsidRPr="00DF223B">
        <w:rPr>
          <w:bCs/>
        </w:rPr>
        <w:t xml:space="preserve">uspjeha u prethodnom srednjoškolskom obrazovanju, </w:t>
      </w:r>
    </w:p>
    <w:p w:rsidR="00FE23EB" w:rsidRPr="00DF223B" w:rsidRDefault="00FE23EB" w:rsidP="00F9366E">
      <w:pPr>
        <w:pStyle w:val="ListParagraph"/>
        <w:numPr>
          <w:ilvl w:val="0"/>
          <w:numId w:val="6"/>
        </w:numPr>
        <w:autoSpaceDE w:val="0"/>
        <w:autoSpaceDN w:val="0"/>
        <w:adjustRightInd w:val="0"/>
        <w:spacing w:before="0"/>
        <w:rPr>
          <w:bCs/>
        </w:rPr>
      </w:pPr>
      <w:r w:rsidRPr="00DF223B">
        <w:rPr>
          <w:bCs/>
        </w:rPr>
        <w:t>položenih ispita na državnoj maturi,</w:t>
      </w:r>
    </w:p>
    <w:p w:rsidR="00FE23EB" w:rsidRPr="00DF223B" w:rsidRDefault="00FE23EB" w:rsidP="00F9366E">
      <w:pPr>
        <w:pStyle w:val="ListParagraph"/>
        <w:numPr>
          <w:ilvl w:val="0"/>
          <w:numId w:val="6"/>
        </w:numPr>
        <w:autoSpaceDE w:val="0"/>
        <w:autoSpaceDN w:val="0"/>
        <w:adjustRightInd w:val="0"/>
        <w:spacing w:before="0"/>
        <w:rPr>
          <w:bCs/>
        </w:rPr>
      </w:pPr>
      <w:r w:rsidRPr="00DF223B">
        <w:t>dodatne provjere specifičnih znanja vještina i sposobnosti,</w:t>
      </w:r>
    </w:p>
    <w:p w:rsidR="00FE23EB" w:rsidRPr="00DF223B" w:rsidRDefault="00FE23EB" w:rsidP="00F9366E">
      <w:pPr>
        <w:pStyle w:val="ListParagraph"/>
        <w:numPr>
          <w:ilvl w:val="0"/>
          <w:numId w:val="6"/>
        </w:numPr>
        <w:autoSpaceDE w:val="0"/>
        <w:autoSpaceDN w:val="0"/>
        <w:adjustRightInd w:val="0"/>
        <w:spacing w:before="0"/>
        <w:rPr>
          <w:bCs/>
        </w:rPr>
      </w:pPr>
      <w:r w:rsidRPr="00DF223B">
        <w:rPr>
          <w:bCs/>
        </w:rPr>
        <w:t>posebnih postignuća.</w:t>
      </w:r>
    </w:p>
    <w:p w:rsidR="00FE23EB" w:rsidRPr="00DF223B" w:rsidRDefault="00FE23EB" w:rsidP="00FE23EB">
      <w:pPr>
        <w:pStyle w:val="ListParagraph"/>
        <w:autoSpaceDE w:val="0"/>
        <w:autoSpaceDN w:val="0"/>
        <w:adjustRightInd w:val="0"/>
        <w:spacing w:before="0"/>
        <w:rPr>
          <w:bCs/>
        </w:rPr>
      </w:pPr>
    </w:p>
    <w:p w:rsidR="00FE23EB" w:rsidRPr="00DF223B" w:rsidRDefault="00FE23EB" w:rsidP="00F9366E">
      <w:pPr>
        <w:pStyle w:val="ListParagraph"/>
        <w:numPr>
          <w:ilvl w:val="0"/>
          <w:numId w:val="7"/>
        </w:numPr>
        <w:spacing w:before="120"/>
        <w:ind w:left="357" w:hanging="357"/>
        <w:rPr>
          <w:b/>
          <w:bCs/>
        </w:rPr>
      </w:pPr>
      <w:r w:rsidRPr="00DF223B">
        <w:rPr>
          <w:b/>
          <w:bCs/>
        </w:rPr>
        <w:t>Vrednovanje uspjeha u prethodnom srednjoškolskom obrazovanju</w:t>
      </w:r>
    </w:p>
    <w:p w:rsidR="00FE23EB" w:rsidRPr="00DF223B" w:rsidRDefault="00FE23EB" w:rsidP="00FE23EB">
      <w:pPr>
        <w:rPr>
          <w:bCs/>
        </w:rPr>
      </w:pPr>
      <w:r w:rsidRPr="00DF223B">
        <w:rPr>
          <w:bCs/>
        </w:rPr>
        <w:t>Za sve studijske programe utjecaj vrednovanja uspjeha u prethodnom srednjoškolskom obrazovanju na konačne bodove je najviše 40 %.</w:t>
      </w:r>
    </w:p>
    <w:p w:rsidR="00FE23EB" w:rsidRPr="00DF223B" w:rsidRDefault="00FE23EB" w:rsidP="00FE23EB">
      <w:pPr>
        <w:rPr>
          <w:bCs/>
        </w:rPr>
      </w:pPr>
    </w:p>
    <w:p w:rsidR="00FE23EB" w:rsidRPr="00DF223B" w:rsidRDefault="00FE23EB" w:rsidP="00F9366E">
      <w:pPr>
        <w:pStyle w:val="ListParagraph"/>
        <w:numPr>
          <w:ilvl w:val="0"/>
          <w:numId w:val="7"/>
        </w:numPr>
        <w:rPr>
          <w:b/>
          <w:bCs/>
        </w:rPr>
      </w:pPr>
      <w:r w:rsidRPr="00DF223B">
        <w:rPr>
          <w:b/>
          <w:bCs/>
        </w:rPr>
        <w:t>Vrednovanje rezultata ispita iz predmeta državne mature</w:t>
      </w:r>
    </w:p>
    <w:p w:rsidR="00FE23EB" w:rsidRPr="00DF223B" w:rsidRDefault="00FE23EB" w:rsidP="00FE23EB">
      <w:pPr>
        <w:rPr>
          <w:bCs/>
        </w:rPr>
      </w:pPr>
      <w:r w:rsidRPr="00DF223B">
        <w:rPr>
          <w:bCs/>
        </w:rPr>
        <w:t>Za upis na sve studije preduvjet su položeni obvezni ispiti državne mature i položeni izborni predmeti utvrđeni kao uvjet za upis na pojedinim studijskim programima Fakulteta, a sve prema razinama i s utjecajima vrednovanja utvrđenim u fakultetskoj brošuri “</w:t>
      </w:r>
      <w:r w:rsidRPr="00DF223B">
        <w:rPr>
          <w:bCs/>
          <w:i/>
        </w:rPr>
        <w:t>Upisi – akademska godina 2016./2017</w:t>
      </w:r>
      <w:r w:rsidRPr="00DF223B">
        <w:rPr>
          <w:bCs/>
        </w:rPr>
        <w:t>.”, objavljenoj na mrežnim stranicama Fakulteta.</w:t>
      </w:r>
    </w:p>
    <w:p w:rsidR="00FE23EB" w:rsidRPr="00DF223B" w:rsidRDefault="00FE23EB" w:rsidP="00FE23EB">
      <w:pPr>
        <w:rPr>
          <w:bCs/>
        </w:rPr>
      </w:pPr>
    </w:p>
    <w:p w:rsidR="00FE23EB" w:rsidRPr="00DF223B" w:rsidRDefault="00FE23EB" w:rsidP="00F9366E">
      <w:pPr>
        <w:numPr>
          <w:ilvl w:val="0"/>
          <w:numId w:val="7"/>
        </w:numPr>
        <w:rPr>
          <w:b/>
          <w:bCs/>
        </w:rPr>
      </w:pPr>
      <w:r w:rsidRPr="00DF223B">
        <w:rPr>
          <w:b/>
          <w:bCs/>
        </w:rPr>
        <w:t xml:space="preserve">Vrednovanje rezultata </w:t>
      </w:r>
      <w:r w:rsidRPr="00DF223B">
        <w:rPr>
          <w:b/>
        </w:rPr>
        <w:t>dodatne provjere specifičnih znanja vještina i sposobnosti</w:t>
      </w:r>
    </w:p>
    <w:p w:rsidR="00FE23EB" w:rsidRPr="00DF223B" w:rsidRDefault="00FE23EB" w:rsidP="00FE23EB">
      <w:pPr>
        <w:spacing w:before="0"/>
        <w:rPr>
          <w:bCs/>
        </w:rPr>
      </w:pPr>
      <w:r w:rsidRPr="00DF223B">
        <w:rPr>
          <w:bCs/>
        </w:rPr>
        <w:lastRenderedPageBreak/>
        <w:t xml:space="preserve">Za </w:t>
      </w:r>
      <w:r w:rsidRPr="00DF223B">
        <w:rPr>
          <w:rFonts w:eastAsia="SimSun"/>
          <w:lang w:eastAsia="zh-CN"/>
        </w:rPr>
        <w:t xml:space="preserve">upis integriranog preddiplomskog i diplomskog sveučilišnog studija </w:t>
      </w:r>
      <w:r w:rsidRPr="00DF223B">
        <w:rPr>
          <w:rFonts w:eastAsia="SimSun"/>
          <w:i/>
          <w:lang w:eastAsia="zh-CN"/>
        </w:rPr>
        <w:t>Učiteljski studij</w:t>
      </w:r>
      <w:r w:rsidRPr="00DF223B">
        <w:rPr>
          <w:rFonts w:eastAsia="SimSun"/>
          <w:lang w:eastAsia="zh-CN"/>
        </w:rPr>
        <w:t xml:space="preserve"> </w:t>
      </w:r>
      <w:r w:rsidRPr="00DF223B">
        <w:rPr>
          <w:rFonts w:eastAsia="SimSun"/>
          <w:color w:val="000000" w:themeColor="text1"/>
          <w:lang w:eastAsia="zh-CN"/>
        </w:rPr>
        <w:t xml:space="preserve">i preddiplomskog sveučilišnog studija Rani i predškolski odgoj i obrazovanje vrednuju </w:t>
      </w:r>
      <w:r w:rsidRPr="00DF223B">
        <w:rPr>
          <w:rFonts w:eastAsia="SimSun"/>
          <w:lang w:eastAsia="zh-CN"/>
        </w:rPr>
        <w:t xml:space="preserve">se i rezultati postignuti na </w:t>
      </w:r>
      <w:r w:rsidRPr="00DF223B">
        <w:t>obveznoj dodatnoj provjeri specifičnih znanja vještina i sposobnosti koja sadrži:</w:t>
      </w:r>
    </w:p>
    <w:p w:rsidR="00FE23EB" w:rsidRPr="00DF223B" w:rsidRDefault="00FE23EB" w:rsidP="00FE23EB">
      <w:pPr>
        <w:spacing w:before="0"/>
        <w:rPr>
          <w:bCs/>
        </w:rPr>
      </w:pPr>
      <w:r w:rsidRPr="00DF223B">
        <w:t>- psihologijsko testiranje sposobnosti i motivacije – eliminacijskog karaktera;</w:t>
      </w:r>
    </w:p>
    <w:p w:rsidR="00FE23EB" w:rsidRPr="00DF223B" w:rsidRDefault="00FE23EB" w:rsidP="00FE23EB">
      <w:pPr>
        <w:spacing w:before="0"/>
      </w:pPr>
      <w:r w:rsidRPr="00DF223B">
        <w:rPr>
          <w:bCs/>
        </w:rPr>
        <w:t xml:space="preserve">- </w:t>
      </w:r>
      <w:r w:rsidRPr="00DF223B">
        <w:t>provjeru likovnih, glazbenih i bazičnih motoričkih sposobnosti – nije eliminacijskog karaktera, ali je temelj za rangiranje.</w:t>
      </w:r>
    </w:p>
    <w:p w:rsidR="00FE23EB" w:rsidRPr="00DF223B" w:rsidRDefault="00FE23EB" w:rsidP="00FE23EB">
      <w:pPr>
        <w:spacing w:before="0"/>
      </w:pPr>
      <w:r w:rsidRPr="00DF223B">
        <w:t>Pristupnici su, uz prijavu za upis putem sustava postani-</w:t>
      </w:r>
      <w:proofErr w:type="spellStart"/>
      <w:r w:rsidRPr="00DF223B">
        <w:t>student.hr</w:t>
      </w:r>
      <w:proofErr w:type="spellEnd"/>
      <w:r w:rsidRPr="00DF223B">
        <w:t>, dužni pristupiti i svim dijelovima dodatne provjere.</w:t>
      </w:r>
    </w:p>
    <w:p w:rsidR="00FE23EB" w:rsidRPr="00DF223B" w:rsidRDefault="00FE23EB" w:rsidP="00FE23EB">
      <w:pPr>
        <w:spacing w:before="0"/>
      </w:pPr>
      <w:r w:rsidRPr="00DF223B">
        <w:t xml:space="preserve">Prijave dodatnih provjera zaprimat će se od 13. do 21. lipnja 2016. u </w:t>
      </w:r>
      <w:r w:rsidRPr="00DF223B">
        <w:rPr>
          <w:bCs/>
        </w:rPr>
        <w:t xml:space="preserve">Službi za studentske poslove </w:t>
      </w:r>
      <w:r w:rsidRPr="00DF223B">
        <w:t>u Teslinoj 12 od 10:00 do 13:00 sati.</w:t>
      </w:r>
    </w:p>
    <w:p w:rsidR="00FE23EB" w:rsidRPr="00DF223B" w:rsidRDefault="00FE23EB" w:rsidP="00FE23EB">
      <w:pPr>
        <w:spacing w:before="0"/>
      </w:pPr>
      <w:r w:rsidRPr="00DF223B">
        <w:t>Dodatna provjera znanja i sposobnosti za upis na Učiteljski studij i studij Ranog i predškolskog odgoja i obrazovanja za ak. god. 2016/2017 održat će se dana 28. lipnja 2016. s početkom u 9 sati u Teslinoj 12. Obavijesti vezane uz dodatnu provjeru znanja, vještina i sposobnosti objavljivat će se na mrežnim stranicama Fakulteta</w:t>
      </w:r>
    </w:p>
    <w:p w:rsidR="00FE23EB" w:rsidRPr="00DF223B" w:rsidRDefault="00FE23EB" w:rsidP="00FE23EB">
      <w:pPr>
        <w:spacing w:before="0"/>
      </w:pPr>
    </w:p>
    <w:p w:rsidR="00FE23EB" w:rsidRPr="00DF223B" w:rsidRDefault="00FE23EB" w:rsidP="00FE23EB">
      <w:pPr>
        <w:spacing w:before="0"/>
        <w:ind w:right="204"/>
        <w:rPr>
          <w:bCs/>
        </w:rPr>
      </w:pPr>
      <w:r w:rsidRPr="00DF223B">
        <w:rPr>
          <w:bCs/>
        </w:rPr>
        <w:t xml:space="preserve">Dokaz o uplati troškova </w:t>
      </w:r>
      <w:r w:rsidRPr="00DF223B">
        <w:t>dodatne provjere znanja i sposobnosti za upis</w:t>
      </w:r>
      <w:r w:rsidRPr="00DF223B">
        <w:rPr>
          <w:bCs/>
        </w:rPr>
        <w:t xml:space="preserve"> se dostavlja prilikom prijave, a uplatnica popunjava na sljedeći način:</w:t>
      </w:r>
    </w:p>
    <w:p w:rsidR="00FE23EB" w:rsidRPr="00DF223B" w:rsidRDefault="00FE23EB" w:rsidP="00FE23EB">
      <w:pPr>
        <w:spacing w:before="0"/>
        <w:ind w:right="204"/>
        <w:rPr>
          <w:bCs/>
        </w:rPr>
      </w:pPr>
      <w:r w:rsidRPr="00DF223B">
        <w:rPr>
          <w:bCs/>
        </w:rPr>
        <w:t>Primatelj:</w:t>
      </w:r>
      <w:r w:rsidRPr="00DF223B">
        <w:rPr>
          <w:bCs/>
        </w:rPr>
        <w:tab/>
      </w:r>
      <w:r w:rsidRPr="00DF223B">
        <w:rPr>
          <w:bCs/>
        </w:rPr>
        <w:tab/>
      </w:r>
      <w:r w:rsidRPr="00DF223B">
        <w:rPr>
          <w:bCs/>
        </w:rPr>
        <w:tab/>
      </w:r>
      <w:r w:rsidRPr="00DF223B">
        <w:rPr>
          <w:bCs/>
        </w:rPr>
        <w:tab/>
      </w:r>
      <w:r w:rsidRPr="00DF223B">
        <w:rPr>
          <w:bCs/>
        </w:rPr>
        <w:tab/>
        <w:t>Filozofski fakultet u Splitu</w:t>
      </w:r>
    </w:p>
    <w:p w:rsidR="00FE23EB" w:rsidRPr="00DF223B" w:rsidRDefault="00FE23EB" w:rsidP="00FE23EB">
      <w:pPr>
        <w:spacing w:before="0"/>
        <w:rPr>
          <w:bCs/>
        </w:rPr>
      </w:pPr>
      <w:r w:rsidRPr="00DF223B">
        <w:rPr>
          <w:bCs/>
        </w:rPr>
        <w:t>IBAN:</w:t>
      </w:r>
      <w:r w:rsidRPr="00DF223B">
        <w:rPr>
          <w:bCs/>
        </w:rPr>
        <w:tab/>
      </w:r>
      <w:r w:rsidRPr="00DF223B">
        <w:rPr>
          <w:bCs/>
        </w:rPr>
        <w:tab/>
      </w:r>
      <w:r w:rsidRPr="00DF223B">
        <w:rPr>
          <w:bCs/>
        </w:rPr>
        <w:tab/>
      </w:r>
      <w:r w:rsidRPr="00DF223B">
        <w:rPr>
          <w:bCs/>
        </w:rPr>
        <w:tab/>
      </w:r>
      <w:r w:rsidRPr="00DF223B">
        <w:rPr>
          <w:bCs/>
        </w:rPr>
        <w:tab/>
      </w:r>
      <w:r w:rsidRPr="00DF223B">
        <w:rPr>
          <w:bCs/>
        </w:rPr>
        <w:tab/>
        <w:t>HR5123300031100066764</w:t>
      </w:r>
    </w:p>
    <w:p w:rsidR="00FE23EB" w:rsidRPr="00DF223B" w:rsidRDefault="007D212A" w:rsidP="00FE23EB">
      <w:pPr>
        <w:spacing w:before="0"/>
        <w:ind w:right="204"/>
        <w:rPr>
          <w:bCs/>
        </w:rPr>
      </w:pPr>
      <w:r w:rsidRPr="00DF223B">
        <w:rPr>
          <w:bCs/>
        </w:rPr>
        <w:t xml:space="preserve">Poziv na broj odobrenja: </w:t>
      </w:r>
      <w:r w:rsidRPr="00DF223B">
        <w:rPr>
          <w:bCs/>
        </w:rPr>
        <w:tab/>
      </w:r>
      <w:r w:rsidR="00FE23EB" w:rsidRPr="00DF223B">
        <w:rPr>
          <w:bCs/>
        </w:rPr>
        <w:t>02-223</w:t>
      </w:r>
    </w:p>
    <w:p w:rsidR="00FE23EB" w:rsidRPr="00DF223B" w:rsidRDefault="00FE23EB" w:rsidP="00FE23EB">
      <w:pPr>
        <w:spacing w:before="0"/>
        <w:ind w:right="204"/>
        <w:rPr>
          <w:bCs/>
        </w:rPr>
      </w:pPr>
      <w:r w:rsidRPr="00DF223B">
        <w:rPr>
          <w:bCs/>
        </w:rPr>
        <w:t xml:space="preserve">Opis plaćanja: </w:t>
      </w:r>
      <w:r w:rsidRPr="00DF223B">
        <w:rPr>
          <w:bCs/>
        </w:rPr>
        <w:tab/>
      </w:r>
      <w:r w:rsidRPr="00DF223B">
        <w:rPr>
          <w:bCs/>
        </w:rPr>
        <w:tab/>
      </w:r>
      <w:r w:rsidRPr="00DF223B">
        <w:rPr>
          <w:bCs/>
        </w:rPr>
        <w:tab/>
      </w:r>
      <w:r w:rsidRPr="00DF223B">
        <w:rPr>
          <w:bCs/>
        </w:rPr>
        <w:tab/>
        <w:t xml:space="preserve">troškovi dodatne provjere </w:t>
      </w:r>
      <w:r w:rsidRPr="00DF223B">
        <w:rPr>
          <w:i/>
        </w:rPr>
        <w:t xml:space="preserve">za upis na </w:t>
      </w:r>
      <w:r w:rsidRPr="00DF223B">
        <w:rPr>
          <w:i/>
        </w:rPr>
        <w:tab/>
      </w:r>
      <w:r w:rsidRPr="00DF223B">
        <w:rPr>
          <w:i/>
        </w:rPr>
        <w:tab/>
      </w:r>
      <w:r w:rsidRPr="00DF223B">
        <w:rPr>
          <w:i/>
        </w:rPr>
        <w:tab/>
      </w:r>
      <w:r w:rsidRPr="00DF223B">
        <w:rPr>
          <w:i/>
        </w:rPr>
        <w:tab/>
      </w:r>
      <w:r w:rsidRPr="00DF223B">
        <w:rPr>
          <w:i/>
        </w:rPr>
        <w:tab/>
      </w:r>
      <w:r w:rsidRPr="00DF223B">
        <w:rPr>
          <w:i/>
        </w:rPr>
        <w:tab/>
      </w:r>
      <w:r w:rsidRPr="00DF223B">
        <w:rPr>
          <w:i/>
        </w:rPr>
        <w:tab/>
        <w:t>Učiteljski studij/</w:t>
      </w:r>
      <w:proofErr w:type="spellStart"/>
      <w:r w:rsidRPr="00DF223B">
        <w:rPr>
          <w:i/>
        </w:rPr>
        <w:t>studij</w:t>
      </w:r>
      <w:proofErr w:type="spellEnd"/>
      <w:r w:rsidRPr="00DF223B">
        <w:rPr>
          <w:i/>
        </w:rPr>
        <w:t xml:space="preserve"> Ranog i predškolskog odgoja i obrazovanja</w:t>
      </w:r>
    </w:p>
    <w:p w:rsidR="00FE23EB" w:rsidRPr="00DF223B" w:rsidRDefault="00FE23EB" w:rsidP="00FE23EB">
      <w:pPr>
        <w:spacing w:before="0"/>
        <w:ind w:right="204"/>
        <w:rPr>
          <w:bCs/>
        </w:rPr>
      </w:pPr>
      <w:r w:rsidRPr="00DF223B">
        <w:rPr>
          <w:bCs/>
        </w:rPr>
        <w:t xml:space="preserve">Iznos: </w:t>
      </w:r>
      <w:r w:rsidRPr="00DF223B">
        <w:rPr>
          <w:bCs/>
        </w:rPr>
        <w:tab/>
      </w:r>
      <w:r w:rsidRPr="00DF223B">
        <w:rPr>
          <w:bCs/>
        </w:rPr>
        <w:tab/>
      </w:r>
      <w:r w:rsidRPr="00DF223B">
        <w:rPr>
          <w:bCs/>
        </w:rPr>
        <w:tab/>
      </w:r>
      <w:r w:rsidRPr="00DF223B">
        <w:rPr>
          <w:bCs/>
        </w:rPr>
        <w:tab/>
      </w:r>
      <w:r w:rsidRPr="00DF223B">
        <w:rPr>
          <w:bCs/>
        </w:rPr>
        <w:tab/>
      </w:r>
      <w:r w:rsidRPr="00DF223B">
        <w:rPr>
          <w:bCs/>
        </w:rPr>
        <w:tab/>
        <w:t>300,00 kuna</w:t>
      </w:r>
    </w:p>
    <w:p w:rsidR="00FE23EB" w:rsidRPr="00DF223B" w:rsidRDefault="00FE23EB" w:rsidP="00FE23EB">
      <w:pPr>
        <w:ind w:left="360"/>
        <w:rPr>
          <w:b/>
          <w:bCs/>
        </w:rPr>
      </w:pPr>
    </w:p>
    <w:p w:rsidR="00FE23EB" w:rsidRPr="00DF223B" w:rsidRDefault="00FE23EB" w:rsidP="00FE23EB">
      <w:pPr>
        <w:rPr>
          <w:b/>
          <w:bCs/>
        </w:rPr>
      </w:pPr>
      <w:r w:rsidRPr="00DF223B">
        <w:rPr>
          <w:b/>
          <w:bCs/>
        </w:rPr>
        <w:t>d) Vrednovanje posebnih postignuća</w:t>
      </w:r>
    </w:p>
    <w:p w:rsidR="00FE23EB" w:rsidRPr="00DF223B" w:rsidRDefault="00FE23EB" w:rsidP="00FE23EB">
      <w:pPr>
        <w:rPr>
          <w:bCs/>
          <w:color w:val="000000" w:themeColor="text1"/>
        </w:rPr>
      </w:pPr>
      <w:r w:rsidRPr="00DF223B">
        <w:rPr>
          <w:bCs/>
          <w:color w:val="000000" w:themeColor="text1"/>
        </w:rPr>
        <w:t>Pristupnik može steći bodove na temelju posebnih postignuća. Posebna postignuća vrednuju se za upis na svim studijskim programima Fakulteta, osim na studiju Povijest umjetnosti. Popis studijskih programa na kojima se vrednuju, popis postignuća koja se vrednuju kao i  utjecaji vrednovanja navedeni su u fakultetskoj brošuri “</w:t>
      </w:r>
      <w:r w:rsidRPr="00DF223B">
        <w:rPr>
          <w:bCs/>
          <w:i/>
          <w:color w:val="000000" w:themeColor="text1"/>
        </w:rPr>
        <w:t>Upisi – akademska godina 2016./2017.”,</w:t>
      </w:r>
      <w:r w:rsidRPr="00DF223B">
        <w:rPr>
          <w:bCs/>
          <w:color w:val="000000" w:themeColor="text1"/>
        </w:rPr>
        <w:t xml:space="preserve"> objavljenoj na mrežnim stranicama Fakulteta.</w:t>
      </w:r>
    </w:p>
    <w:p w:rsidR="00FE23EB" w:rsidRPr="00DF223B" w:rsidRDefault="00FE23EB" w:rsidP="00FE23EB">
      <w:pPr>
        <w:spacing w:before="0"/>
        <w:rPr>
          <w:b/>
          <w:bCs/>
          <w:color w:val="000000" w:themeColor="text1"/>
        </w:rPr>
      </w:pPr>
    </w:p>
    <w:p w:rsidR="00FE23EB" w:rsidRPr="00DF223B" w:rsidRDefault="00FE23EB" w:rsidP="00FE23EB">
      <w:pPr>
        <w:spacing w:before="0"/>
        <w:rPr>
          <w:b/>
          <w:bCs/>
        </w:rPr>
      </w:pPr>
      <w:r w:rsidRPr="00DF223B">
        <w:rPr>
          <w:b/>
          <w:bCs/>
        </w:rPr>
        <w:t>UPISI</w:t>
      </w:r>
      <w:r w:rsidRPr="00DF223B">
        <w:rPr>
          <w:b/>
          <w:bCs/>
        </w:rPr>
        <w:tab/>
      </w:r>
    </w:p>
    <w:p w:rsidR="00FE23EB" w:rsidRPr="00DF223B" w:rsidRDefault="00FE23EB" w:rsidP="00FE23EB">
      <w:pPr>
        <w:rPr>
          <w:bCs/>
          <w:color w:val="000000" w:themeColor="text1"/>
        </w:rPr>
      </w:pPr>
      <w:r w:rsidRPr="00DF223B">
        <w:rPr>
          <w:bCs/>
          <w:color w:val="000000" w:themeColor="text1"/>
        </w:rPr>
        <w:t>Upisi pristupnika koji su ostvarili pravo upisa unutar upisne kvote i potvrdili namjeru upisa obavljat će se u Službi za studentske poslove Fakulteta;</w:t>
      </w:r>
    </w:p>
    <w:p w:rsidR="00FE23EB" w:rsidRPr="00DF223B" w:rsidRDefault="00FE23EB" w:rsidP="00F9366E">
      <w:pPr>
        <w:pStyle w:val="ListParagraph"/>
        <w:numPr>
          <w:ilvl w:val="0"/>
          <w:numId w:val="8"/>
        </w:numPr>
        <w:spacing w:before="0"/>
        <w:ind w:left="714" w:hanging="357"/>
        <w:rPr>
          <w:bCs/>
          <w:color w:val="000000" w:themeColor="text1"/>
        </w:rPr>
      </w:pPr>
      <w:r w:rsidRPr="00DF223B">
        <w:rPr>
          <w:bCs/>
          <w:color w:val="000000" w:themeColor="text1"/>
        </w:rPr>
        <w:t>u ljetnom roku: 19., 20. i 21. srpnja 2016. od 10 do 13 sati,</w:t>
      </w:r>
    </w:p>
    <w:p w:rsidR="00FE23EB" w:rsidRPr="00DF223B" w:rsidRDefault="00FE23EB" w:rsidP="00F9366E">
      <w:pPr>
        <w:pStyle w:val="ListParagraph"/>
        <w:numPr>
          <w:ilvl w:val="1"/>
          <w:numId w:val="8"/>
        </w:numPr>
        <w:rPr>
          <w:bCs/>
          <w:color w:val="000000" w:themeColor="text1"/>
        </w:rPr>
      </w:pPr>
      <w:r w:rsidRPr="00DF223B">
        <w:rPr>
          <w:bCs/>
          <w:color w:val="000000" w:themeColor="text1"/>
        </w:rPr>
        <w:t xml:space="preserve">u Teslinoj 12 za: Rani i predškolski odgoj i obrazovanje, Sociologija i Učiteljski studij; </w:t>
      </w:r>
    </w:p>
    <w:p w:rsidR="00FE23EB" w:rsidRPr="00DF223B" w:rsidRDefault="00FE23EB" w:rsidP="00F9366E">
      <w:pPr>
        <w:pStyle w:val="ListParagraph"/>
        <w:numPr>
          <w:ilvl w:val="1"/>
          <w:numId w:val="8"/>
        </w:numPr>
        <w:rPr>
          <w:bCs/>
          <w:color w:val="000000" w:themeColor="text1"/>
        </w:rPr>
      </w:pPr>
      <w:r w:rsidRPr="00DF223B">
        <w:rPr>
          <w:bCs/>
          <w:color w:val="000000" w:themeColor="text1"/>
        </w:rPr>
        <w:t>u Radovanovoj 13 za: Engleski jezik i književnost, Filozofija, Hrvatski jezik i književnost, Pedagogija, Povijest, Povijest umjetnosti te Talijanski jezik i književnost.)</w:t>
      </w:r>
    </w:p>
    <w:p w:rsidR="00FE23EB" w:rsidRPr="00DF223B" w:rsidRDefault="00FE23EB" w:rsidP="00FE23EB">
      <w:pPr>
        <w:rPr>
          <w:bCs/>
        </w:rPr>
      </w:pPr>
      <w:r w:rsidRPr="00DF223B">
        <w:rPr>
          <w:bCs/>
        </w:rPr>
        <w:t xml:space="preserve">U slučaju da upisna kvota ne bude popunjena u ljetnom upisnom roku sve obavijesti o upisima u </w:t>
      </w:r>
      <w:r w:rsidRPr="00DF223B">
        <w:rPr>
          <w:b/>
          <w:bCs/>
        </w:rPr>
        <w:t>jesenskom roku</w:t>
      </w:r>
      <w:r w:rsidRPr="00DF223B">
        <w:rPr>
          <w:bCs/>
        </w:rPr>
        <w:t xml:space="preserve"> bit će naknadno objavljene.</w:t>
      </w:r>
    </w:p>
    <w:p w:rsidR="00FE23EB" w:rsidRPr="00DF223B" w:rsidRDefault="00FE23EB" w:rsidP="00FE23EB">
      <w:pPr>
        <w:ind w:right="203"/>
        <w:rPr>
          <w:bCs/>
        </w:rPr>
      </w:pPr>
    </w:p>
    <w:p w:rsidR="00FE23EB" w:rsidRPr="00DF223B" w:rsidRDefault="00FE23EB" w:rsidP="00FE23EB">
      <w:pPr>
        <w:spacing w:before="0"/>
        <w:ind w:right="204"/>
        <w:rPr>
          <w:bCs/>
          <w:color w:val="000000" w:themeColor="text1"/>
        </w:rPr>
      </w:pPr>
      <w:r w:rsidRPr="00DF223B">
        <w:rPr>
          <w:bCs/>
          <w:color w:val="000000" w:themeColor="text1"/>
        </w:rPr>
        <w:t>Dokaz o uplati troškova upisa se dostavlja prilikom upisa, a uplatnica popunjava na sljedeći način:</w:t>
      </w:r>
    </w:p>
    <w:p w:rsidR="00FE23EB" w:rsidRPr="00DF223B" w:rsidRDefault="00FE23EB" w:rsidP="00FE23EB">
      <w:pPr>
        <w:spacing w:before="0"/>
        <w:ind w:right="204"/>
        <w:rPr>
          <w:bCs/>
          <w:color w:val="000000" w:themeColor="text1"/>
        </w:rPr>
      </w:pPr>
      <w:r w:rsidRPr="00DF223B">
        <w:rPr>
          <w:bCs/>
          <w:color w:val="000000" w:themeColor="text1"/>
        </w:rPr>
        <w:t>Primatelj:</w:t>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t>Filozofski fakultet u Splitu</w:t>
      </w:r>
    </w:p>
    <w:p w:rsidR="00FE23EB" w:rsidRPr="00DF223B" w:rsidRDefault="00FE23EB" w:rsidP="00FE23EB">
      <w:pPr>
        <w:spacing w:before="0"/>
        <w:rPr>
          <w:bCs/>
          <w:color w:val="000000" w:themeColor="text1"/>
        </w:rPr>
      </w:pPr>
      <w:r w:rsidRPr="00DF223B">
        <w:rPr>
          <w:bCs/>
          <w:color w:val="000000" w:themeColor="text1"/>
        </w:rPr>
        <w:t>IBAN:</w:t>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r>
      <w:r w:rsidRPr="00DF223B">
        <w:rPr>
          <w:bCs/>
          <w:color w:val="000000" w:themeColor="text1"/>
        </w:rPr>
        <w:tab/>
        <w:t>HR5123300031100066764</w:t>
      </w:r>
    </w:p>
    <w:p w:rsidR="00FE23EB" w:rsidRPr="00DF223B" w:rsidRDefault="007F71CD" w:rsidP="00FE23EB">
      <w:pPr>
        <w:spacing w:before="0"/>
        <w:ind w:right="204"/>
        <w:rPr>
          <w:bCs/>
          <w:color w:val="000000" w:themeColor="text1"/>
        </w:rPr>
      </w:pPr>
      <w:r w:rsidRPr="00DF223B">
        <w:rPr>
          <w:bCs/>
          <w:color w:val="000000" w:themeColor="text1"/>
        </w:rPr>
        <w:lastRenderedPageBreak/>
        <w:t xml:space="preserve">Poziv na broj odobrenja: </w:t>
      </w:r>
      <w:r w:rsidRPr="00DF223B">
        <w:rPr>
          <w:bCs/>
          <w:color w:val="000000" w:themeColor="text1"/>
        </w:rPr>
        <w:tab/>
      </w:r>
      <w:r w:rsidR="00FE23EB" w:rsidRPr="00DF223B">
        <w:rPr>
          <w:bCs/>
          <w:color w:val="000000" w:themeColor="text1"/>
        </w:rPr>
        <w:t>00-841</w:t>
      </w:r>
    </w:p>
    <w:p w:rsidR="00FE23EB" w:rsidRPr="00DF223B" w:rsidRDefault="00FE23EB" w:rsidP="00FE23EB">
      <w:pPr>
        <w:spacing w:before="0"/>
        <w:ind w:right="204"/>
        <w:rPr>
          <w:bCs/>
        </w:rPr>
      </w:pPr>
      <w:r w:rsidRPr="00DF223B">
        <w:rPr>
          <w:bCs/>
        </w:rPr>
        <w:t xml:space="preserve">Opis plaćanja: </w:t>
      </w:r>
      <w:r w:rsidRPr="00DF223B">
        <w:rPr>
          <w:bCs/>
        </w:rPr>
        <w:tab/>
      </w:r>
      <w:r w:rsidRPr="00DF223B">
        <w:rPr>
          <w:bCs/>
        </w:rPr>
        <w:tab/>
      </w:r>
      <w:r w:rsidRPr="00DF223B">
        <w:rPr>
          <w:bCs/>
        </w:rPr>
        <w:tab/>
      </w:r>
      <w:r w:rsidRPr="00DF223B">
        <w:rPr>
          <w:bCs/>
        </w:rPr>
        <w:tab/>
        <w:t xml:space="preserve">troškovi upisa </w:t>
      </w:r>
    </w:p>
    <w:p w:rsidR="00FE23EB" w:rsidRPr="00DF223B" w:rsidRDefault="00FE23EB" w:rsidP="00FE23EB">
      <w:pPr>
        <w:spacing w:before="0"/>
        <w:ind w:right="204"/>
        <w:rPr>
          <w:bCs/>
        </w:rPr>
      </w:pPr>
      <w:r w:rsidRPr="00DF223B">
        <w:rPr>
          <w:bCs/>
        </w:rPr>
        <w:t xml:space="preserve">Iznos: </w:t>
      </w:r>
      <w:r w:rsidRPr="00DF223B">
        <w:rPr>
          <w:bCs/>
        </w:rPr>
        <w:tab/>
      </w:r>
      <w:r w:rsidRPr="00DF223B">
        <w:rPr>
          <w:bCs/>
        </w:rPr>
        <w:tab/>
      </w:r>
      <w:r w:rsidRPr="00DF223B">
        <w:rPr>
          <w:bCs/>
        </w:rPr>
        <w:tab/>
      </w:r>
      <w:r w:rsidRPr="00DF223B">
        <w:rPr>
          <w:bCs/>
        </w:rPr>
        <w:tab/>
      </w:r>
      <w:r w:rsidRPr="00DF223B">
        <w:rPr>
          <w:bCs/>
        </w:rPr>
        <w:tab/>
      </w:r>
      <w:r w:rsidRPr="00DF223B">
        <w:rPr>
          <w:bCs/>
        </w:rPr>
        <w:tab/>
        <w:t>400,00 kuna</w:t>
      </w:r>
    </w:p>
    <w:p w:rsidR="00FE23EB" w:rsidRPr="00DF223B" w:rsidRDefault="00FE23EB" w:rsidP="00FE23EB">
      <w:pPr>
        <w:spacing w:before="0"/>
        <w:ind w:right="204"/>
        <w:rPr>
          <w:b/>
          <w:bCs/>
        </w:rPr>
      </w:pPr>
    </w:p>
    <w:p w:rsidR="00FE23EB" w:rsidRPr="00DF223B" w:rsidRDefault="00FE23EB" w:rsidP="00FE23EB">
      <w:pPr>
        <w:rPr>
          <w:b/>
          <w:bCs/>
        </w:rPr>
      </w:pPr>
      <w:r w:rsidRPr="00DF223B">
        <w:rPr>
          <w:b/>
          <w:bCs/>
        </w:rPr>
        <w:t>INFORMACIJE</w:t>
      </w:r>
    </w:p>
    <w:p w:rsidR="00FE23EB" w:rsidRPr="00DF223B" w:rsidRDefault="00FE23EB" w:rsidP="00FE23EB">
      <w:pPr>
        <w:rPr>
          <w:bCs/>
          <w:color w:val="000000" w:themeColor="text1"/>
        </w:rPr>
      </w:pPr>
      <w:r w:rsidRPr="00DF223B">
        <w:rPr>
          <w:bCs/>
          <w:color w:val="000000" w:themeColor="text1"/>
        </w:rPr>
        <w:t>Dodatne informacije o studiju i upisima kao i dodatnoj provjeri specifičnih znanja, vještina i sposobnosti pristupnici mogu dobiti u Službi za studentske poslove i na mrežnoj stranici Fakulteta (http://www.ffst.unist.hr/).</w:t>
      </w:r>
    </w:p>
    <w:p w:rsidR="00FE23EB" w:rsidRPr="00DF223B" w:rsidRDefault="00FE23EB" w:rsidP="006159F9">
      <w:pPr>
        <w:rPr>
          <w:bCs/>
        </w:rPr>
      </w:pPr>
    </w:p>
    <w:p w:rsidR="006159F9" w:rsidRPr="00DF223B" w:rsidRDefault="006159F9" w:rsidP="006159F9"/>
    <w:p w:rsidR="006159F9" w:rsidRPr="00DF223B" w:rsidRDefault="006159F9" w:rsidP="006159F9">
      <w:pPr>
        <w:shd w:val="clear" w:color="auto" w:fill="C6D9F1" w:themeFill="text2" w:themeFillTint="33"/>
        <w:jc w:val="center"/>
        <w:rPr>
          <w:b/>
          <w:bCs/>
        </w:rPr>
      </w:pPr>
      <w:r w:rsidRPr="00DF223B">
        <w:rPr>
          <w:b/>
          <w:bCs/>
        </w:rPr>
        <w:t>KATOLIČKI BOGOSLOVNI FAKULTET</w:t>
      </w:r>
    </w:p>
    <w:p w:rsidR="006159F9" w:rsidRPr="00DF223B" w:rsidRDefault="006159F9" w:rsidP="006159F9">
      <w:pPr>
        <w:tabs>
          <w:tab w:val="left" w:pos="419"/>
        </w:tabs>
        <w:suppressAutoHyphens/>
        <w:spacing w:before="0"/>
        <w:rPr>
          <w:spacing w:val="-3"/>
        </w:rPr>
      </w:pPr>
    </w:p>
    <w:p w:rsidR="00F16612" w:rsidRPr="00DF223B" w:rsidRDefault="00F16612" w:rsidP="00F16612">
      <w:pPr>
        <w:tabs>
          <w:tab w:val="left" w:pos="419"/>
        </w:tabs>
        <w:suppressAutoHyphens/>
        <w:spacing w:before="0"/>
        <w:rPr>
          <w:spacing w:val="-3"/>
        </w:rPr>
      </w:pPr>
      <w:r w:rsidRPr="00DF223B">
        <w:rPr>
          <w:spacing w:val="-3"/>
        </w:rPr>
        <w:t>Adresa:</w:t>
      </w:r>
      <w:r w:rsidRPr="00DF223B">
        <w:rPr>
          <w:spacing w:val="-3"/>
        </w:rPr>
        <w:tab/>
      </w:r>
      <w:r w:rsidRPr="00DF223B">
        <w:rPr>
          <w:spacing w:val="-3"/>
        </w:rPr>
        <w:tab/>
      </w:r>
      <w:r>
        <w:rPr>
          <w:spacing w:val="-3"/>
        </w:rPr>
        <w:t xml:space="preserve">      </w:t>
      </w:r>
      <w:r w:rsidRPr="00DF223B">
        <w:rPr>
          <w:bCs/>
        </w:rPr>
        <w:t>Zrinsko-</w:t>
      </w:r>
      <w:proofErr w:type="spellStart"/>
      <w:r w:rsidRPr="00DF223B">
        <w:rPr>
          <w:bCs/>
        </w:rPr>
        <w:t>frankopanska</w:t>
      </w:r>
      <w:proofErr w:type="spellEnd"/>
      <w:r w:rsidRPr="00DF223B">
        <w:rPr>
          <w:bCs/>
        </w:rPr>
        <w:t xml:space="preserve"> 19</w:t>
      </w:r>
      <w:r w:rsidRPr="00DF223B">
        <w:rPr>
          <w:spacing w:val="-3"/>
        </w:rPr>
        <w:t xml:space="preserve">, 21000 Split, </w:t>
      </w:r>
      <w:proofErr w:type="spellStart"/>
      <w:r w:rsidRPr="00DF223B">
        <w:rPr>
          <w:bCs/>
        </w:rPr>
        <w:t>pp</w:t>
      </w:r>
      <w:proofErr w:type="spellEnd"/>
      <w:r w:rsidRPr="00DF223B">
        <w:rPr>
          <w:bCs/>
        </w:rPr>
        <w:t>. 329</w:t>
      </w:r>
    </w:p>
    <w:p w:rsidR="00F16612" w:rsidRPr="00DF223B" w:rsidRDefault="00F16612" w:rsidP="00F16612">
      <w:pPr>
        <w:tabs>
          <w:tab w:val="left" w:pos="419"/>
        </w:tabs>
        <w:suppressAutoHyphens/>
        <w:spacing w:before="0"/>
        <w:ind w:left="419" w:hanging="419"/>
        <w:rPr>
          <w:spacing w:val="-3"/>
        </w:rPr>
      </w:pPr>
      <w:r w:rsidRPr="00DF223B">
        <w:rPr>
          <w:spacing w:val="-3"/>
        </w:rPr>
        <w:t>URL:</w:t>
      </w:r>
      <w:r w:rsidRPr="00DF223B">
        <w:rPr>
          <w:spacing w:val="-3"/>
        </w:rPr>
        <w:tab/>
      </w:r>
      <w:r w:rsidRPr="00DF223B">
        <w:rPr>
          <w:spacing w:val="-3"/>
        </w:rPr>
        <w:tab/>
      </w:r>
      <w:r w:rsidRPr="00DF223B">
        <w:rPr>
          <w:spacing w:val="-3"/>
        </w:rPr>
        <w:tab/>
      </w:r>
      <w:hyperlink r:id="rId22" w:history="1">
        <w:r w:rsidRPr="00DD0061">
          <w:rPr>
            <w:rStyle w:val="Hyperlink"/>
          </w:rPr>
          <w:t>http://www.kbf.unist.hr/</w:t>
        </w:r>
      </w:hyperlink>
      <w:r w:rsidRPr="00DF223B">
        <w:tab/>
      </w:r>
    </w:p>
    <w:p w:rsidR="00F16612" w:rsidRPr="00DF223B" w:rsidRDefault="00F16612" w:rsidP="00F16612">
      <w:pPr>
        <w:tabs>
          <w:tab w:val="left" w:pos="419"/>
        </w:tabs>
        <w:suppressAutoHyphens/>
        <w:spacing w:before="0"/>
        <w:ind w:left="419" w:hanging="419"/>
        <w:rPr>
          <w:spacing w:val="-3"/>
        </w:rPr>
      </w:pPr>
      <w:r w:rsidRPr="00DF223B">
        <w:rPr>
          <w:spacing w:val="-3"/>
        </w:rPr>
        <w:t>E-mail:</w:t>
      </w:r>
      <w:r w:rsidRPr="00DF223B">
        <w:rPr>
          <w:spacing w:val="-3"/>
        </w:rPr>
        <w:tab/>
      </w:r>
      <w:r w:rsidRPr="00DF223B">
        <w:rPr>
          <w:spacing w:val="-3"/>
        </w:rPr>
        <w:tab/>
      </w:r>
      <w:r w:rsidRPr="00DF223B">
        <w:rPr>
          <w:spacing w:val="-3"/>
        </w:rPr>
        <w:tab/>
      </w:r>
      <w:hyperlink r:id="rId23" w:history="1">
        <w:r w:rsidRPr="00DF223B">
          <w:rPr>
            <w:rStyle w:val="Hyperlink"/>
            <w:bCs/>
          </w:rPr>
          <w:t>office@kbf-st.hr</w:t>
        </w:r>
      </w:hyperlink>
    </w:p>
    <w:p w:rsidR="00F16612" w:rsidRPr="00DF223B" w:rsidRDefault="00F16612" w:rsidP="00F16612">
      <w:pPr>
        <w:tabs>
          <w:tab w:val="left" w:pos="1134"/>
        </w:tabs>
        <w:spacing w:before="0"/>
      </w:pPr>
      <w:r w:rsidRPr="00DF223B">
        <w:t xml:space="preserve">IBAN: </w:t>
      </w:r>
      <w:r w:rsidRPr="00DF223B">
        <w:tab/>
      </w:r>
      <w:r w:rsidRPr="00DF223B">
        <w:tab/>
      </w:r>
      <w:r w:rsidRPr="00DF223B">
        <w:tab/>
        <w:t>HR4023600001101386150</w:t>
      </w:r>
    </w:p>
    <w:p w:rsidR="00F16612" w:rsidRPr="00DF223B" w:rsidRDefault="00F16612" w:rsidP="00F16612">
      <w:pPr>
        <w:rPr>
          <w:bCs/>
        </w:rPr>
      </w:pPr>
    </w:p>
    <w:p w:rsidR="00F16612" w:rsidRPr="00DF223B" w:rsidRDefault="00F16612" w:rsidP="00F16612">
      <w:pPr>
        <w:rPr>
          <w:b/>
          <w:bCs/>
        </w:rPr>
      </w:pPr>
      <w:r w:rsidRPr="00DF223B">
        <w:rPr>
          <w:b/>
          <w:bCs/>
        </w:rPr>
        <w:t>Dodatna provjera znanja, vještina i sposobnosti</w:t>
      </w:r>
    </w:p>
    <w:p w:rsidR="00F16612" w:rsidRPr="001F0D2D" w:rsidRDefault="00F16612" w:rsidP="00F16612">
      <w:pPr>
        <w:tabs>
          <w:tab w:val="left" w:pos="1701"/>
          <w:tab w:val="left" w:pos="1985"/>
        </w:tabs>
        <w:spacing w:before="60"/>
        <w:rPr>
          <w:rFonts w:eastAsia="Calibri"/>
          <w:bCs/>
          <w:i/>
        </w:rPr>
      </w:pPr>
      <w:r w:rsidRPr="001F0D2D">
        <w:rPr>
          <w:rFonts w:eastAsia="Calibri"/>
          <w:bCs/>
          <w:i/>
        </w:rPr>
        <w:t>Motivacijski razgovor:</w:t>
      </w:r>
    </w:p>
    <w:p w:rsidR="00F16612" w:rsidRPr="00DF223B" w:rsidRDefault="00F16612" w:rsidP="00F16612">
      <w:pPr>
        <w:numPr>
          <w:ilvl w:val="0"/>
          <w:numId w:val="30"/>
        </w:numPr>
        <w:tabs>
          <w:tab w:val="left" w:pos="1701"/>
          <w:tab w:val="left" w:pos="1985"/>
        </w:tabs>
        <w:ind w:left="714" w:hanging="357"/>
        <w:rPr>
          <w:rFonts w:eastAsia="Calibri"/>
          <w:bCs/>
        </w:rPr>
      </w:pPr>
      <w:r w:rsidRPr="00DF223B">
        <w:rPr>
          <w:rFonts w:eastAsia="Calibri"/>
          <w:bCs/>
        </w:rPr>
        <w:t xml:space="preserve">Prijava i motivacijski razgovor bit će </w:t>
      </w:r>
      <w:r w:rsidRPr="00DF223B">
        <w:rPr>
          <w:rFonts w:eastAsia="Calibri"/>
          <w:b/>
          <w:bCs/>
        </w:rPr>
        <w:t>28. lipnja 2016.</w:t>
      </w:r>
      <w:r w:rsidRPr="00DF223B">
        <w:rPr>
          <w:rFonts w:eastAsia="Calibri"/>
          <w:bCs/>
        </w:rPr>
        <w:t xml:space="preserve"> </w:t>
      </w:r>
      <w:r w:rsidRPr="00DF223B">
        <w:rPr>
          <w:rFonts w:eastAsia="Calibri"/>
          <w:b/>
          <w:bCs/>
        </w:rPr>
        <w:t>godine</w:t>
      </w:r>
      <w:r w:rsidRPr="00DF223B">
        <w:rPr>
          <w:rFonts w:eastAsia="Calibri"/>
          <w:bCs/>
        </w:rPr>
        <w:t xml:space="preserve"> s početkom u 9:00 sati (od 9 - 12 i od 15 - 17 h ). Pristupnik treba ponijeti osobnu iskaznicu.</w:t>
      </w:r>
    </w:p>
    <w:p w:rsidR="00F16612" w:rsidRPr="001F0D2D" w:rsidRDefault="00F16612" w:rsidP="00F16612">
      <w:pPr>
        <w:tabs>
          <w:tab w:val="left" w:pos="1701"/>
          <w:tab w:val="left" w:pos="1985"/>
        </w:tabs>
        <w:spacing w:before="120"/>
        <w:rPr>
          <w:rFonts w:eastAsia="Calibri"/>
          <w:bCs/>
          <w:i/>
        </w:rPr>
      </w:pPr>
      <w:r w:rsidRPr="001F0D2D">
        <w:rPr>
          <w:rFonts w:eastAsia="Calibri"/>
          <w:bCs/>
          <w:i/>
        </w:rPr>
        <w:t>Dodatna provjera znanja iz Vjeronauka (za pristupnike koji ga nisu pohađali u srednjoj školi):</w:t>
      </w:r>
    </w:p>
    <w:p w:rsidR="00F16612" w:rsidRDefault="00F16612" w:rsidP="00F16612">
      <w:pPr>
        <w:numPr>
          <w:ilvl w:val="0"/>
          <w:numId w:val="30"/>
        </w:numPr>
        <w:tabs>
          <w:tab w:val="left" w:pos="1701"/>
          <w:tab w:val="left" w:pos="1985"/>
        </w:tabs>
        <w:ind w:left="714" w:hanging="357"/>
        <w:rPr>
          <w:rFonts w:eastAsia="Calibri"/>
          <w:bCs/>
        </w:rPr>
      </w:pPr>
      <w:r w:rsidRPr="00DF223B">
        <w:rPr>
          <w:rFonts w:eastAsia="Calibri"/>
          <w:bCs/>
        </w:rPr>
        <w:t xml:space="preserve">Prijava za dodatnu provjeru znanja </w:t>
      </w:r>
      <w:r>
        <w:rPr>
          <w:rFonts w:eastAsia="Calibri"/>
          <w:bCs/>
        </w:rPr>
        <w:t xml:space="preserve">iz vjeronauka </w:t>
      </w:r>
      <w:r w:rsidRPr="00DF223B">
        <w:rPr>
          <w:rFonts w:eastAsia="Calibri"/>
          <w:bCs/>
        </w:rPr>
        <w:t xml:space="preserve">bit će </w:t>
      </w:r>
      <w:r w:rsidRPr="00DF223B">
        <w:rPr>
          <w:rFonts w:eastAsia="Calibri"/>
          <w:b/>
          <w:bCs/>
        </w:rPr>
        <w:t>1. lipnja 2016. godine</w:t>
      </w:r>
      <w:r w:rsidRPr="00DF223B">
        <w:rPr>
          <w:rFonts w:eastAsia="Calibri"/>
          <w:bCs/>
        </w:rPr>
        <w:t xml:space="preserve"> </w:t>
      </w:r>
      <w:r>
        <w:rPr>
          <w:rFonts w:eastAsia="Calibri"/>
          <w:bCs/>
        </w:rPr>
        <w:br/>
      </w:r>
      <w:r w:rsidRPr="00DF223B">
        <w:rPr>
          <w:rFonts w:eastAsia="Calibri"/>
          <w:bCs/>
        </w:rPr>
        <w:t>od 9:00 – 12:00 sati.</w:t>
      </w:r>
    </w:p>
    <w:p w:rsidR="00F16612" w:rsidRDefault="00F16612" w:rsidP="00F16612">
      <w:pPr>
        <w:numPr>
          <w:ilvl w:val="0"/>
          <w:numId w:val="30"/>
        </w:numPr>
        <w:tabs>
          <w:tab w:val="left" w:pos="1701"/>
          <w:tab w:val="left" w:pos="1985"/>
        </w:tabs>
        <w:ind w:left="714" w:hanging="357"/>
        <w:rPr>
          <w:rFonts w:eastAsia="Calibri"/>
          <w:bCs/>
        </w:rPr>
      </w:pPr>
      <w:r w:rsidRPr="001F0D2D">
        <w:rPr>
          <w:rFonts w:eastAsia="Calibri"/>
          <w:bCs/>
        </w:rPr>
        <w:t xml:space="preserve">Dodatna provjera znanja iz vjeronauka za pristupnike koji ga nisu pohađali u srednjoj školi bit će </w:t>
      </w:r>
      <w:r w:rsidRPr="001F0D2D">
        <w:rPr>
          <w:rFonts w:eastAsia="Calibri"/>
          <w:b/>
          <w:bCs/>
        </w:rPr>
        <w:t>28. lipnja 2016. godine</w:t>
      </w:r>
      <w:r w:rsidRPr="001F0D2D">
        <w:rPr>
          <w:rFonts w:eastAsia="Calibri"/>
          <w:bCs/>
        </w:rPr>
        <w:t xml:space="preserve"> u 9:00 sati.</w:t>
      </w:r>
    </w:p>
    <w:p w:rsidR="00F16612" w:rsidRDefault="00F16612" w:rsidP="00F16612">
      <w:pPr>
        <w:numPr>
          <w:ilvl w:val="0"/>
          <w:numId w:val="30"/>
        </w:numPr>
        <w:tabs>
          <w:tab w:val="left" w:pos="1701"/>
          <w:tab w:val="left" w:pos="1985"/>
        </w:tabs>
        <w:spacing w:before="120"/>
        <w:ind w:left="714" w:hanging="357"/>
        <w:rPr>
          <w:rFonts w:eastAsia="Calibri"/>
          <w:bCs/>
        </w:rPr>
      </w:pPr>
      <w:r w:rsidRPr="00DF223B">
        <w:rPr>
          <w:rFonts w:eastAsia="Calibri"/>
          <w:bCs/>
        </w:rPr>
        <w:t>Pristupnik treba ponijeti osobnu iskaznicu.</w:t>
      </w:r>
    </w:p>
    <w:p w:rsidR="00F16612" w:rsidRPr="001F0D2D" w:rsidRDefault="00F16612" w:rsidP="00F16612">
      <w:pPr>
        <w:tabs>
          <w:tab w:val="left" w:pos="1701"/>
          <w:tab w:val="left" w:pos="1985"/>
        </w:tabs>
        <w:spacing w:before="120"/>
        <w:rPr>
          <w:rFonts w:eastAsia="Calibri"/>
          <w:bCs/>
          <w:i/>
        </w:rPr>
      </w:pPr>
      <w:r w:rsidRPr="001F0D2D">
        <w:rPr>
          <w:rFonts w:eastAsia="Calibri"/>
          <w:bCs/>
          <w:i/>
        </w:rPr>
        <w:t xml:space="preserve">Razredbeni ispit (za pristupnike bez položene državne mature) </w:t>
      </w:r>
    </w:p>
    <w:p w:rsidR="00F16612" w:rsidRPr="00DF223B" w:rsidRDefault="00F16612" w:rsidP="00F16612">
      <w:pPr>
        <w:numPr>
          <w:ilvl w:val="0"/>
          <w:numId w:val="30"/>
        </w:numPr>
        <w:tabs>
          <w:tab w:val="left" w:pos="1701"/>
          <w:tab w:val="left" w:pos="1985"/>
        </w:tabs>
        <w:ind w:left="714" w:hanging="357"/>
        <w:rPr>
          <w:rFonts w:eastAsia="Calibri"/>
          <w:bCs/>
        </w:rPr>
      </w:pPr>
      <w:r w:rsidRPr="00DF223B">
        <w:rPr>
          <w:rFonts w:eastAsia="Calibri"/>
          <w:bCs/>
        </w:rPr>
        <w:t xml:space="preserve">Prijava za razradbeni ispit bit će </w:t>
      </w:r>
      <w:r w:rsidRPr="00DF223B">
        <w:rPr>
          <w:rFonts w:eastAsia="Calibri"/>
          <w:b/>
          <w:bCs/>
        </w:rPr>
        <w:t>1. lipnja 2016. godine</w:t>
      </w:r>
      <w:r w:rsidRPr="00DF223B">
        <w:rPr>
          <w:rFonts w:eastAsia="Calibri"/>
          <w:bCs/>
        </w:rPr>
        <w:t xml:space="preserve"> od 9:00 – 12:00 sati.</w:t>
      </w:r>
    </w:p>
    <w:p w:rsidR="00F16612" w:rsidRPr="00DF223B" w:rsidRDefault="00F16612" w:rsidP="00F16612">
      <w:pPr>
        <w:numPr>
          <w:ilvl w:val="0"/>
          <w:numId w:val="30"/>
        </w:numPr>
        <w:tabs>
          <w:tab w:val="left" w:pos="1701"/>
          <w:tab w:val="left" w:pos="1985"/>
        </w:tabs>
        <w:ind w:left="714" w:hanging="357"/>
        <w:rPr>
          <w:rFonts w:eastAsia="Calibri"/>
          <w:bCs/>
        </w:rPr>
      </w:pPr>
      <w:r w:rsidRPr="00DF223B">
        <w:rPr>
          <w:rFonts w:eastAsia="Calibri"/>
          <w:bCs/>
        </w:rPr>
        <w:t>Razredbeni</w:t>
      </w:r>
      <w:r>
        <w:rPr>
          <w:rFonts w:eastAsia="Calibri"/>
          <w:bCs/>
        </w:rPr>
        <w:t xml:space="preserve"> ispit za kandidate bez položene državne mature</w:t>
      </w:r>
      <w:r w:rsidRPr="00DF223B">
        <w:rPr>
          <w:rFonts w:eastAsia="Calibri"/>
          <w:bCs/>
        </w:rPr>
        <w:t xml:space="preserve"> bit će </w:t>
      </w:r>
      <w:r w:rsidRPr="00DF223B">
        <w:rPr>
          <w:rFonts w:eastAsia="Calibri"/>
          <w:b/>
          <w:bCs/>
        </w:rPr>
        <w:t xml:space="preserve">13. lipnja 2016. </w:t>
      </w:r>
      <w:r w:rsidRPr="00DF223B">
        <w:rPr>
          <w:rFonts w:eastAsia="Calibri"/>
          <w:bCs/>
        </w:rPr>
        <w:t>u 9</w:t>
      </w:r>
      <w:r>
        <w:rPr>
          <w:rFonts w:eastAsia="Calibri"/>
          <w:bCs/>
        </w:rPr>
        <w:t>:00</w:t>
      </w:r>
      <w:r w:rsidRPr="00DF223B">
        <w:rPr>
          <w:rFonts w:eastAsia="Calibri"/>
          <w:bCs/>
        </w:rPr>
        <w:t xml:space="preserve"> sati.</w:t>
      </w:r>
    </w:p>
    <w:p w:rsidR="00F16612" w:rsidRDefault="00F16612" w:rsidP="00F16612">
      <w:pPr>
        <w:numPr>
          <w:ilvl w:val="0"/>
          <w:numId w:val="30"/>
        </w:numPr>
        <w:tabs>
          <w:tab w:val="left" w:pos="1701"/>
          <w:tab w:val="left" w:pos="1985"/>
        </w:tabs>
        <w:spacing w:before="120"/>
        <w:ind w:left="714" w:hanging="357"/>
        <w:rPr>
          <w:rFonts w:eastAsia="Calibri"/>
          <w:bCs/>
        </w:rPr>
      </w:pPr>
      <w:r w:rsidRPr="00DF223B">
        <w:rPr>
          <w:rFonts w:eastAsia="Calibri"/>
          <w:bCs/>
        </w:rPr>
        <w:t>Pristupnik treba ponijeti osobnu iskaznicu.</w:t>
      </w:r>
    </w:p>
    <w:p w:rsidR="00F16612" w:rsidRPr="001F0D2D" w:rsidRDefault="00F16612" w:rsidP="00F16612">
      <w:pPr>
        <w:tabs>
          <w:tab w:val="left" w:pos="1701"/>
          <w:tab w:val="left" w:pos="1985"/>
        </w:tabs>
        <w:spacing w:before="120"/>
        <w:rPr>
          <w:rFonts w:eastAsia="Calibri"/>
          <w:bCs/>
        </w:rPr>
      </w:pPr>
    </w:p>
    <w:p w:rsidR="00F16612" w:rsidRPr="00DF223B" w:rsidRDefault="00F16612" w:rsidP="00F16612">
      <w:pPr>
        <w:spacing w:after="120"/>
        <w:ind w:left="57" w:hanging="57"/>
        <w:rPr>
          <w:b/>
          <w:bCs/>
        </w:rPr>
      </w:pPr>
      <w:r w:rsidRPr="00DF223B">
        <w:rPr>
          <w:b/>
          <w:bCs/>
        </w:rPr>
        <w:t>UPISI</w:t>
      </w:r>
    </w:p>
    <w:p w:rsidR="00F16612" w:rsidRPr="00DF223B" w:rsidRDefault="00F16612" w:rsidP="00F16612">
      <w:pPr>
        <w:rPr>
          <w:bCs/>
        </w:rPr>
      </w:pPr>
      <w:r w:rsidRPr="00DF223B">
        <w:rPr>
          <w:bCs/>
        </w:rPr>
        <w:t>Upisu u prvu godinu mogu pristupiti osobe koje su, osim potrebnih bodova s rang-liste, ispunili i druge uvjete:</w:t>
      </w:r>
    </w:p>
    <w:p w:rsidR="00F16612" w:rsidRPr="00DF223B" w:rsidRDefault="00F16612" w:rsidP="00F16612">
      <w:pPr>
        <w:numPr>
          <w:ilvl w:val="0"/>
          <w:numId w:val="31"/>
        </w:numPr>
        <w:rPr>
          <w:bCs/>
        </w:rPr>
      </w:pPr>
      <w:r w:rsidRPr="00DF223B">
        <w:rPr>
          <w:bCs/>
        </w:rPr>
        <w:t xml:space="preserve">ako su stekli dovoljan broj bodova na </w:t>
      </w:r>
      <w:r w:rsidRPr="00DF223B">
        <w:rPr>
          <w:b/>
          <w:bCs/>
        </w:rPr>
        <w:t>motivacijskomu razgovoru</w:t>
      </w:r>
      <w:r w:rsidRPr="00DF223B">
        <w:rPr>
          <w:bCs/>
        </w:rPr>
        <w:t xml:space="preserve"> na KBF-u i uspješno položili </w:t>
      </w:r>
      <w:r w:rsidRPr="00DF223B">
        <w:rPr>
          <w:b/>
          <w:bCs/>
        </w:rPr>
        <w:t>dodatnu provjeru znanja</w:t>
      </w:r>
      <w:r w:rsidRPr="00DF223B">
        <w:rPr>
          <w:bCs/>
        </w:rPr>
        <w:t xml:space="preserve"> iz Katoličkoga vjeronauka</w:t>
      </w:r>
      <w:r>
        <w:rPr>
          <w:bCs/>
        </w:rPr>
        <w:t xml:space="preserve"> za pristupnike koji </w:t>
      </w:r>
      <w:r w:rsidRPr="00DF223B">
        <w:rPr>
          <w:bCs/>
        </w:rPr>
        <w:t xml:space="preserve">ga nisu </w:t>
      </w:r>
      <w:r>
        <w:rPr>
          <w:bCs/>
        </w:rPr>
        <w:t xml:space="preserve">pohađali </w:t>
      </w:r>
      <w:r w:rsidRPr="00DF223B">
        <w:rPr>
          <w:bCs/>
        </w:rPr>
        <w:t>u srednjoj školi</w:t>
      </w:r>
      <w:r>
        <w:rPr>
          <w:bCs/>
        </w:rPr>
        <w:t>,</w:t>
      </w:r>
      <w:r w:rsidRPr="00DF223B">
        <w:rPr>
          <w:bCs/>
        </w:rPr>
        <w:t xml:space="preserve"> </w:t>
      </w:r>
    </w:p>
    <w:p w:rsidR="00F16612" w:rsidRPr="00DF223B" w:rsidRDefault="00F16612" w:rsidP="00F16612">
      <w:pPr>
        <w:numPr>
          <w:ilvl w:val="0"/>
          <w:numId w:val="31"/>
        </w:numPr>
        <w:rPr>
          <w:bCs/>
        </w:rPr>
      </w:pPr>
      <w:r w:rsidRPr="00DF223B">
        <w:rPr>
          <w:bCs/>
        </w:rPr>
        <w:t>ako su priložili krsni list i preporuku ordinarija ili župnika.</w:t>
      </w:r>
    </w:p>
    <w:p w:rsidR="00F16612" w:rsidRPr="00DF223B" w:rsidRDefault="00F16612" w:rsidP="00F16612">
      <w:pPr>
        <w:spacing w:before="120"/>
        <w:rPr>
          <w:bCs/>
        </w:rPr>
      </w:pPr>
      <w:r w:rsidRPr="00DF223B">
        <w:rPr>
          <w:bCs/>
        </w:rPr>
        <w:lastRenderedPageBreak/>
        <w:t>Za upis u prvu godinu obaju studija pristupnici su dužni osobno priložiti sljedeće dokumente u Studentsku službu KBF-a:</w:t>
      </w:r>
    </w:p>
    <w:p w:rsidR="00F16612" w:rsidRPr="00DF223B" w:rsidRDefault="00F16612" w:rsidP="00F16612">
      <w:pPr>
        <w:numPr>
          <w:ilvl w:val="0"/>
          <w:numId w:val="32"/>
        </w:numPr>
        <w:spacing w:before="0"/>
        <w:ind w:left="754" w:hanging="357"/>
        <w:rPr>
          <w:bCs/>
        </w:rPr>
      </w:pPr>
      <w:r w:rsidRPr="00DF223B">
        <w:rPr>
          <w:bCs/>
        </w:rPr>
        <w:t xml:space="preserve">krsni list, </w:t>
      </w:r>
    </w:p>
    <w:p w:rsidR="00F16612" w:rsidRPr="00DF223B" w:rsidRDefault="00F16612" w:rsidP="00F16612">
      <w:pPr>
        <w:numPr>
          <w:ilvl w:val="0"/>
          <w:numId w:val="32"/>
        </w:numPr>
        <w:spacing w:before="0"/>
        <w:ind w:left="754" w:hanging="357"/>
        <w:rPr>
          <w:bCs/>
        </w:rPr>
      </w:pPr>
      <w:r w:rsidRPr="00DF223B">
        <w:rPr>
          <w:bCs/>
        </w:rPr>
        <w:t>potvrdu o prebivalištu,</w:t>
      </w:r>
    </w:p>
    <w:p w:rsidR="00F16612" w:rsidRPr="00DF223B" w:rsidRDefault="00F16612" w:rsidP="00F16612">
      <w:pPr>
        <w:numPr>
          <w:ilvl w:val="0"/>
          <w:numId w:val="32"/>
        </w:numPr>
        <w:spacing w:before="0"/>
        <w:ind w:left="754" w:hanging="357"/>
        <w:rPr>
          <w:bCs/>
        </w:rPr>
      </w:pPr>
      <w:r w:rsidRPr="00DF223B">
        <w:rPr>
          <w:bCs/>
        </w:rPr>
        <w:t>presliku svjedodžbi sva četiri razreda srednje škole,</w:t>
      </w:r>
    </w:p>
    <w:p w:rsidR="00F16612" w:rsidRPr="00DF223B" w:rsidRDefault="00F16612" w:rsidP="00F16612">
      <w:pPr>
        <w:numPr>
          <w:ilvl w:val="0"/>
          <w:numId w:val="32"/>
        </w:numPr>
        <w:spacing w:before="0"/>
        <w:ind w:left="754" w:hanging="357"/>
        <w:rPr>
          <w:bCs/>
        </w:rPr>
      </w:pPr>
      <w:r w:rsidRPr="00DF223B">
        <w:rPr>
          <w:bCs/>
        </w:rPr>
        <w:t>svjedodžbu o položenoj državnoj maturi,</w:t>
      </w:r>
    </w:p>
    <w:p w:rsidR="00F16612" w:rsidRPr="00DF223B" w:rsidRDefault="00F16612" w:rsidP="00F16612">
      <w:pPr>
        <w:numPr>
          <w:ilvl w:val="0"/>
          <w:numId w:val="32"/>
        </w:numPr>
        <w:spacing w:before="0"/>
        <w:ind w:left="754" w:hanging="357"/>
        <w:rPr>
          <w:bCs/>
        </w:rPr>
      </w:pPr>
      <w:r w:rsidRPr="00DF223B">
        <w:rPr>
          <w:bCs/>
        </w:rPr>
        <w:t>uvjerenje o položenomu izbornom ispitu, ako su ga polagali,</w:t>
      </w:r>
    </w:p>
    <w:p w:rsidR="00F16612" w:rsidRPr="00DF223B" w:rsidRDefault="00F16612" w:rsidP="00F16612">
      <w:pPr>
        <w:numPr>
          <w:ilvl w:val="0"/>
          <w:numId w:val="32"/>
        </w:numPr>
        <w:spacing w:before="0"/>
        <w:ind w:left="754" w:hanging="357"/>
        <w:rPr>
          <w:bCs/>
        </w:rPr>
      </w:pPr>
      <w:r w:rsidRPr="00DF223B">
        <w:rPr>
          <w:bCs/>
        </w:rPr>
        <w:t xml:space="preserve">preporuku župnika ili ordinarija, </w:t>
      </w:r>
    </w:p>
    <w:p w:rsidR="00F16612" w:rsidRPr="00DF223B" w:rsidRDefault="00F16612" w:rsidP="00F16612">
      <w:pPr>
        <w:numPr>
          <w:ilvl w:val="0"/>
          <w:numId w:val="32"/>
        </w:numPr>
        <w:spacing w:before="0"/>
        <w:ind w:left="754" w:hanging="357"/>
        <w:rPr>
          <w:bCs/>
        </w:rPr>
      </w:pPr>
      <w:r w:rsidRPr="00DF223B">
        <w:rPr>
          <w:bCs/>
        </w:rPr>
        <w:t>tri fotografije (3,5 cm – 4,5 cm),</w:t>
      </w:r>
    </w:p>
    <w:p w:rsidR="00F16612" w:rsidRPr="00DF223B" w:rsidRDefault="00F16612" w:rsidP="00F16612">
      <w:pPr>
        <w:numPr>
          <w:ilvl w:val="0"/>
          <w:numId w:val="32"/>
        </w:numPr>
        <w:spacing w:before="0"/>
        <w:ind w:left="754" w:hanging="357"/>
        <w:rPr>
          <w:bCs/>
        </w:rPr>
      </w:pPr>
      <w:r w:rsidRPr="00DF223B">
        <w:rPr>
          <w:bCs/>
        </w:rPr>
        <w:t>potvrdu o uplati troškova upisa i upisnih sadržaja u iznosu od 400,00 kn. Pristupnik će u Studentskoj službi dobiti indeks i upisne sadržaje</w:t>
      </w:r>
    </w:p>
    <w:p w:rsidR="00F16612" w:rsidRPr="00DF223B" w:rsidRDefault="00F16612" w:rsidP="00F16612">
      <w:pPr>
        <w:ind w:right="204"/>
        <w:rPr>
          <w:bCs/>
        </w:rPr>
      </w:pPr>
      <w:r w:rsidRPr="00DF223B">
        <w:rPr>
          <w:bCs/>
        </w:rPr>
        <w:t>Uplatnica se popunjava na sljedeći način:</w:t>
      </w:r>
    </w:p>
    <w:p w:rsidR="00F16612" w:rsidRPr="00DF223B" w:rsidRDefault="00F16612" w:rsidP="00F16612">
      <w:pPr>
        <w:spacing w:before="0"/>
        <w:ind w:right="204"/>
        <w:rPr>
          <w:bCs/>
        </w:rPr>
      </w:pPr>
      <w:r w:rsidRPr="00DF223B">
        <w:rPr>
          <w:bCs/>
        </w:rPr>
        <w:t xml:space="preserve">Uplatitelj: </w:t>
      </w:r>
      <w:r w:rsidRPr="00DF223B">
        <w:rPr>
          <w:bCs/>
        </w:rPr>
        <w:tab/>
      </w:r>
      <w:r w:rsidRPr="00DF223B">
        <w:rPr>
          <w:bCs/>
        </w:rPr>
        <w:tab/>
      </w:r>
      <w:r w:rsidRPr="00DF223B">
        <w:rPr>
          <w:bCs/>
        </w:rPr>
        <w:tab/>
        <w:t>Ime i prezime</w:t>
      </w:r>
    </w:p>
    <w:p w:rsidR="00F16612" w:rsidRPr="00DF223B" w:rsidRDefault="00F16612" w:rsidP="00F16612">
      <w:pPr>
        <w:spacing w:before="0"/>
        <w:ind w:right="204"/>
        <w:rPr>
          <w:bCs/>
        </w:rPr>
      </w:pPr>
      <w:r w:rsidRPr="00DF223B">
        <w:rPr>
          <w:bCs/>
        </w:rPr>
        <w:t>Primatelj:</w:t>
      </w:r>
      <w:r w:rsidRPr="00DF223B">
        <w:rPr>
          <w:bCs/>
        </w:rPr>
        <w:tab/>
      </w:r>
      <w:r w:rsidRPr="00DF223B">
        <w:rPr>
          <w:bCs/>
        </w:rPr>
        <w:tab/>
      </w:r>
      <w:r w:rsidRPr="00DF223B">
        <w:rPr>
          <w:bCs/>
        </w:rPr>
        <w:tab/>
        <w:t>Katolički bogoslovni fakultet Sveučilišta u Splitu</w:t>
      </w:r>
    </w:p>
    <w:p w:rsidR="00F16612" w:rsidRPr="00DF223B" w:rsidRDefault="00F16612" w:rsidP="00F16612">
      <w:pPr>
        <w:spacing w:before="0"/>
        <w:ind w:right="204"/>
        <w:rPr>
          <w:bCs/>
        </w:rPr>
      </w:pPr>
      <w:r w:rsidRPr="00DF223B">
        <w:rPr>
          <w:bCs/>
        </w:rPr>
        <w:t>IBAN:</w:t>
      </w:r>
      <w:r w:rsidRPr="00DF223B">
        <w:rPr>
          <w:bCs/>
        </w:rPr>
        <w:tab/>
      </w:r>
      <w:r w:rsidRPr="00DF223B">
        <w:rPr>
          <w:bCs/>
        </w:rPr>
        <w:tab/>
      </w:r>
      <w:r w:rsidRPr="00DF223B">
        <w:rPr>
          <w:bCs/>
        </w:rPr>
        <w:tab/>
      </w:r>
      <w:r w:rsidRPr="00DF223B">
        <w:rPr>
          <w:bCs/>
        </w:rPr>
        <w:tab/>
        <w:t>HR4023600001101386150</w:t>
      </w:r>
    </w:p>
    <w:p w:rsidR="00F16612" w:rsidRPr="00DF223B" w:rsidRDefault="00F16612" w:rsidP="00F16612">
      <w:pPr>
        <w:spacing w:before="0"/>
        <w:ind w:right="204"/>
        <w:rPr>
          <w:bCs/>
        </w:rPr>
      </w:pPr>
      <w:r w:rsidRPr="00DF223B">
        <w:rPr>
          <w:bCs/>
        </w:rPr>
        <w:t>Model: HR 67                              Poziv na broj odobrenja: OIB</w:t>
      </w:r>
    </w:p>
    <w:p w:rsidR="00F16612" w:rsidRPr="00DF223B" w:rsidRDefault="00F16612" w:rsidP="00F16612">
      <w:pPr>
        <w:spacing w:before="0"/>
        <w:ind w:right="204"/>
        <w:rPr>
          <w:bCs/>
        </w:rPr>
      </w:pPr>
      <w:r w:rsidRPr="00DF223B">
        <w:rPr>
          <w:bCs/>
        </w:rPr>
        <w:t xml:space="preserve">Opis plaćanja: </w:t>
      </w:r>
      <w:r w:rsidRPr="00DF223B">
        <w:rPr>
          <w:bCs/>
        </w:rPr>
        <w:tab/>
      </w:r>
      <w:r w:rsidRPr="00DF223B">
        <w:rPr>
          <w:bCs/>
        </w:rPr>
        <w:tab/>
        <w:t xml:space="preserve">Troškovi upisa </w:t>
      </w:r>
    </w:p>
    <w:p w:rsidR="00F16612" w:rsidRPr="00DF223B" w:rsidRDefault="00F16612" w:rsidP="00F16612">
      <w:pPr>
        <w:spacing w:before="0"/>
        <w:ind w:right="204"/>
        <w:rPr>
          <w:bCs/>
        </w:rPr>
      </w:pPr>
      <w:r w:rsidRPr="00DF223B">
        <w:rPr>
          <w:bCs/>
        </w:rPr>
        <w:t xml:space="preserve">Iznos: </w:t>
      </w:r>
      <w:r w:rsidRPr="00DF223B">
        <w:rPr>
          <w:bCs/>
        </w:rPr>
        <w:tab/>
      </w:r>
      <w:r w:rsidRPr="00DF223B">
        <w:rPr>
          <w:bCs/>
        </w:rPr>
        <w:tab/>
      </w:r>
      <w:r w:rsidRPr="00DF223B">
        <w:rPr>
          <w:bCs/>
        </w:rPr>
        <w:tab/>
      </w:r>
      <w:r w:rsidRPr="00DF223B">
        <w:rPr>
          <w:bCs/>
        </w:rPr>
        <w:tab/>
        <w:t>400,00 kuna</w:t>
      </w:r>
    </w:p>
    <w:p w:rsidR="00F16612" w:rsidRPr="00DF223B" w:rsidRDefault="00F16612" w:rsidP="00F16612">
      <w:pPr>
        <w:tabs>
          <w:tab w:val="left" w:pos="1701"/>
          <w:tab w:val="left" w:pos="1985"/>
        </w:tabs>
        <w:spacing w:before="0"/>
        <w:rPr>
          <w:rFonts w:eastAsia="Calibri"/>
        </w:rPr>
      </w:pPr>
    </w:p>
    <w:p w:rsidR="00F16612" w:rsidRPr="00DF223B" w:rsidRDefault="00F16612" w:rsidP="00F16612">
      <w:pPr>
        <w:tabs>
          <w:tab w:val="left" w:pos="1701"/>
          <w:tab w:val="left" w:pos="1985"/>
        </w:tabs>
        <w:spacing w:before="0"/>
        <w:rPr>
          <w:rFonts w:eastAsia="Calibri"/>
          <w:bCs/>
        </w:rPr>
      </w:pPr>
      <w:r w:rsidRPr="00DF223B">
        <w:rPr>
          <w:rFonts w:eastAsia="Calibri"/>
        </w:rPr>
        <w:t xml:space="preserve">Upis pristupnika </w:t>
      </w:r>
      <w:r w:rsidRPr="00DF223B">
        <w:rPr>
          <w:rFonts w:eastAsia="Calibri"/>
          <w:bCs/>
        </w:rPr>
        <w:t xml:space="preserve">bit će: </w:t>
      </w:r>
    </w:p>
    <w:p w:rsidR="00F16612" w:rsidRPr="00DF223B" w:rsidRDefault="00F16612" w:rsidP="00F16612">
      <w:pPr>
        <w:tabs>
          <w:tab w:val="left" w:pos="1701"/>
          <w:tab w:val="left" w:pos="1985"/>
        </w:tabs>
        <w:spacing w:before="0"/>
        <w:ind w:left="397"/>
        <w:rPr>
          <w:rFonts w:eastAsia="Calibri"/>
          <w:bCs/>
        </w:rPr>
      </w:pPr>
      <w:r w:rsidRPr="00DF223B">
        <w:rPr>
          <w:rFonts w:eastAsia="Calibri"/>
          <w:bCs/>
        </w:rPr>
        <w:t xml:space="preserve">- ljetni rok: </w:t>
      </w:r>
      <w:r w:rsidRPr="00DF223B">
        <w:rPr>
          <w:rFonts w:eastAsia="Calibri"/>
          <w:b/>
          <w:bCs/>
        </w:rPr>
        <w:t>25. srpnja 2016. godine</w:t>
      </w:r>
      <w:r w:rsidRPr="00DF223B">
        <w:rPr>
          <w:rFonts w:eastAsia="Calibri"/>
          <w:bCs/>
        </w:rPr>
        <w:t xml:space="preserve"> u 10:00 sati,</w:t>
      </w:r>
    </w:p>
    <w:p w:rsidR="00F16612" w:rsidRPr="00DF223B" w:rsidRDefault="00F16612" w:rsidP="00F16612">
      <w:pPr>
        <w:tabs>
          <w:tab w:val="left" w:pos="1701"/>
          <w:tab w:val="left" w:pos="1985"/>
        </w:tabs>
        <w:spacing w:before="0"/>
        <w:ind w:left="397"/>
        <w:rPr>
          <w:rFonts w:eastAsia="Calibri"/>
          <w:bCs/>
        </w:rPr>
      </w:pPr>
      <w:r w:rsidRPr="00DF223B">
        <w:rPr>
          <w:rFonts w:eastAsia="Calibri"/>
          <w:bCs/>
        </w:rPr>
        <w:t>-</w:t>
      </w:r>
      <w:r w:rsidRPr="00DF223B">
        <w:rPr>
          <w:rFonts w:eastAsia="Calibri"/>
          <w:bCs/>
          <w:color w:val="FF0000"/>
        </w:rPr>
        <w:t xml:space="preserve"> </w:t>
      </w:r>
      <w:r w:rsidRPr="00DF223B">
        <w:rPr>
          <w:rFonts w:eastAsia="Calibri"/>
          <w:bCs/>
        </w:rPr>
        <w:t xml:space="preserve">jesenski rok: </w:t>
      </w:r>
      <w:r w:rsidRPr="00DF223B">
        <w:rPr>
          <w:rFonts w:eastAsia="Calibri"/>
          <w:b/>
          <w:bCs/>
        </w:rPr>
        <w:t>19. rujna 2016. godine</w:t>
      </w:r>
      <w:r w:rsidRPr="00DF223B">
        <w:rPr>
          <w:rFonts w:eastAsia="Calibri"/>
          <w:bCs/>
        </w:rPr>
        <w:t xml:space="preserve"> u 10:00 sati.</w:t>
      </w:r>
    </w:p>
    <w:p w:rsidR="00F16612" w:rsidRPr="00DF223B" w:rsidRDefault="00F16612" w:rsidP="00F16612">
      <w:pPr>
        <w:tabs>
          <w:tab w:val="left" w:pos="1701"/>
          <w:tab w:val="left" w:pos="1985"/>
        </w:tabs>
        <w:spacing w:before="0"/>
        <w:rPr>
          <w:rFonts w:eastAsia="Calibri"/>
          <w:bCs/>
        </w:rPr>
      </w:pPr>
    </w:p>
    <w:p w:rsidR="00F16612" w:rsidRPr="00DF223B" w:rsidRDefault="00F16612" w:rsidP="00F16612">
      <w:pPr>
        <w:tabs>
          <w:tab w:val="left" w:pos="1701"/>
          <w:tab w:val="left" w:pos="1985"/>
        </w:tabs>
        <w:spacing w:before="0"/>
        <w:rPr>
          <w:rFonts w:eastAsia="Calibri"/>
          <w:bCs/>
        </w:rPr>
      </w:pPr>
      <w:r w:rsidRPr="00DF223B">
        <w:rPr>
          <w:rFonts w:eastAsia="Calibri"/>
          <w:b/>
          <w:bCs/>
        </w:rPr>
        <w:t>KONTAKT OSOBE</w:t>
      </w:r>
      <w:r w:rsidRPr="00DF223B">
        <w:rPr>
          <w:rFonts w:eastAsia="Calibri"/>
          <w:bCs/>
        </w:rPr>
        <w:t>:</w:t>
      </w:r>
    </w:p>
    <w:p w:rsidR="00F16612" w:rsidRPr="00DF223B" w:rsidRDefault="00F16612" w:rsidP="00F16612">
      <w:pPr>
        <w:numPr>
          <w:ilvl w:val="0"/>
          <w:numId w:val="33"/>
        </w:numPr>
        <w:spacing w:before="0"/>
        <w:rPr>
          <w:bCs/>
        </w:rPr>
      </w:pPr>
      <w:r w:rsidRPr="00DF223B">
        <w:rPr>
          <w:bCs/>
        </w:rPr>
        <w:t xml:space="preserve">s. </w:t>
      </w:r>
      <w:proofErr w:type="spellStart"/>
      <w:r w:rsidRPr="00DF223B">
        <w:rPr>
          <w:bCs/>
        </w:rPr>
        <w:t>Mariangela</w:t>
      </w:r>
      <w:proofErr w:type="spellEnd"/>
      <w:r w:rsidRPr="00DF223B">
        <w:rPr>
          <w:bCs/>
        </w:rPr>
        <w:t xml:space="preserve"> Majić, studentska služba, tel.: 021/308-316,</w:t>
      </w:r>
      <w:r>
        <w:rPr>
          <w:bCs/>
        </w:rPr>
        <w:t xml:space="preserve"> </w:t>
      </w:r>
      <w:proofErr w:type="spellStart"/>
      <w:r>
        <w:rPr>
          <w:bCs/>
        </w:rPr>
        <w:t>email</w:t>
      </w:r>
      <w:proofErr w:type="spellEnd"/>
      <w:r>
        <w:rPr>
          <w:bCs/>
        </w:rPr>
        <w:t xml:space="preserve">: </w:t>
      </w:r>
      <w:hyperlink r:id="rId24" w:history="1">
        <w:r w:rsidRPr="00D048A5">
          <w:rPr>
            <w:rStyle w:val="Hyperlink"/>
            <w:bCs/>
          </w:rPr>
          <w:t>mmajic@kbf-st.hr</w:t>
        </w:r>
      </w:hyperlink>
      <w:r>
        <w:rPr>
          <w:bCs/>
        </w:rPr>
        <w:t xml:space="preserve"> </w:t>
      </w:r>
    </w:p>
    <w:p w:rsidR="00F16612" w:rsidRPr="007B5CD0" w:rsidRDefault="00F16612" w:rsidP="00F16612">
      <w:pPr>
        <w:numPr>
          <w:ilvl w:val="0"/>
          <w:numId w:val="33"/>
        </w:numPr>
        <w:spacing w:before="0"/>
        <w:rPr>
          <w:bCs/>
        </w:rPr>
      </w:pPr>
      <w:r w:rsidRPr="00DF223B">
        <w:rPr>
          <w:bCs/>
        </w:rPr>
        <w:t xml:space="preserve">Ivana </w:t>
      </w:r>
      <w:proofErr w:type="spellStart"/>
      <w:r w:rsidRPr="00DF223B">
        <w:rPr>
          <w:bCs/>
        </w:rPr>
        <w:t>Papac</w:t>
      </w:r>
      <w:proofErr w:type="spellEnd"/>
      <w:r w:rsidRPr="00DF223B">
        <w:rPr>
          <w:bCs/>
        </w:rPr>
        <w:t>, tajnica i voditeljica kadrovske službe, tel.: 021/308-300.</w:t>
      </w:r>
      <w:r>
        <w:rPr>
          <w:bCs/>
        </w:rPr>
        <w:t>, e</w:t>
      </w:r>
      <w:r w:rsidR="00384DDB">
        <w:rPr>
          <w:bCs/>
        </w:rPr>
        <w:t>-</w:t>
      </w:r>
      <w:r>
        <w:rPr>
          <w:bCs/>
        </w:rPr>
        <w:t xml:space="preserve">mail: </w:t>
      </w:r>
      <w:hyperlink r:id="rId25" w:history="1">
        <w:r w:rsidRPr="00D048A5">
          <w:rPr>
            <w:rStyle w:val="Hyperlink"/>
            <w:bCs/>
          </w:rPr>
          <w:t>ipapac@kbf-st.hr</w:t>
        </w:r>
      </w:hyperlink>
      <w:r w:rsidR="007B5CD0">
        <w:rPr>
          <w:rStyle w:val="Hyperlink"/>
          <w:bCs/>
        </w:rPr>
        <w:t xml:space="preserve"> </w:t>
      </w:r>
      <w:r w:rsidR="007B5CD0" w:rsidRPr="007B5CD0">
        <w:rPr>
          <w:bCs/>
        </w:rPr>
        <w:t>.</w:t>
      </w:r>
    </w:p>
    <w:p w:rsidR="00DF223B" w:rsidRDefault="00DF223B" w:rsidP="006159F9">
      <w:pPr>
        <w:pStyle w:val="Odlomakpopisa1"/>
        <w:spacing w:before="0"/>
        <w:ind w:left="0"/>
        <w:rPr>
          <w:bCs/>
        </w:rPr>
      </w:pPr>
      <w:bookmarkStart w:id="0" w:name="_GoBack"/>
      <w:bookmarkEnd w:id="0"/>
    </w:p>
    <w:p w:rsidR="00A700AE" w:rsidRPr="00DF223B" w:rsidRDefault="00A700AE" w:rsidP="006159F9">
      <w:pPr>
        <w:pStyle w:val="Odlomakpopisa1"/>
        <w:spacing w:before="0"/>
        <w:ind w:left="0"/>
        <w:rPr>
          <w:bCs/>
        </w:rPr>
      </w:pPr>
    </w:p>
    <w:p w:rsidR="006159F9" w:rsidRPr="00DF223B" w:rsidRDefault="006159F9" w:rsidP="006159F9">
      <w:pPr>
        <w:shd w:val="clear" w:color="auto" w:fill="C6D9F1"/>
        <w:jc w:val="center"/>
      </w:pPr>
      <w:r w:rsidRPr="00DF223B">
        <w:rPr>
          <w:b/>
        </w:rPr>
        <w:t>KEMIJSKO-TEHNOLOŠKI FAKULTET</w:t>
      </w:r>
    </w:p>
    <w:p w:rsidR="006159F9" w:rsidRPr="00DF223B" w:rsidRDefault="006159F9" w:rsidP="006159F9">
      <w:pPr>
        <w:spacing w:before="0"/>
      </w:pPr>
    </w:p>
    <w:p w:rsidR="001600A6" w:rsidRPr="00DF223B" w:rsidRDefault="001600A6" w:rsidP="001600A6">
      <w:pPr>
        <w:spacing w:before="0"/>
      </w:pPr>
      <w:r w:rsidRPr="00DF223B">
        <w:t xml:space="preserve">Adresa: </w:t>
      </w:r>
      <w:r w:rsidRPr="00DF223B">
        <w:tab/>
      </w:r>
      <w:r w:rsidRPr="00DF223B">
        <w:tab/>
        <w:t>21000 Split, Ruđera Boškovića 35</w:t>
      </w:r>
    </w:p>
    <w:p w:rsidR="001600A6" w:rsidRPr="00DF223B" w:rsidRDefault="001600A6" w:rsidP="001600A6">
      <w:pPr>
        <w:spacing w:before="0"/>
      </w:pPr>
      <w:r w:rsidRPr="00DF223B">
        <w:t xml:space="preserve">Telefon: </w:t>
      </w:r>
      <w:r w:rsidRPr="00DF223B">
        <w:tab/>
      </w:r>
      <w:r w:rsidRPr="00DF223B">
        <w:tab/>
        <w:t xml:space="preserve">021/329-429, 021/329-420 </w:t>
      </w:r>
    </w:p>
    <w:p w:rsidR="001600A6" w:rsidRPr="00DF223B" w:rsidRDefault="001600A6" w:rsidP="001600A6">
      <w:pPr>
        <w:spacing w:before="0"/>
      </w:pPr>
      <w:proofErr w:type="spellStart"/>
      <w:r w:rsidRPr="00DF223B">
        <w:t>Fax</w:t>
      </w:r>
      <w:proofErr w:type="spellEnd"/>
      <w:r w:rsidRPr="00DF223B">
        <w:t xml:space="preserve">: </w:t>
      </w:r>
      <w:r w:rsidRPr="00DF223B">
        <w:tab/>
      </w:r>
      <w:r w:rsidRPr="00DF223B">
        <w:tab/>
      </w:r>
      <w:r w:rsidRPr="00DF223B">
        <w:tab/>
        <w:t>021/329-461</w:t>
      </w:r>
    </w:p>
    <w:p w:rsidR="001600A6" w:rsidRPr="00DF223B" w:rsidRDefault="001600A6" w:rsidP="001600A6">
      <w:pPr>
        <w:spacing w:before="0"/>
      </w:pPr>
      <w:r w:rsidRPr="00DF223B">
        <w:t xml:space="preserve">URL: </w:t>
      </w:r>
      <w:r w:rsidRPr="00DF223B">
        <w:tab/>
      </w:r>
      <w:r w:rsidRPr="00DF223B">
        <w:tab/>
      </w:r>
      <w:r w:rsidRPr="00DF223B">
        <w:tab/>
      </w:r>
      <w:hyperlink r:id="rId26" w:history="1">
        <w:r w:rsidRPr="00DF223B">
          <w:rPr>
            <w:rStyle w:val="Hyperlink"/>
          </w:rPr>
          <w:t>http://www.ktf.unist.hr/</w:t>
        </w:r>
      </w:hyperlink>
      <w:r w:rsidRPr="00DF223B">
        <w:tab/>
      </w:r>
      <w:r w:rsidRPr="00DF223B">
        <w:tab/>
      </w:r>
    </w:p>
    <w:p w:rsidR="001600A6" w:rsidRPr="00DF223B" w:rsidRDefault="001600A6" w:rsidP="001600A6">
      <w:pPr>
        <w:spacing w:before="0"/>
      </w:pPr>
      <w:r w:rsidRPr="00DF223B">
        <w:t xml:space="preserve">E-mail: </w:t>
      </w:r>
      <w:r w:rsidRPr="00DF223B">
        <w:tab/>
      </w:r>
      <w:r w:rsidRPr="00DF223B">
        <w:tab/>
      </w:r>
      <w:r w:rsidR="00C73BA0">
        <w:t xml:space="preserve">      </w:t>
      </w:r>
      <w:hyperlink r:id="rId27" w:history="1">
        <w:r w:rsidRPr="00DF223B">
          <w:rPr>
            <w:rStyle w:val="Hyperlink"/>
          </w:rPr>
          <w:t>dekanat@ktf-split.hr</w:t>
        </w:r>
      </w:hyperlink>
      <w:r w:rsidRPr="00DF223B">
        <w:t xml:space="preserve"> </w:t>
      </w:r>
    </w:p>
    <w:p w:rsidR="001600A6" w:rsidRPr="00DF223B" w:rsidRDefault="001600A6" w:rsidP="001600A6">
      <w:pPr>
        <w:spacing w:before="0"/>
      </w:pPr>
      <w:r w:rsidRPr="00DF223B">
        <w:t xml:space="preserve">IBAN: </w:t>
      </w:r>
      <w:r w:rsidRPr="00DF223B">
        <w:tab/>
      </w:r>
      <w:r w:rsidRPr="00DF223B">
        <w:tab/>
      </w:r>
      <w:r w:rsidRPr="00DF223B">
        <w:tab/>
        <w:t>HR2523300031100070918</w:t>
      </w:r>
    </w:p>
    <w:p w:rsidR="001600A6" w:rsidRPr="00DF223B" w:rsidRDefault="001600A6" w:rsidP="001600A6">
      <w:pPr>
        <w:rPr>
          <w:b/>
          <w:bCs/>
        </w:rPr>
      </w:pPr>
    </w:p>
    <w:p w:rsidR="001600A6" w:rsidRPr="00DF223B" w:rsidRDefault="001600A6" w:rsidP="001600A6">
      <w:pPr>
        <w:rPr>
          <w:b/>
          <w:bCs/>
        </w:rPr>
      </w:pPr>
      <w:r w:rsidRPr="00DF223B">
        <w:rPr>
          <w:b/>
          <w:bCs/>
        </w:rPr>
        <w:t>UVJETI UPISA</w:t>
      </w:r>
    </w:p>
    <w:p w:rsidR="001600A6" w:rsidRPr="00DF223B" w:rsidRDefault="001600A6" w:rsidP="001600A6">
      <w:r w:rsidRPr="00DF223B">
        <w:t xml:space="preserve">Pravo upisa na preddiplomski sveučilišni studij </w:t>
      </w:r>
      <w:r w:rsidRPr="00DF223B">
        <w:rPr>
          <w:b/>
        </w:rPr>
        <w:t>Kemijska tehnologija</w:t>
      </w:r>
      <w:r w:rsidRPr="00DF223B">
        <w:t xml:space="preserve"> i preddiplomski sveučilišni studij </w:t>
      </w:r>
      <w:r w:rsidRPr="00DF223B">
        <w:rPr>
          <w:b/>
        </w:rPr>
        <w:t>Kemija</w:t>
      </w:r>
      <w:r w:rsidRPr="00DF223B">
        <w:t xml:space="preserve"> te preddiplomski stručni studij </w:t>
      </w:r>
      <w:r w:rsidRPr="00DF223B">
        <w:rPr>
          <w:b/>
        </w:rPr>
        <w:t>Zaštita i oporaba materijala</w:t>
      </w:r>
      <w:r w:rsidRPr="00DF223B">
        <w:t xml:space="preserve"> imaju pristupnici koji su završili četverogodišnje srednje obrazovanje i imaju položenu državnu maturu. </w:t>
      </w:r>
    </w:p>
    <w:p w:rsidR="001600A6" w:rsidRPr="00DF223B" w:rsidRDefault="001600A6" w:rsidP="001600A6">
      <w:r w:rsidRPr="00DF223B">
        <w:t xml:space="preserve">Pravo upisa na integrirani preddiplomski i diplomski sveučilišni studij </w:t>
      </w:r>
      <w:r w:rsidRPr="00DF223B">
        <w:rPr>
          <w:b/>
        </w:rPr>
        <w:t>Farmacija</w:t>
      </w:r>
      <w:r w:rsidRPr="00DF223B">
        <w:t xml:space="preserve"> imaju pristupnici koji su završili četverogodišnje srednje obrazovanje i imaju položenu državnu maturu. </w:t>
      </w:r>
    </w:p>
    <w:p w:rsidR="001600A6" w:rsidRPr="00DF223B" w:rsidRDefault="001600A6" w:rsidP="001600A6">
      <w:r w:rsidRPr="00DF223B">
        <w:lastRenderedPageBreak/>
        <w:t>Pristupnici koji se prijave na natječaj za upis ne podliježu posebnoj provjeri znanja već se upisuju isključivo na temelju rang liste uspješnosti na državnoj maturi.</w:t>
      </w:r>
    </w:p>
    <w:p w:rsidR="001600A6" w:rsidRPr="00DF223B" w:rsidRDefault="001600A6" w:rsidP="001600A6">
      <w:r w:rsidRPr="00DF223B">
        <w:t xml:space="preserve">Uvjeti upisa za sve studije objavljeni su na web-stranicama </w:t>
      </w:r>
      <w:hyperlink r:id="rId28" w:history="1">
        <w:r w:rsidRPr="00DF223B">
          <w:rPr>
            <w:rStyle w:val="Hyperlink"/>
          </w:rPr>
          <w:t>https://www.postani-student.hr/</w:t>
        </w:r>
      </w:hyperlink>
    </w:p>
    <w:p w:rsidR="001600A6" w:rsidRPr="00DF223B" w:rsidRDefault="001600A6" w:rsidP="001600A6"/>
    <w:p w:rsidR="001600A6" w:rsidRPr="00DF223B" w:rsidRDefault="001600A6" w:rsidP="001600A6">
      <w:r w:rsidRPr="00DF223B">
        <w:t xml:space="preserve">Upis pristupnika na sve studije </w:t>
      </w:r>
      <w:r w:rsidRPr="00DF223B">
        <w:rPr>
          <w:bCs/>
        </w:rPr>
        <w:t>bit će:</w:t>
      </w:r>
    </w:p>
    <w:p w:rsidR="001600A6" w:rsidRPr="00DF223B" w:rsidRDefault="001600A6" w:rsidP="00F9366E">
      <w:pPr>
        <w:pStyle w:val="Odlomakpopisa2"/>
        <w:numPr>
          <w:ilvl w:val="0"/>
          <w:numId w:val="9"/>
        </w:numPr>
        <w:spacing w:before="0"/>
        <w:ind w:left="714" w:hanging="357"/>
      </w:pPr>
      <w:r w:rsidRPr="00DF223B">
        <w:t xml:space="preserve">u ljetnom roku: </w:t>
      </w:r>
      <w:r w:rsidRPr="00DF223B">
        <w:rPr>
          <w:b/>
        </w:rPr>
        <w:t xml:space="preserve">20. i 21. srpnja 2016. godine </w:t>
      </w:r>
      <w:r w:rsidRPr="00DF223B">
        <w:t>od 10:00 do 13:00 sati;</w:t>
      </w:r>
    </w:p>
    <w:p w:rsidR="001600A6" w:rsidRPr="00DF223B" w:rsidRDefault="001600A6" w:rsidP="00F9366E">
      <w:pPr>
        <w:pStyle w:val="Odlomakpopisa2"/>
        <w:numPr>
          <w:ilvl w:val="0"/>
          <w:numId w:val="9"/>
        </w:numPr>
      </w:pPr>
      <w:r w:rsidRPr="00DF223B">
        <w:t xml:space="preserve">u jesenskom roku: </w:t>
      </w:r>
      <w:r w:rsidRPr="00DF223B">
        <w:rPr>
          <w:b/>
        </w:rPr>
        <w:t xml:space="preserve">21. i 22. rujna 2016. godine </w:t>
      </w:r>
      <w:r w:rsidRPr="00DF223B">
        <w:t>od 10:00 do 13:00 sati.</w:t>
      </w:r>
    </w:p>
    <w:p w:rsidR="001600A6" w:rsidRPr="00DF223B" w:rsidRDefault="001600A6" w:rsidP="001600A6">
      <w:pPr>
        <w:pStyle w:val="Odlomakpopisa2"/>
        <w:ind w:left="0"/>
      </w:pPr>
    </w:p>
    <w:p w:rsidR="001600A6" w:rsidRPr="00DF223B" w:rsidRDefault="001600A6" w:rsidP="001600A6">
      <w:pPr>
        <w:pStyle w:val="Odlomakpopisa2"/>
        <w:ind w:left="0"/>
      </w:pPr>
      <w:r w:rsidRPr="00DF223B">
        <w:t>Za upis je potrebno priložiti:</w:t>
      </w:r>
    </w:p>
    <w:p w:rsidR="001600A6" w:rsidRPr="00DF223B" w:rsidRDefault="001600A6" w:rsidP="00F9366E">
      <w:pPr>
        <w:pStyle w:val="Odlomakpopisa2"/>
        <w:numPr>
          <w:ilvl w:val="0"/>
          <w:numId w:val="21"/>
        </w:numPr>
        <w:spacing w:before="0"/>
        <w:ind w:left="714" w:hanging="357"/>
      </w:pPr>
      <w:r w:rsidRPr="00DF223B">
        <w:t>domovnicu</w:t>
      </w:r>
    </w:p>
    <w:p w:rsidR="001600A6" w:rsidRPr="00DF223B" w:rsidRDefault="001600A6" w:rsidP="00F9366E">
      <w:pPr>
        <w:pStyle w:val="Odlomakpopisa2"/>
        <w:numPr>
          <w:ilvl w:val="0"/>
          <w:numId w:val="21"/>
        </w:numPr>
        <w:spacing w:before="0"/>
        <w:ind w:left="714" w:hanging="357"/>
      </w:pPr>
      <w:r w:rsidRPr="00DF223B">
        <w:t>rodni list</w:t>
      </w:r>
    </w:p>
    <w:p w:rsidR="001600A6" w:rsidRPr="00DF223B" w:rsidRDefault="001600A6" w:rsidP="00F9366E">
      <w:pPr>
        <w:pStyle w:val="Odlomakpopisa2"/>
        <w:numPr>
          <w:ilvl w:val="0"/>
          <w:numId w:val="21"/>
        </w:numPr>
        <w:spacing w:before="0"/>
        <w:ind w:left="714" w:hanging="357"/>
      </w:pPr>
      <w:r w:rsidRPr="00DF223B">
        <w:t>2 fotografije dimenzije 3,5 × 4,5 cm</w:t>
      </w:r>
    </w:p>
    <w:p w:rsidR="001600A6" w:rsidRPr="00DF223B" w:rsidRDefault="001600A6" w:rsidP="00F9366E">
      <w:pPr>
        <w:pStyle w:val="Odlomakpopisa2"/>
        <w:numPr>
          <w:ilvl w:val="0"/>
          <w:numId w:val="21"/>
        </w:numPr>
        <w:spacing w:before="0"/>
        <w:ind w:left="714" w:hanging="357"/>
      </w:pPr>
      <w:r w:rsidRPr="00DF223B">
        <w:t>potvrdu o prebivalištu (preslika osobne iskaznice za pristupnike s područja Splita)</w:t>
      </w:r>
    </w:p>
    <w:p w:rsidR="001600A6" w:rsidRPr="00DF223B" w:rsidRDefault="001600A6" w:rsidP="00F9366E">
      <w:pPr>
        <w:pStyle w:val="Odlomakpopisa2"/>
        <w:numPr>
          <w:ilvl w:val="0"/>
          <w:numId w:val="21"/>
        </w:numPr>
        <w:spacing w:before="0"/>
        <w:ind w:left="714" w:hanging="357"/>
      </w:pPr>
      <w:r w:rsidRPr="00DF223B">
        <w:t xml:space="preserve">uplatnicu kojom se potvrđuje uplata troškova upisa (indeks i obrasci za upis) u iznosu od 400,00 kn, </w:t>
      </w:r>
    </w:p>
    <w:p w:rsidR="001600A6" w:rsidRPr="00DF223B" w:rsidRDefault="001600A6" w:rsidP="00F9366E">
      <w:pPr>
        <w:pStyle w:val="Odlomakpopisa2"/>
        <w:numPr>
          <w:ilvl w:val="0"/>
          <w:numId w:val="21"/>
        </w:numPr>
        <w:spacing w:before="0"/>
        <w:ind w:left="714" w:hanging="357"/>
      </w:pPr>
      <w:r w:rsidRPr="00DF223B">
        <w:t>uvjerenje o zdravstvenim i psihofizičkim sposobnostima, izdano u Republici Hrvatskoj, ne starije od 60 dana (za studij Farmacije)</w:t>
      </w:r>
    </w:p>
    <w:p w:rsidR="001600A6" w:rsidRPr="00DF223B" w:rsidRDefault="001600A6" w:rsidP="001600A6">
      <w:pPr>
        <w:pStyle w:val="Odlomakpopisa2"/>
        <w:ind w:left="0"/>
      </w:pPr>
    </w:p>
    <w:p w:rsidR="001600A6" w:rsidRPr="00DF223B" w:rsidRDefault="001600A6" w:rsidP="001600A6">
      <w:pPr>
        <w:pStyle w:val="Odlomakpopisa2"/>
        <w:ind w:left="0"/>
      </w:pPr>
      <w:r w:rsidRPr="00DF223B">
        <w:t>Uplatnica se popunjava na sljedeći način:</w:t>
      </w:r>
    </w:p>
    <w:p w:rsidR="001600A6" w:rsidRPr="00DF223B" w:rsidRDefault="001600A6" w:rsidP="001600A6">
      <w:pPr>
        <w:pStyle w:val="Odlomakpopisa2"/>
        <w:ind w:left="0"/>
      </w:pPr>
      <w:r w:rsidRPr="00DF223B">
        <w:t>Primatelj: Kemijsko-tehnološki fakultet, Ruđera Boškovića 35, Split</w:t>
      </w:r>
    </w:p>
    <w:p w:rsidR="001600A6" w:rsidRPr="00DF223B" w:rsidRDefault="001600A6" w:rsidP="001600A6">
      <w:pPr>
        <w:pStyle w:val="Odlomakpopisa2"/>
        <w:ind w:left="0"/>
      </w:pPr>
      <w:r w:rsidRPr="00DF223B">
        <w:t>IBAN: HR2523300031100070918</w:t>
      </w:r>
    </w:p>
    <w:p w:rsidR="001600A6" w:rsidRPr="00DF223B" w:rsidRDefault="001600A6" w:rsidP="001600A6">
      <w:pPr>
        <w:pStyle w:val="Odlomakpopisa2"/>
        <w:ind w:left="0"/>
      </w:pPr>
      <w:r w:rsidRPr="00DF223B">
        <w:t>Poziv na broj odobrenja: 652647-2016</w:t>
      </w:r>
    </w:p>
    <w:p w:rsidR="001600A6" w:rsidRPr="00DF223B" w:rsidRDefault="001600A6" w:rsidP="001600A6">
      <w:pPr>
        <w:pStyle w:val="Odlomakpopisa2"/>
        <w:ind w:left="0"/>
      </w:pPr>
      <w:r w:rsidRPr="00DF223B">
        <w:t>Model: HR00</w:t>
      </w:r>
    </w:p>
    <w:p w:rsidR="001600A6" w:rsidRPr="00DF223B" w:rsidRDefault="001600A6" w:rsidP="001600A6">
      <w:pPr>
        <w:rPr>
          <w:b/>
        </w:rPr>
      </w:pPr>
    </w:p>
    <w:p w:rsidR="001600A6" w:rsidRPr="00DF223B" w:rsidRDefault="001600A6" w:rsidP="001600A6">
      <w:pPr>
        <w:rPr>
          <w:b/>
        </w:rPr>
      </w:pPr>
      <w:r w:rsidRPr="00DF223B">
        <w:rPr>
          <w:b/>
        </w:rPr>
        <w:t>INFORMACIJE</w:t>
      </w:r>
    </w:p>
    <w:p w:rsidR="001600A6" w:rsidRPr="00DF223B" w:rsidRDefault="001600A6" w:rsidP="001600A6">
      <w:pPr>
        <w:rPr>
          <w:b/>
        </w:rPr>
      </w:pPr>
      <w:r w:rsidRPr="00DF223B">
        <w:t xml:space="preserve">Sve informacije, obavijesti i pisani materijali mogu se dobiti u Studentskoj službi Kemijsko-tehnološkog fakulteta u Splitu, a na raspolaganju je i web-stranica Fakulteta </w:t>
      </w:r>
      <w:hyperlink r:id="rId29" w:history="1">
        <w:r w:rsidRPr="00DF223B">
          <w:rPr>
            <w:rStyle w:val="Hyperlink"/>
          </w:rPr>
          <w:t>http://www.ktf.unist.hr</w:t>
        </w:r>
      </w:hyperlink>
      <w:r w:rsidRPr="00DF223B">
        <w:rPr>
          <w:u w:val="single"/>
        </w:rPr>
        <w:t xml:space="preserve"> </w:t>
      </w:r>
    </w:p>
    <w:p w:rsidR="00222B24" w:rsidRPr="00DF223B" w:rsidRDefault="00222B24" w:rsidP="006159F9">
      <w:pPr>
        <w:spacing w:before="0"/>
      </w:pPr>
    </w:p>
    <w:p w:rsidR="00222B24" w:rsidRPr="00DF223B" w:rsidRDefault="00222B24" w:rsidP="006159F9">
      <w:pPr>
        <w:spacing w:before="0"/>
      </w:pPr>
    </w:p>
    <w:p w:rsidR="008136EF" w:rsidRPr="0071396A" w:rsidRDefault="006159F9" w:rsidP="0071396A">
      <w:pPr>
        <w:shd w:val="clear" w:color="auto" w:fill="C6D9F1"/>
        <w:spacing w:before="0"/>
        <w:jc w:val="center"/>
        <w:rPr>
          <w:b/>
        </w:rPr>
      </w:pPr>
      <w:r w:rsidRPr="00DF223B">
        <w:rPr>
          <w:b/>
        </w:rPr>
        <w:t>KINEZIOLOŠKI FAKULTET</w:t>
      </w:r>
    </w:p>
    <w:p w:rsidR="0094534B" w:rsidRDefault="0094534B" w:rsidP="008136EF">
      <w:pPr>
        <w:spacing w:before="240"/>
      </w:pPr>
    </w:p>
    <w:p w:rsidR="008136EF" w:rsidRPr="00DF223B" w:rsidRDefault="008136EF" w:rsidP="008136EF">
      <w:pPr>
        <w:spacing w:before="240"/>
      </w:pPr>
      <w:r w:rsidRPr="00DF223B">
        <w:t>Adresa:</w:t>
      </w:r>
      <w:r w:rsidRPr="00DF223B">
        <w:tab/>
      </w:r>
      <w:r w:rsidRPr="00DF223B">
        <w:tab/>
      </w:r>
      <w:r w:rsidR="00C73BA0">
        <w:t xml:space="preserve">       </w:t>
      </w:r>
      <w:r w:rsidRPr="00DF223B">
        <w:t>Teslina 6, 21000 Split</w:t>
      </w:r>
    </w:p>
    <w:p w:rsidR="008136EF" w:rsidRPr="00DF223B" w:rsidRDefault="008136EF" w:rsidP="008136EF">
      <w:pPr>
        <w:spacing w:before="0"/>
      </w:pPr>
      <w:proofErr w:type="spellStart"/>
      <w:r w:rsidRPr="00DF223B">
        <w:t>Tel</w:t>
      </w:r>
      <w:proofErr w:type="spellEnd"/>
      <w:r w:rsidRPr="00DF223B">
        <w:t xml:space="preserve">: </w:t>
      </w:r>
      <w:r w:rsidRPr="00DF223B">
        <w:tab/>
      </w:r>
      <w:r w:rsidRPr="00DF223B">
        <w:tab/>
      </w:r>
      <w:r w:rsidRPr="00DF223B">
        <w:tab/>
      </w:r>
      <w:r w:rsidR="00C73BA0">
        <w:t xml:space="preserve"> </w:t>
      </w:r>
      <w:r w:rsidRPr="00DF223B">
        <w:t>021/302-444, 021/302-440</w:t>
      </w:r>
    </w:p>
    <w:p w:rsidR="008136EF" w:rsidRPr="00DF223B" w:rsidRDefault="008136EF" w:rsidP="008136EF">
      <w:pPr>
        <w:spacing w:before="0"/>
      </w:pPr>
      <w:r w:rsidRPr="00DF223B">
        <w:t xml:space="preserve">E-mail: </w:t>
      </w:r>
      <w:r w:rsidRPr="00DF223B">
        <w:tab/>
      </w:r>
      <w:r w:rsidRPr="00DF223B">
        <w:tab/>
      </w:r>
      <w:r w:rsidR="00C73BA0">
        <w:t xml:space="preserve">       </w:t>
      </w:r>
      <w:hyperlink r:id="rId30" w:history="1">
        <w:r w:rsidRPr="00DF223B">
          <w:rPr>
            <w:rStyle w:val="Hyperlink"/>
          </w:rPr>
          <w:t>studentska.sluzba@kifst.hr</w:t>
        </w:r>
      </w:hyperlink>
    </w:p>
    <w:p w:rsidR="008136EF" w:rsidRPr="00DF223B" w:rsidRDefault="008136EF" w:rsidP="008136EF">
      <w:pPr>
        <w:spacing w:before="0"/>
      </w:pPr>
      <w:r w:rsidRPr="00DF223B">
        <w:t xml:space="preserve">URL: </w:t>
      </w:r>
      <w:r w:rsidRPr="00DF223B">
        <w:tab/>
      </w:r>
      <w:r w:rsidRPr="00DF223B">
        <w:tab/>
      </w:r>
      <w:r w:rsidRPr="00DF223B">
        <w:tab/>
      </w:r>
      <w:r w:rsidR="00C73BA0">
        <w:t xml:space="preserve"> </w:t>
      </w:r>
      <w:hyperlink r:id="rId31" w:history="1">
        <w:r w:rsidRPr="00DF223B">
          <w:rPr>
            <w:rStyle w:val="Hyperlink"/>
          </w:rPr>
          <w:t>http://web.kifst.unist.hr/</w:t>
        </w:r>
      </w:hyperlink>
    </w:p>
    <w:p w:rsidR="008136EF" w:rsidRPr="00DF223B" w:rsidRDefault="008136EF" w:rsidP="008136EF">
      <w:pPr>
        <w:spacing w:before="0"/>
      </w:pPr>
      <w:r w:rsidRPr="00DF223B">
        <w:rPr>
          <w:bCs/>
        </w:rPr>
        <w:t xml:space="preserve">IBAN: </w:t>
      </w:r>
      <w:r w:rsidRPr="00DF223B">
        <w:rPr>
          <w:bCs/>
        </w:rPr>
        <w:tab/>
      </w:r>
      <w:r w:rsidRPr="00DF223B">
        <w:rPr>
          <w:bCs/>
        </w:rPr>
        <w:tab/>
      </w:r>
      <w:r w:rsidRPr="00DF223B">
        <w:rPr>
          <w:bCs/>
        </w:rPr>
        <w:tab/>
      </w:r>
      <w:r w:rsidR="00C73BA0">
        <w:rPr>
          <w:bCs/>
        </w:rPr>
        <w:t xml:space="preserve"> </w:t>
      </w:r>
      <w:r w:rsidR="009D180D">
        <w:rPr>
          <w:bCs/>
        </w:rPr>
        <w:t>HR452330003</w:t>
      </w:r>
      <w:r w:rsidRPr="00DF223B">
        <w:rPr>
          <w:bCs/>
        </w:rPr>
        <w:t>1100399873</w:t>
      </w:r>
    </w:p>
    <w:p w:rsidR="008136EF" w:rsidRPr="00DF223B" w:rsidRDefault="008136EF" w:rsidP="008136EF">
      <w:pPr>
        <w:spacing w:before="0"/>
        <w:rPr>
          <w:b/>
        </w:rPr>
      </w:pPr>
    </w:p>
    <w:p w:rsidR="008136EF" w:rsidRPr="00DF223B" w:rsidRDefault="008136EF" w:rsidP="008136EF">
      <w:pPr>
        <w:spacing w:line="276" w:lineRule="auto"/>
        <w:jc w:val="center"/>
        <w:rPr>
          <w:b/>
          <w:u w:val="single"/>
        </w:rPr>
      </w:pPr>
      <w:r w:rsidRPr="00DF223B">
        <w:rPr>
          <w:b/>
          <w:u w:val="single"/>
        </w:rPr>
        <w:t>SVEUČILIŠNI PREDDIPLOMSKI STUDIJ KINEZILOGIJE</w:t>
      </w:r>
    </w:p>
    <w:p w:rsidR="008136EF" w:rsidRPr="00DF223B" w:rsidRDefault="008136EF" w:rsidP="008136EF">
      <w:pPr>
        <w:rPr>
          <w:b/>
        </w:rPr>
      </w:pPr>
      <w:r w:rsidRPr="00DF223B">
        <w:rPr>
          <w:b/>
        </w:rPr>
        <w:t>UVJETI UPISA</w:t>
      </w:r>
    </w:p>
    <w:p w:rsidR="008136EF" w:rsidRPr="00DF223B" w:rsidRDefault="008136EF" w:rsidP="008136EF">
      <w:pPr>
        <w:rPr>
          <w:bCs/>
        </w:rPr>
      </w:pPr>
      <w:r w:rsidRPr="00DF223B">
        <w:rPr>
          <w:bCs/>
        </w:rPr>
        <w:t xml:space="preserve">Za upis na 1. godinu studija mogu se prijaviti pristupnici koji su završili četverogodišnju srednju školu i položili državnu maturu prema uvjetima </w:t>
      </w:r>
      <w:proofErr w:type="spellStart"/>
      <w:r w:rsidRPr="00DF223B">
        <w:rPr>
          <w:bCs/>
        </w:rPr>
        <w:t>NISpVU</w:t>
      </w:r>
      <w:proofErr w:type="spellEnd"/>
      <w:r w:rsidRPr="00DF223B">
        <w:rPr>
          <w:bCs/>
        </w:rPr>
        <w:t>-a.</w:t>
      </w:r>
    </w:p>
    <w:p w:rsidR="008136EF" w:rsidRPr="00DF223B" w:rsidRDefault="008136EF" w:rsidP="008136EF">
      <w:pPr>
        <w:spacing w:before="0"/>
        <w:rPr>
          <w:b/>
        </w:rPr>
      </w:pPr>
    </w:p>
    <w:p w:rsidR="008136EF" w:rsidRPr="00DF223B" w:rsidRDefault="008136EF" w:rsidP="008136EF">
      <w:pPr>
        <w:rPr>
          <w:b/>
        </w:rPr>
      </w:pPr>
      <w:r w:rsidRPr="00DF223B">
        <w:rPr>
          <w:b/>
        </w:rPr>
        <w:t>PRIJAVE I UPISI</w:t>
      </w:r>
    </w:p>
    <w:tbl>
      <w:tblPr>
        <w:tblW w:w="9286" w:type="dxa"/>
        <w:tblCellMar>
          <w:left w:w="10" w:type="dxa"/>
          <w:right w:w="10" w:type="dxa"/>
        </w:tblCellMar>
        <w:tblLook w:val="0000" w:firstRow="0" w:lastRow="0" w:firstColumn="0" w:lastColumn="0" w:noHBand="0" w:noVBand="0"/>
      </w:tblPr>
      <w:tblGrid>
        <w:gridCol w:w="6062"/>
        <w:gridCol w:w="3224"/>
      </w:tblGrid>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lastRenderedPageBreak/>
              <w:t>PRIJAVE za prvi (ljetni) rok</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od 09.06 do 01.07. do 13:00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RAZREDBENI ISPIT</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05.07. u 08:00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PRIVREMENA LISTA prema rezultatima s razredbenog ispita</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06.07. u 14:00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ŽALBE</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07.07. do 10:00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KONAČNA LISTA prema rezultatima s razredbenog ispita</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07.07. u 14:00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 xml:space="preserve">UPISI </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od 19. do 22.07. do 13:00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Prijave za drugi (jesenski) upisni rok</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od 29.08 do 02.09. do 13:00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Razredbeni ispit</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06.09. u 08:00 sati</w:t>
            </w:r>
          </w:p>
        </w:tc>
      </w:tr>
      <w:tr w:rsidR="008136EF" w:rsidRPr="00DF223B" w:rsidTr="007D212A">
        <w:tc>
          <w:tcPr>
            <w:tcW w:w="6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Upisi</w:t>
            </w:r>
          </w:p>
        </w:tc>
        <w:tc>
          <w:tcPr>
            <w:tcW w:w="3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36EF" w:rsidRPr="00DF223B" w:rsidRDefault="008136EF" w:rsidP="007D212A">
            <w:r w:rsidRPr="00DF223B">
              <w:t>od 21. do 23.09. do 13:00 sati</w:t>
            </w:r>
          </w:p>
        </w:tc>
      </w:tr>
    </w:tbl>
    <w:p w:rsidR="008136EF" w:rsidRPr="00DF223B" w:rsidRDefault="008136EF" w:rsidP="008136EF"/>
    <w:p w:rsidR="008136EF" w:rsidRPr="00DF223B" w:rsidRDefault="008136EF" w:rsidP="008136EF">
      <w:r w:rsidRPr="00DF223B">
        <w:t>Napomena: Jesenski upisni rok održat će se isključivo ukoliko ostane slobodnih mjesta nakon ljetnog roka o čemu će kandidati biti pravodobno obaviješteni putem web stranice fakulteta.</w:t>
      </w:r>
    </w:p>
    <w:p w:rsidR="008136EF" w:rsidRPr="00DF223B" w:rsidRDefault="008136EF" w:rsidP="008136EF">
      <w:pPr>
        <w:rPr>
          <w:b/>
        </w:rPr>
      </w:pPr>
    </w:p>
    <w:p w:rsidR="008136EF" w:rsidRPr="00DF223B" w:rsidRDefault="008136EF" w:rsidP="008136EF">
      <w:pPr>
        <w:rPr>
          <w:b/>
        </w:rPr>
      </w:pPr>
      <w:r w:rsidRPr="00DF223B">
        <w:rPr>
          <w:b/>
        </w:rPr>
        <w:t>RAZREDBENI POSTUPAK</w:t>
      </w:r>
    </w:p>
    <w:p w:rsidR="008136EF" w:rsidRPr="00DF223B" w:rsidRDefault="008136EF" w:rsidP="008136EF">
      <w:r w:rsidRPr="00DF223B">
        <w:t>Razredbeni postupak sastoji se od</w:t>
      </w:r>
    </w:p>
    <w:p w:rsidR="008136EF" w:rsidRPr="00DF223B" w:rsidRDefault="008136EF" w:rsidP="00F9366E">
      <w:pPr>
        <w:pStyle w:val="ListParagraph"/>
        <w:numPr>
          <w:ilvl w:val="0"/>
          <w:numId w:val="34"/>
        </w:numPr>
        <w:suppressAutoHyphens/>
        <w:autoSpaceDN w:val="0"/>
        <w:spacing w:before="0"/>
        <w:contextualSpacing w:val="0"/>
        <w:jc w:val="left"/>
        <w:textAlignment w:val="baseline"/>
      </w:pPr>
      <w:r w:rsidRPr="00DF223B">
        <w:t>testiranja zdravstvenog statusa (sukladno Zakonu o športu)</w:t>
      </w:r>
    </w:p>
    <w:p w:rsidR="008136EF" w:rsidRPr="00DF223B" w:rsidRDefault="008136EF" w:rsidP="00F9366E">
      <w:pPr>
        <w:pStyle w:val="ListParagraph"/>
        <w:numPr>
          <w:ilvl w:val="0"/>
          <w:numId w:val="34"/>
        </w:numPr>
        <w:suppressAutoHyphens/>
        <w:autoSpaceDN w:val="0"/>
        <w:spacing w:before="0"/>
        <w:contextualSpacing w:val="0"/>
        <w:jc w:val="left"/>
        <w:textAlignment w:val="baseline"/>
      </w:pPr>
      <w:r w:rsidRPr="00DF223B">
        <w:t>testiranja motoričkih sposobnosti s postavljenim pragom kao izlučnim kriterijem za svaku pojedinu motoričku sposobnost</w:t>
      </w:r>
    </w:p>
    <w:p w:rsidR="008136EF" w:rsidRPr="00DF223B" w:rsidRDefault="008136EF" w:rsidP="008136EF">
      <w:r w:rsidRPr="00DF223B">
        <w:t>Kandidati koji ne zadovolje jedan od izlučnih kriterija (zdravstveni status i motoričke sposobnosti) eliminiraju se iz daljnjeg razredbenog postupka.</w:t>
      </w:r>
    </w:p>
    <w:p w:rsidR="008136EF" w:rsidRPr="00DF223B" w:rsidRDefault="008136EF" w:rsidP="008136EF">
      <w:r w:rsidRPr="00DF223B">
        <w:t xml:space="preserve">Kandidati koji zadovolje postavljene kriterije u cijelosti se rangiraju prema uspjehu na državnoj maturi i prema rang listi objavljenoj na stranicama </w:t>
      </w:r>
      <w:proofErr w:type="spellStart"/>
      <w:r w:rsidRPr="00DF223B">
        <w:rPr>
          <w:bCs/>
        </w:rPr>
        <w:t>NISpVU</w:t>
      </w:r>
      <w:proofErr w:type="spellEnd"/>
      <w:r w:rsidRPr="00DF223B">
        <w:rPr>
          <w:bCs/>
        </w:rPr>
        <w:t>-a</w:t>
      </w:r>
      <w:r w:rsidRPr="00DF223B">
        <w:t>.</w:t>
      </w:r>
    </w:p>
    <w:p w:rsidR="008136EF" w:rsidRPr="00DF223B" w:rsidRDefault="008136EF" w:rsidP="008136EF">
      <w:pPr>
        <w:spacing w:before="240"/>
        <w:jc w:val="center"/>
        <w:rPr>
          <w:b/>
          <w:u w:val="single"/>
        </w:rPr>
      </w:pPr>
    </w:p>
    <w:p w:rsidR="008136EF" w:rsidRPr="00DF223B" w:rsidRDefault="008136EF" w:rsidP="008136EF">
      <w:pPr>
        <w:spacing w:before="240"/>
        <w:jc w:val="center"/>
        <w:rPr>
          <w:b/>
          <w:u w:val="single"/>
        </w:rPr>
      </w:pPr>
      <w:r w:rsidRPr="00DF223B">
        <w:rPr>
          <w:b/>
          <w:u w:val="single"/>
        </w:rPr>
        <w:t>PREDDIPLOMSKI STRUČNI STUDIJ KINEZIOLOGIJE</w:t>
      </w:r>
    </w:p>
    <w:p w:rsidR="008136EF" w:rsidRPr="00DF223B" w:rsidRDefault="008136EF" w:rsidP="008136EF">
      <w:pPr>
        <w:spacing w:before="0"/>
      </w:pPr>
    </w:p>
    <w:p w:rsidR="008136EF" w:rsidRPr="00DF223B" w:rsidRDefault="008136EF" w:rsidP="008136EF">
      <w:pPr>
        <w:spacing w:before="0"/>
        <w:rPr>
          <w:b/>
        </w:rPr>
      </w:pPr>
      <w:r w:rsidRPr="00DF223B">
        <w:rPr>
          <w:b/>
        </w:rPr>
        <w:t>SMJEROVI</w:t>
      </w:r>
    </w:p>
    <w:p w:rsidR="008136EF" w:rsidRPr="00DF223B" w:rsidRDefault="008136EF" w:rsidP="00F9366E">
      <w:pPr>
        <w:numPr>
          <w:ilvl w:val="0"/>
          <w:numId w:val="35"/>
        </w:numPr>
        <w:suppressAutoHyphens/>
        <w:autoSpaceDN w:val="0"/>
        <w:spacing w:before="0"/>
        <w:textAlignment w:val="baseline"/>
      </w:pPr>
      <w:r w:rsidRPr="00DF223B">
        <w:t>Sportski trener iz odabranog sporta</w:t>
      </w:r>
    </w:p>
    <w:p w:rsidR="008136EF" w:rsidRPr="00DF223B" w:rsidRDefault="008136EF" w:rsidP="00F9366E">
      <w:pPr>
        <w:numPr>
          <w:ilvl w:val="0"/>
          <w:numId w:val="35"/>
        </w:numPr>
        <w:suppressAutoHyphens/>
        <w:autoSpaceDN w:val="0"/>
        <w:spacing w:before="0"/>
        <w:textAlignment w:val="baseline"/>
      </w:pPr>
      <w:r w:rsidRPr="00DF223B">
        <w:t>Kondicijska priprema sportaša</w:t>
      </w:r>
    </w:p>
    <w:p w:rsidR="008136EF" w:rsidRPr="00DF223B" w:rsidRDefault="008136EF" w:rsidP="00F9366E">
      <w:pPr>
        <w:numPr>
          <w:ilvl w:val="0"/>
          <w:numId w:val="35"/>
        </w:numPr>
        <w:suppressAutoHyphens/>
        <w:autoSpaceDN w:val="0"/>
        <w:spacing w:before="0"/>
        <w:textAlignment w:val="baseline"/>
      </w:pPr>
      <w:r w:rsidRPr="00DF223B">
        <w:t>Rekreacija i fitnes</w:t>
      </w:r>
    </w:p>
    <w:p w:rsidR="008136EF" w:rsidRPr="00DF223B" w:rsidRDefault="008136EF" w:rsidP="00F9366E">
      <w:pPr>
        <w:numPr>
          <w:ilvl w:val="0"/>
          <w:numId w:val="35"/>
        </w:numPr>
        <w:suppressAutoHyphens/>
        <w:autoSpaceDN w:val="0"/>
        <w:spacing w:before="0"/>
        <w:textAlignment w:val="baseline"/>
      </w:pPr>
      <w:r w:rsidRPr="00DF223B">
        <w:t xml:space="preserve">Kineziterapija </w:t>
      </w:r>
    </w:p>
    <w:p w:rsidR="008136EF" w:rsidRPr="00DF223B" w:rsidRDefault="008136EF" w:rsidP="008136EF">
      <w:pPr>
        <w:spacing w:before="0"/>
        <w:rPr>
          <w:b/>
        </w:rPr>
      </w:pPr>
    </w:p>
    <w:p w:rsidR="008136EF" w:rsidRPr="00DF223B" w:rsidRDefault="008136EF" w:rsidP="008136EF">
      <w:pPr>
        <w:spacing w:before="0"/>
        <w:rPr>
          <w:b/>
        </w:rPr>
      </w:pPr>
      <w:r w:rsidRPr="00DF223B">
        <w:rPr>
          <w:b/>
        </w:rPr>
        <w:t>UVJETI UPISA</w:t>
      </w:r>
    </w:p>
    <w:p w:rsidR="008136EF" w:rsidRPr="00DF223B" w:rsidRDefault="008136EF" w:rsidP="008136EF">
      <w:pPr>
        <w:pStyle w:val="NormalWeb"/>
        <w:spacing w:before="0" w:after="0"/>
        <w:jc w:val="both"/>
        <w:rPr>
          <w:color w:val="000000"/>
          <w:lang w:val="hr-HR"/>
        </w:rPr>
      </w:pPr>
      <w:r w:rsidRPr="00DF223B">
        <w:rPr>
          <w:color w:val="000000"/>
          <w:lang w:val="hr-HR"/>
        </w:rPr>
        <w:t>Završena srednja škola u četverogodišnjem trajanju i položena državna matura (za pristupnike koji su završili srednju školu 2010. godine i kasnije).</w:t>
      </w:r>
    </w:p>
    <w:p w:rsidR="008136EF" w:rsidRPr="00DF223B" w:rsidRDefault="008136EF" w:rsidP="008136EF">
      <w:pPr>
        <w:spacing w:before="0"/>
        <w:rPr>
          <w:b/>
        </w:rPr>
      </w:pPr>
    </w:p>
    <w:p w:rsidR="008136EF" w:rsidRPr="00DF223B" w:rsidRDefault="008136EF" w:rsidP="008136EF">
      <w:pPr>
        <w:spacing w:before="0"/>
        <w:rPr>
          <w:b/>
        </w:rPr>
      </w:pPr>
      <w:r w:rsidRPr="00DF223B">
        <w:rPr>
          <w:b/>
        </w:rPr>
        <w:t>PRIJAVE I UPISI</w:t>
      </w:r>
    </w:p>
    <w:p w:rsidR="008136EF" w:rsidRPr="00DF223B" w:rsidRDefault="008136EF" w:rsidP="008136EF">
      <w:pPr>
        <w:pStyle w:val="NormalWeb"/>
        <w:spacing w:before="0" w:after="0"/>
        <w:rPr>
          <w:lang w:val="hr-HR"/>
        </w:rPr>
      </w:pPr>
      <w:r w:rsidRPr="00DF223B">
        <w:rPr>
          <w:lang w:val="hr-HR"/>
        </w:rPr>
        <w:t>Prijave će se obavljati:</w:t>
      </w:r>
    </w:p>
    <w:p w:rsidR="008136EF" w:rsidRPr="00DF223B" w:rsidRDefault="008136EF" w:rsidP="00F9366E">
      <w:pPr>
        <w:numPr>
          <w:ilvl w:val="0"/>
          <w:numId w:val="37"/>
        </w:numPr>
        <w:suppressAutoHyphens/>
        <w:autoSpaceDN w:val="0"/>
        <w:spacing w:before="0"/>
        <w:jc w:val="left"/>
        <w:textAlignment w:val="baseline"/>
      </w:pPr>
      <w:r w:rsidRPr="00DF223B">
        <w:t xml:space="preserve">za kandidate prijavljene preko Središnjeg prijavnog ureda (SPU):  </w:t>
      </w:r>
      <w:hyperlink r:id="rId32" w:history="1">
        <w:r w:rsidRPr="00DF223B">
          <w:rPr>
            <w:rStyle w:val="Hyperlink"/>
          </w:rPr>
          <w:t>www.postani-student.hr</w:t>
        </w:r>
      </w:hyperlink>
    </w:p>
    <w:p w:rsidR="008136EF" w:rsidRPr="00DF223B" w:rsidRDefault="008136EF" w:rsidP="00F9366E">
      <w:pPr>
        <w:numPr>
          <w:ilvl w:val="0"/>
          <w:numId w:val="36"/>
        </w:numPr>
        <w:suppressAutoHyphens/>
        <w:autoSpaceDN w:val="0"/>
        <w:spacing w:before="0"/>
        <w:jc w:val="left"/>
        <w:textAlignment w:val="baseline"/>
      </w:pPr>
      <w:r w:rsidRPr="00DF223B">
        <w:lastRenderedPageBreak/>
        <w:t>za ostale kandidate direktno putem Studentske službe Fakulteta (osobno ili putem pošte).</w:t>
      </w:r>
    </w:p>
    <w:p w:rsidR="008136EF" w:rsidRPr="00DF223B" w:rsidRDefault="008136EF" w:rsidP="008136EF">
      <w:pPr>
        <w:pStyle w:val="NormalWeb"/>
        <w:spacing w:before="0" w:after="0"/>
      </w:pPr>
      <w:r w:rsidRPr="00DF223B">
        <w:rPr>
          <w:lang w:val="hr-HR"/>
        </w:rPr>
        <w:t>Prijave za smjerove podnose svi kandidati u ljetnom upisnom roku, od 09. lipnja do 18. srpnja 2016., te u jesenskom upisnom roku do 20. rujna 2016.</w:t>
      </w:r>
    </w:p>
    <w:p w:rsidR="008136EF" w:rsidRPr="00DF223B" w:rsidRDefault="008136EF" w:rsidP="008136EF">
      <w:pPr>
        <w:spacing w:before="0"/>
      </w:pPr>
      <w:r w:rsidRPr="00DF223B">
        <w:rPr>
          <w:color w:val="000000"/>
        </w:rPr>
        <w:t xml:space="preserve">Dodatne informacije na </w:t>
      </w:r>
      <w:hyperlink r:id="rId33" w:history="1">
        <w:r w:rsidRPr="00DF223B">
          <w:rPr>
            <w:rStyle w:val="Hyperlink"/>
          </w:rPr>
          <w:t>http://web.kifst.unist.hr/</w:t>
        </w:r>
      </w:hyperlink>
      <w:r w:rsidRPr="00DF223B">
        <w:rPr>
          <w:u w:val="single"/>
        </w:rPr>
        <w:t>.</w:t>
      </w:r>
    </w:p>
    <w:p w:rsidR="008136EF" w:rsidRPr="00DF223B" w:rsidRDefault="008136EF" w:rsidP="008136EF">
      <w:pPr>
        <w:spacing w:before="0"/>
        <w:rPr>
          <w:u w:val="single"/>
        </w:rPr>
      </w:pPr>
    </w:p>
    <w:p w:rsidR="008136EF" w:rsidRPr="00DF223B" w:rsidRDefault="008136EF" w:rsidP="008136EF">
      <w:pPr>
        <w:spacing w:before="0"/>
      </w:pPr>
      <w:r w:rsidRPr="00DF223B">
        <w:t xml:space="preserve">Sve informacije o upisima na </w:t>
      </w:r>
      <w:r w:rsidRPr="00DF223B">
        <w:rPr>
          <w:u w:val="single"/>
        </w:rPr>
        <w:t>Stručni preddiplomski studij kineziologije – sportski trener iz stolnog tenisa na engleskom jeziku</w:t>
      </w:r>
      <w:r w:rsidRPr="00DF223B">
        <w:t xml:space="preserve"> nalaze se na </w:t>
      </w:r>
      <w:hyperlink r:id="rId34" w:history="1">
        <w:r w:rsidRPr="00DF223B">
          <w:rPr>
            <w:rStyle w:val="Hyperlink"/>
          </w:rPr>
          <w:t>http://web.kifst.unist.hr/undergraduate-professional-studies-sport-coach-table-tennis/</w:t>
        </w:r>
      </w:hyperlink>
      <w:r w:rsidRPr="00DF223B">
        <w:t>.</w:t>
      </w:r>
    </w:p>
    <w:p w:rsidR="008136EF" w:rsidRPr="00DF223B" w:rsidRDefault="008136EF" w:rsidP="008136EF">
      <w:pPr>
        <w:spacing w:before="0"/>
      </w:pPr>
    </w:p>
    <w:p w:rsidR="008136EF" w:rsidRPr="00DF223B" w:rsidRDefault="008136EF" w:rsidP="008136EF">
      <w:pPr>
        <w:spacing w:before="0" w:after="120"/>
        <w:rPr>
          <w:b/>
        </w:rPr>
      </w:pPr>
      <w:r w:rsidRPr="00DF223B">
        <w:rPr>
          <w:b/>
        </w:rPr>
        <w:t>INFORMACIJE</w:t>
      </w:r>
    </w:p>
    <w:p w:rsidR="008136EF" w:rsidRPr="00DF223B" w:rsidRDefault="008136EF" w:rsidP="008136EF">
      <w:pPr>
        <w:spacing w:before="0"/>
      </w:pPr>
      <w:r w:rsidRPr="00DF223B">
        <w:t xml:space="preserve">Detaljnije obavijesti o studiju kineziologije, te informacije o upisima mogu se pronaći na web stranici: </w:t>
      </w:r>
      <w:hyperlink r:id="rId35" w:history="1">
        <w:r w:rsidRPr="00DF223B">
          <w:rPr>
            <w:rStyle w:val="Hyperlink"/>
          </w:rPr>
          <w:t>http://web.kifst.unist.hr/</w:t>
        </w:r>
      </w:hyperlink>
      <w:r w:rsidRPr="00DF223B">
        <w:rPr>
          <w:u w:val="single"/>
        </w:rPr>
        <w:t xml:space="preserve"> </w:t>
      </w:r>
      <w:r w:rsidRPr="00DF223B">
        <w:t>, u Studentskoj službi Fakulteta telefonom na broj 021/302-444 ili osobno u zgradi Fakulteta u vremenu od 10:00 do 13:00 s</w:t>
      </w:r>
      <w:r w:rsidR="00570162" w:rsidRPr="00DF223B">
        <w:t>ati.</w:t>
      </w:r>
    </w:p>
    <w:p w:rsidR="008136EF" w:rsidRPr="00DF223B" w:rsidRDefault="008136EF" w:rsidP="006159F9"/>
    <w:p w:rsidR="00222B24" w:rsidRPr="00DF223B" w:rsidRDefault="00222B24" w:rsidP="006159F9"/>
    <w:p w:rsidR="006159F9" w:rsidRPr="00DF223B" w:rsidRDefault="006159F9" w:rsidP="006159F9">
      <w:pPr>
        <w:shd w:val="clear" w:color="auto" w:fill="C6D9F1"/>
        <w:jc w:val="center"/>
        <w:rPr>
          <w:b/>
          <w:bCs/>
          <w:color w:val="000000"/>
          <w:spacing w:val="-3"/>
        </w:rPr>
      </w:pPr>
      <w:r w:rsidRPr="00DF223B">
        <w:rPr>
          <w:b/>
          <w:bCs/>
          <w:color w:val="000000"/>
          <w:spacing w:val="-3"/>
        </w:rPr>
        <w:t>MEDICINSKI FAKULTET</w:t>
      </w:r>
    </w:p>
    <w:p w:rsidR="006159F9" w:rsidRPr="00DF223B" w:rsidRDefault="006159F9" w:rsidP="006159F9">
      <w:pPr>
        <w:spacing w:before="0"/>
        <w:rPr>
          <w:bCs/>
          <w:color w:val="000000"/>
          <w:spacing w:val="-2"/>
        </w:rPr>
      </w:pPr>
    </w:p>
    <w:p w:rsidR="003A0907" w:rsidRPr="00DF223B" w:rsidRDefault="003A0907" w:rsidP="003A0907">
      <w:pPr>
        <w:rPr>
          <w:bCs/>
          <w:color w:val="000000"/>
          <w:spacing w:val="-3"/>
        </w:rPr>
      </w:pPr>
      <w:r w:rsidRPr="00DF223B">
        <w:rPr>
          <w:bCs/>
          <w:color w:val="000000"/>
          <w:spacing w:val="-2"/>
        </w:rPr>
        <w:t>Adresa:</w:t>
      </w:r>
      <w:r w:rsidRPr="00DF223B">
        <w:rPr>
          <w:bCs/>
          <w:color w:val="000000"/>
          <w:spacing w:val="-2"/>
        </w:rPr>
        <w:tab/>
      </w:r>
      <w:r w:rsidRPr="00DF223B">
        <w:rPr>
          <w:bCs/>
          <w:color w:val="000000"/>
          <w:spacing w:val="-2"/>
        </w:rPr>
        <w:tab/>
      </w:r>
      <w:r w:rsidR="00C73BA0">
        <w:rPr>
          <w:bCs/>
          <w:color w:val="000000"/>
          <w:spacing w:val="-2"/>
        </w:rPr>
        <w:t xml:space="preserve">      </w:t>
      </w:r>
      <w:r w:rsidRPr="00DF223B">
        <w:rPr>
          <w:bCs/>
          <w:color w:val="000000"/>
          <w:spacing w:val="-2"/>
        </w:rPr>
        <w:t>21000 Split, Šoltanska 2.</w:t>
      </w:r>
    </w:p>
    <w:p w:rsidR="003A0907" w:rsidRPr="00DF223B" w:rsidRDefault="003A0907" w:rsidP="003A0907">
      <w:pPr>
        <w:rPr>
          <w:bCs/>
          <w:color w:val="000000"/>
          <w:spacing w:val="-7"/>
        </w:rPr>
      </w:pPr>
      <w:r w:rsidRPr="00DF223B">
        <w:rPr>
          <w:bCs/>
          <w:color w:val="000000"/>
          <w:spacing w:val="-7"/>
        </w:rPr>
        <w:t>Tel.:</w:t>
      </w:r>
      <w:r w:rsidRPr="00DF223B">
        <w:rPr>
          <w:bCs/>
          <w:color w:val="000000"/>
          <w:spacing w:val="-7"/>
        </w:rPr>
        <w:tab/>
      </w:r>
      <w:r w:rsidRPr="00DF223B">
        <w:rPr>
          <w:bCs/>
          <w:color w:val="000000"/>
          <w:spacing w:val="-7"/>
        </w:rPr>
        <w:tab/>
      </w:r>
      <w:r w:rsidRPr="00DF223B">
        <w:rPr>
          <w:bCs/>
          <w:color w:val="000000"/>
          <w:spacing w:val="-7"/>
        </w:rPr>
        <w:tab/>
        <w:t xml:space="preserve">021-557-918, 557-931, </w:t>
      </w:r>
    </w:p>
    <w:p w:rsidR="003A0907" w:rsidRPr="00DF223B" w:rsidRDefault="003A0907" w:rsidP="003A0907">
      <w:pPr>
        <w:rPr>
          <w:bCs/>
          <w:color w:val="000000"/>
          <w:spacing w:val="-3"/>
        </w:rPr>
      </w:pPr>
      <w:proofErr w:type="spellStart"/>
      <w:r w:rsidRPr="00DF223B">
        <w:rPr>
          <w:bCs/>
          <w:color w:val="000000"/>
          <w:spacing w:val="-7"/>
        </w:rPr>
        <w:t>Fax</w:t>
      </w:r>
      <w:proofErr w:type="spellEnd"/>
      <w:r w:rsidRPr="00DF223B">
        <w:rPr>
          <w:bCs/>
          <w:color w:val="000000"/>
          <w:spacing w:val="-7"/>
        </w:rPr>
        <w:t xml:space="preserve">: </w:t>
      </w:r>
      <w:r w:rsidRPr="00DF223B">
        <w:rPr>
          <w:bCs/>
          <w:color w:val="000000"/>
          <w:spacing w:val="-7"/>
        </w:rPr>
        <w:tab/>
      </w:r>
      <w:r w:rsidRPr="00DF223B">
        <w:rPr>
          <w:bCs/>
          <w:color w:val="000000"/>
          <w:spacing w:val="-7"/>
        </w:rPr>
        <w:tab/>
      </w:r>
      <w:r w:rsidRPr="00DF223B">
        <w:rPr>
          <w:bCs/>
          <w:color w:val="000000"/>
          <w:spacing w:val="-7"/>
        </w:rPr>
        <w:tab/>
        <w:t>021-557-895</w:t>
      </w:r>
    </w:p>
    <w:p w:rsidR="003A0907" w:rsidRPr="00DF223B" w:rsidRDefault="003A0907" w:rsidP="003A0907">
      <w:pPr>
        <w:rPr>
          <w:bCs/>
          <w:color w:val="000000"/>
          <w:spacing w:val="-3"/>
        </w:rPr>
      </w:pPr>
      <w:r w:rsidRPr="00DF223B">
        <w:rPr>
          <w:bCs/>
          <w:color w:val="000000"/>
          <w:spacing w:val="-2"/>
        </w:rPr>
        <w:t xml:space="preserve">URL: </w:t>
      </w:r>
      <w:r w:rsidRPr="00DF223B">
        <w:rPr>
          <w:bCs/>
          <w:color w:val="000000"/>
          <w:spacing w:val="-2"/>
        </w:rPr>
        <w:tab/>
      </w:r>
      <w:r w:rsidRPr="00DF223B">
        <w:rPr>
          <w:bCs/>
          <w:color w:val="000000"/>
          <w:spacing w:val="-2"/>
        </w:rPr>
        <w:tab/>
      </w:r>
      <w:r w:rsidRPr="00DF223B">
        <w:rPr>
          <w:bCs/>
          <w:color w:val="000000"/>
          <w:spacing w:val="-2"/>
        </w:rPr>
        <w:tab/>
      </w:r>
      <w:hyperlink r:id="rId36" w:history="1">
        <w:r w:rsidRPr="00DF223B">
          <w:rPr>
            <w:rStyle w:val="Hyperlink"/>
            <w:bCs/>
            <w:spacing w:val="-2"/>
          </w:rPr>
          <w:t>http://www.mefst.hr</w:t>
        </w:r>
      </w:hyperlink>
      <w:r w:rsidRPr="00DF223B">
        <w:rPr>
          <w:bCs/>
          <w:color w:val="000000"/>
          <w:spacing w:val="-2"/>
        </w:rPr>
        <w:t xml:space="preserve"> </w:t>
      </w:r>
    </w:p>
    <w:p w:rsidR="003A0907" w:rsidRPr="00DF223B" w:rsidRDefault="003A0907" w:rsidP="003A0907">
      <w:r w:rsidRPr="00DF223B">
        <w:t>E-mail:</w:t>
      </w:r>
      <w:r w:rsidRPr="00DF223B">
        <w:tab/>
      </w:r>
      <w:r w:rsidRPr="00DF223B">
        <w:tab/>
        <w:t xml:space="preserve">      </w:t>
      </w:r>
      <w:hyperlink r:id="rId37" w:history="1">
        <w:r w:rsidRPr="00DF223B">
          <w:rPr>
            <w:rStyle w:val="Hyperlink"/>
          </w:rPr>
          <w:t>office@mefst.hr</w:t>
        </w:r>
      </w:hyperlink>
    </w:p>
    <w:p w:rsidR="003A0907" w:rsidRPr="00DF223B" w:rsidRDefault="009D180D" w:rsidP="003A0907">
      <w:pPr>
        <w:rPr>
          <w:bCs/>
          <w:color w:val="000000"/>
        </w:rPr>
      </w:pPr>
      <w:r>
        <w:rPr>
          <w:bCs/>
          <w:color w:val="000000"/>
        </w:rPr>
        <w:t xml:space="preserve">IBAN: </w:t>
      </w:r>
      <w:r>
        <w:rPr>
          <w:bCs/>
          <w:color w:val="000000"/>
        </w:rPr>
        <w:tab/>
      </w:r>
      <w:r>
        <w:rPr>
          <w:bCs/>
          <w:color w:val="000000"/>
        </w:rPr>
        <w:tab/>
      </w:r>
      <w:r>
        <w:rPr>
          <w:bCs/>
          <w:color w:val="000000"/>
        </w:rPr>
        <w:tab/>
        <w:t>HR852330003</w:t>
      </w:r>
      <w:r w:rsidR="003A0907" w:rsidRPr="00DF223B">
        <w:rPr>
          <w:bCs/>
          <w:color w:val="000000"/>
        </w:rPr>
        <w:t>1100071293</w:t>
      </w:r>
    </w:p>
    <w:p w:rsidR="003A0907" w:rsidRPr="00DF223B" w:rsidRDefault="003A0907" w:rsidP="003A0907">
      <w:pPr>
        <w:rPr>
          <w:b/>
          <w:bCs/>
          <w:color w:val="000000"/>
          <w:spacing w:val="-3"/>
        </w:rPr>
      </w:pPr>
    </w:p>
    <w:p w:rsidR="003A0907" w:rsidRPr="00DF223B" w:rsidRDefault="003A0907" w:rsidP="003A0907">
      <w:pPr>
        <w:rPr>
          <w:bCs/>
          <w:color w:val="000000"/>
          <w:spacing w:val="-3"/>
        </w:rPr>
      </w:pPr>
      <w:r w:rsidRPr="00DF223B">
        <w:rPr>
          <w:b/>
          <w:bCs/>
          <w:color w:val="000000"/>
          <w:spacing w:val="-3"/>
        </w:rPr>
        <w:t>UVJETI UPISA</w:t>
      </w:r>
    </w:p>
    <w:p w:rsidR="003A0907" w:rsidRPr="00DF223B" w:rsidRDefault="003A0907" w:rsidP="003A0907">
      <w:pPr>
        <w:rPr>
          <w:bCs/>
          <w:lang w:eastAsia="zh-CN"/>
        </w:rPr>
      </w:pPr>
      <w:r w:rsidRPr="00DF223B">
        <w:rPr>
          <w:bCs/>
        </w:rPr>
        <w:t xml:space="preserve">Studenti se upisuju isključivo po redoslijedu na rang listi državne mature koju će se prema zahtjevu Medicinskog </w:t>
      </w:r>
      <w:r w:rsidRPr="00DF223B">
        <w:rPr>
          <w:bCs/>
          <w:color w:val="000000"/>
          <w:spacing w:val="8"/>
        </w:rPr>
        <w:t xml:space="preserve">fakulteta utvrditi </w:t>
      </w:r>
      <w:r w:rsidRPr="00DF223B">
        <w:rPr>
          <w:bCs/>
          <w:lang w:eastAsia="zh-CN"/>
        </w:rPr>
        <w:t>putem Nacionalnoga informacijskog sustava prijava na visoka učilišta (</w:t>
      </w:r>
      <w:proofErr w:type="spellStart"/>
      <w:r w:rsidRPr="00DF223B">
        <w:rPr>
          <w:bCs/>
          <w:lang w:eastAsia="zh-CN"/>
        </w:rPr>
        <w:t>NISpVU</w:t>
      </w:r>
      <w:proofErr w:type="spellEnd"/>
      <w:r w:rsidRPr="00DF223B">
        <w:rPr>
          <w:bCs/>
          <w:lang w:eastAsia="zh-CN"/>
        </w:rPr>
        <w:t xml:space="preserve">). </w:t>
      </w:r>
    </w:p>
    <w:p w:rsidR="003A0907" w:rsidRPr="00DF223B" w:rsidRDefault="003A0907" w:rsidP="003A0907">
      <w:pPr>
        <w:rPr>
          <w:bCs/>
          <w:lang w:eastAsia="zh-CN"/>
        </w:rPr>
      </w:pPr>
    </w:p>
    <w:p w:rsidR="003A0907" w:rsidRPr="00DF223B" w:rsidRDefault="003A0907" w:rsidP="003A0907">
      <w:pPr>
        <w:rPr>
          <w:bCs/>
          <w:color w:val="000000"/>
          <w:spacing w:val="-2"/>
        </w:rPr>
      </w:pPr>
      <w:r w:rsidRPr="00DF223B">
        <w:rPr>
          <w:bCs/>
          <w:color w:val="000000"/>
          <w:spacing w:val="-2"/>
          <w:lang w:val="pl-PL"/>
        </w:rPr>
        <w:t xml:space="preserve">Uvjeti upisa za sve studijske programe </w:t>
      </w:r>
      <w:r w:rsidRPr="00DF223B">
        <w:rPr>
          <w:bCs/>
          <w:lang w:val="pl-PL"/>
        </w:rPr>
        <w:t>objavljeni</w:t>
      </w:r>
      <w:r w:rsidRPr="00DF223B">
        <w:rPr>
          <w:bCs/>
          <w:color w:val="000000"/>
          <w:spacing w:val="-2"/>
          <w:lang w:val="pl-PL"/>
        </w:rPr>
        <w:t xml:space="preserve"> su na web stranicama</w:t>
      </w:r>
      <w:r w:rsidRPr="00DF223B">
        <w:rPr>
          <w:bCs/>
          <w:lang w:val="pl-PL"/>
        </w:rPr>
        <w:t xml:space="preserve"> </w:t>
      </w:r>
      <w:hyperlink r:id="rId38" w:history="1">
        <w:r w:rsidRPr="00DF223B">
          <w:rPr>
            <w:rStyle w:val="Hyperlink"/>
          </w:rPr>
          <w:t>https://www.postani-student.hr/</w:t>
        </w:r>
      </w:hyperlink>
      <w:r w:rsidRPr="00DF223B">
        <w:t xml:space="preserve"> i </w:t>
      </w:r>
      <w:hyperlink r:id="rId39" w:history="1">
        <w:r w:rsidRPr="00DF223B">
          <w:rPr>
            <w:rStyle w:val="Hyperlink"/>
            <w:bCs/>
            <w:spacing w:val="-2"/>
          </w:rPr>
          <w:t>http://www.mefst.hr</w:t>
        </w:r>
      </w:hyperlink>
    </w:p>
    <w:p w:rsidR="003A0907" w:rsidRPr="00DF223B" w:rsidRDefault="003A0907" w:rsidP="003A0907">
      <w:pPr>
        <w:rPr>
          <w:bCs/>
          <w:color w:val="000000"/>
          <w:spacing w:val="-1"/>
        </w:rPr>
      </w:pPr>
    </w:p>
    <w:p w:rsidR="003A0907" w:rsidRPr="00DF223B" w:rsidRDefault="003A0907" w:rsidP="003A0907">
      <w:r w:rsidRPr="00DF223B">
        <w:t xml:space="preserve">Za </w:t>
      </w:r>
      <w:r w:rsidRPr="00DF223B">
        <w:rPr>
          <w:spacing w:val="2"/>
        </w:rPr>
        <w:t>integrirani preddiplomski i diplomski sveučilišni studij</w:t>
      </w:r>
      <w:r w:rsidRPr="00DF223B">
        <w:rPr>
          <w:b/>
          <w:spacing w:val="2"/>
        </w:rPr>
        <w:t xml:space="preserve"> Dentalna medicina </w:t>
      </w:r>
      <w:r w:rsidRPr="00DF223B">
        <w:rPr>
          <w:spacing w:val="2"/>
        </w:rPr>
        <w:t>pristupnici su dužni</w:t>
      </w:r>
      <w:r w:rsidRPr="00DF223B">
        <w:rPr>
          <w:b/>
          <w:spacing w:val="2"/>
        </w:rPr>
        <w:t xml:space="preserve"> </w:t>
      </w:r>
      <w:r w:rsidRPr="00DF223B">
        <w:rPr>
          <w:spacing w:val="2"/>
        </w:rPr>
        <w:t xml:space="preserve">pristupiti </w:t>
      </w:r>
      <w:r w:rsidRPr="00DF223B">
        <w:rPr>
          <w:b/>
        </w:rPr>
        <w:t xml:space="preserve">Provjeri </w:t>
      </w:r>
      <w:proofErr w:type="spellStart"/>
      <w:r w:rsidRPr="00DF223B">
        <w:rPr>
          <w:b/>
        </w:rPr>
        <w:t>psihomotoričkih</w:t>
      </w:r>
      <w:proofErr w:type="spellEnd"/>
      <w:r w:rsidRPr="00DF223B">
        <w:rPr>
          <w:b/>
        </w:rPr>
        <w:t xml:space="preserve"> sposobnosti</w:t>
      </w:r>
      <w:r w:rsidRPr="00DF223B">
        <w:t>.</w:t>
      </w:r>
    </w:p>
    <w:p w:rsidR="003A0907" w:rsidRPr="00DF223B" w:rsidRDefault="003A0907" w:rsidP="003A0907"/>
    <w:p w:rsidR="003A0907" w:rsidRPr="00DF223B" w:rsidRDefault="003A0907" w:rsidP="003A0907">
      <w:r w:rsidRPr="00DF223B">
        <w:t xml:space="preserve">Prijaviti se može samo onaj pristupnik koji je obavio prijavu </w:t>
      </w:r>
      <w:r w:rsidRPr="00DF223B">
        <w:rPr>
          <w:spacing w:val="2"/>
        </w:rPr>
        <w:t>studija</w:t>
      </w:r>
      <w:r w:rsidRPr="00DF223B">
        <w:rPr>
          <w:b/>
          <w:spacing w:val="2"/>
        </w:rPr>
        <w:t xml:space="preserve"> DENTALNA MEDICINA</w:t>
      </w:r>
      <w:r w:rsidRPr="00DF223B">
        <w:t xml:space="preserve"> na Medicinskom fakultetu Split na portalu „</w:t>
      </w:r>
      <w:r w:rsidRPr="00DF223B">
        <w:rPr>
          <w:i/>
        </w:rPr>
        <w:t>Postani student</w:t>
      </w:r>
      <w:r w:rsidRPr="00DF223B">
        <w:t>“ Nacionalnog informacijskog sustava prijava na visoka učilišta (</w:t>
      </w:r>
      <w:proofErr w:type="spellStart"/>
      <w:r w:rsidRPr="00DF223B">
        <w:t>NISpVU</w:t>
      </w:r>
      <w:proofErr w:type="spellEnd"/>
      <w:r w:rsidRPr="00DF223B">
        <w:t xml:space="preserve">), i koji se nalazi na njihovom popisu na dan 23. svibnja 2016. u 12:00 sati. Sve prispjele prijave za provjeru </w:t>
      </w:r>
      <w:proofErr w:type="spellStart"/>
      <w:r w:rsidRPr="00DF223B">
        <w:t>psihomotoričkih</w:t>
      </w:r>
      <w:proofErr w:type="spellEnd"/>
      <w:r w:rsidRPr="00DF223B">
        <w:t xml:space="preserve"> sposobnosti sravnit će se s tim popisom.</w:t>
      </w:r>
    </w:p>
    <w:p w:rsidR="003A0907" w:rsidRPr="00DF223B" w:rsidRDefault="003A0907" w:rsidP="003A0907">
      <w:pPr>
        <w:outlineLvl w:val="0"/>
        <w:rPr>
          <w:b/>
          <w:bCs/>
          <w:kern w:val="36"/>
        </w:rPr>
      </w:pPr>
    </w:p>
    <w:p w:rsidR="003A0907" w:rsidRPr="00DF223B" w:rsidRDefault="00A85EE9" w:rsidP="003A0907">
      <w:pPr>
        <w:rPr>
          <w:color w:val="000000"/>
        </w:rPr>
      </w:pPr>
      <w:hyperlink r:id="rId40" w:history="1">
        <w:r w:rsidR="003A0907" w:rsidRPr="00DF223B">
          <w:rPr>
            <w:b/>
          </w:rPr>
          <w:t>Obrazac prijave</w:t>
        </w:r>
      </w:hyperlink>
      <w:r w:rsidR="003A0907" w:rsidRPr="00DF223B">
        <w:t xml:space="preserve"> može se dobiti u Službi za sveučilišne i stručne studije (dentalna medicina) Medicinskog fakulteta Split, Šoltanska 2 ili preuzeti na web </w:t>
      </w:r>
      <w:r w:rsidR="003A0907" w:rsidRPr="00DF223B">
        <w:rPr>
          <w:color w:val="000000"/>
        </w:rPr>
        <w:t xml:space="preserve">stanici Medicinskog fakulteta Split: </w:t>
      </w:r>
      <w:hyperlink r:id="rId41" w:history="1">
        <w:r w:rsidR="003A0907" w:rsidRPr="00DF223B">
          <w:rPr>
            <w:rStyle w:val="Hyperlink"/>
          </w:rPr>
          <w:t>www.mefst.hr</w:t>
        </w:r>
      </w:hyperlink>
      <w:r w:rsidR="003A0907" w:rsidRPr="00DF223B">
        <w:rPr>
          <w:color w:val="000000"/>
        </w:rPr>
        <w:t xml:space="preserve"> </w:t>
      </w:r>
    </w:p>
    <w:p w:rsidR="003A0907" w:rsidRPr="00DF223B" w:rsidRDefault="003A0907" w:rsidP="003A0907">
      <w:r w:rsidRPr="00DF223B">
        <w:t>Pristupnici su dužni priložiti i kopiju univerzalnog naloga za plaćanje</w:t>
      </w:r>
      <w:r w:rsidRPr="00DF223B">
        <w:rPr>
          <w:b/>
        </w:rPr>
        <w:t xml:space="preserve"> </w:t>
      </w:r>
      <w:r w:rsidRPr="00DF223B">
        <w:t>kao</w:t>
      </w:r>
      <w:r w:rsidRPr="00DF223B">
        <w:rPr>
          <w:b/>
        </w:rPr>
        <w:t xml:space="preserve"> potvrdu o izvršenoj uplati troškova</w:t>
      </w:r>
      <w:r w:rsidRPr="00DF223B">
        <w:t xml:space="preserve"> provjere </w:t>
      </w:r>
      <w:proofErr w:type="spellStart"/>
      <w:r w:rsidRPr="00DF223B">
        <w:t>psihomotoričkih</w:t>
      </w:r>
      <w:proofErr w:type="spellEnd"/>
      <w:r w:rsidRPr="00DF223B">
        <w:t xml:space="preserve"> sposobnosti u korist Medicinskog fakulteta u Splitu u iznosu od 300,00</w:t>
      </w:r>
      <w:r w:rsidRPr="00DF223B">
        <w:rPr>
          <w:color w:val="FF0000"/>
        </w:rPr>
        <w:t xml:space="preserve"> </w:t>
      </w:r>
      <w:r w:rsidRPr="00DF223B">
        <w:t xml:space="preserve">kuna na broj računa primatelja: HR852330003-1100071293 poziv na broj primatelja: 900, model: HR02, opis plaćanja: za troškove provjere </w:t>
      </w:r>
      <w:proofErr w:type="spellStart"/>
      <w:r w:rsidRPr="00DF223B">
        <w:t>psihomotoričkih</w:t>
      </w:r>
      <w:proofErr w:type="spellEnd"/>
      <w:r w:rsidRPr="00DF223B">
        <w:t xml:space="preserve"> sposobnosti</w:t>
      </w:r>
    </w:p>
    <w:p w:rsidR="003A0907" w:rsidRPr="00DF223B" w:rsidRDefault="003A0907" w:rsidP="003A0907"/>
    <w:p w:rsidR="003A0907" w:rsidRPr="00DF223B" w:rsidRDefault="003A0907" w:rsidP="003A0907">
      <w:pPr>
        <w:outlineLvl w:val="0"/>
        <w:rPr>
          <w:bCs/>
          <w:kern w:val="36"/>
        </w:rPr>
      </w:pPr>
      <w:r w:rsidRPr="00DF223B">
        <w:rPr>
          <w:bCs/>
          <w:kern w:val="36"/>
        </w:rPr>
        <w:t xml:space="preserve">Nepotpune prijave neće se uvažavati. </w:t>
      </w:r>
    </w:p>
    <w:p w:rsidR="003A0907" w:rsidRPr="00DF223B" w:rsidRDefault="003A0907" w:rsidP="003A0907"/>
    <w:p w:rsidR="003A0907" w:rsidRPr="00DF223B" w:rsidRDefault="003A0907" w:rsidP="003A0907">
      <w:pPr>
        <w:ind w:right="-569"/>
      </w:pPr>
      <w:r w:rsidRPr="00DF223B">
        <w:rPr>
          <w:b/>
        </w:rPr>
        <w:t xml:space="preserve">Provjera </w:t>
      </w:r>
      <w:proofErr w:type="spellStart"/>
      <w:r w:rsidRPr="00DF223B">
        <w:rPr>
          <w:b/>
          <w:color w:val="000000"/>
          <w:spacing w:val="4"/>
        </w:rPr>
        <w:t>psihomotoričkih</w:t>
      </w:r>
      <w:proofErr w:type="spellEnd"/>
      <w:r w:rsidRPr="00DF223B">
        <w:rPr>
          <w:b/>
          <w:color w:val="000000"/>
          <w:spacing w:val="4"/>
        </w:rPr>
        <w:t xml:space="preserve"> sposobnosti</w:t>
      </w:r>
      <w:r w:rsidRPr="00DF223B">
        <w:rPr>
          <w:color w:val="000000"/>
          <w:spacing w:val="4"/>
        </w:rPr>
        <w:t>: prostorne percepcije oblika i veličina i ručne spretnosti</w:t>
      </w:r>
      <w:r w:rsidRPr="00DF223B">
        <w:t xml:space="preserve"> i brzine za sve kandidate obavit će se u Splitu u prostorijama Medicinskog fakulteta Split, Šoltanska 2. </w:t>
      </w:r>
    </w:p>
    <w:p w:rsidR="003A0907" w:rsidRPr="00DF223B" w:rsidRDefault="003A0907" w:rsidP="003A0907">
      <w:pPr>
        <w:ind w:right="-569"/>
      </w:pPr>
    </w:p>
    <w:p w:rsidR="003A0907" w:rsidRPr="00DF223B" w:rsidRDefault="003A0907" w:rsidP="003A0907">
      <w:r w:rsidRPr="00DF223B">
        <w:t xml:space="preserve">Raspored provjere, na osnovi prijava pristupnika, objavit će se na web stranici fakulteta </w:t>
      </w:r>
      <w:hyperlink r:id="rId42" w:history="1">
        <w:r w:rsidRPr="00DF223B">
          <w:rPr>
            <w:rStyle w:val="Hyperlink"/>
          </w:rPr>
          <w:t>www.mefst.hr</w:t>
        </w:r>
      </w:hyperlink>
      <w:r w:rsidRPr="00DF223B">
        <w:rPr>
          <w:color w:val="000000"/>
        </w:rPr>
        <w:t xml:space="preserve"> </w:t>
      </w:r>
      <w:r w:rsidRPr="00DF223B">
        <w:t>i na oglasnoj ploči Fakulteta.</w:t>
      </w:r>
    </w:p>
    <w:p w:rsidR="003A0907" w:rsidRPr="00DF223B" w:rsidRDefault="003A0907" w:rsidP="003A0907"/>
    <w:p w:rsidR="003A0907" w:rsidRPr="00DF223B" w:rsidRDefault="003A0907" w:rsidP="003A0907">
      <w:r w:rsidRPr="00DF223B">
        <w:t xml:space="preserve">Ukupno trajanje za sva tri testa provjere </w:t>
      </w:r>
      <w:proofErr w:type="spellStart"/>
      <w:r w:rsidRPr="00DF223B">
        <w:rPr>
          <w:color w:val="000000"/>
          <w:spacing w:val="4"/>
        </w:rPr>
        <w:t>psihomotoričkih</w:t>
      </w:r>
      <w:proofErr w:type="spellEnd"/>
      <w:r w:rsidRPr="00DF223B">
        <w:rPr>
          <w:color w:val="000000"/>
          <w:spacing w:val="4"/>
        </w:rPr>
        <w:t xml:space="preserve"> sposobnosti</w:t>
      </w:r>
      <w:r w:rsidRPr="00DF223B">
        <w:t xml:space="preserve"> je 75 minuta. </w:t>
      </w:r>
      <w:r w:rsidRPr="00DF223B">
        <w:rPr>
          <w:color w:val="262626"/>
        </w:rPr>
        <w:t>Kako se tri testa odvijaju u različito vrijeme, ukupno trajanje provjere je duže.</w:t>
      </w:r>
    </w:p>
    <w:p w:rsidR="003A0907" w:rsidRPr="00DF223B" w:rsidRDefault="003A0907" w:rsidP="003A0907">
      <w:pPr>
        <w:rPr>
          <w:b/>
        </w:rPr>
      </w:pPr>
    </w:p>
    <w:p w:rsidR="003A0907" w:rsidRPr="00DF223B" w:rsidRDefault="003A0907" w:rsidP="003A0907">
      <w:pPr>
        <w:rPr>
          <w:b/>
        </w:rPr>
      </w:pPr>
      <w:r w:rsidRPr="00DF223B">
        <w:rPr>
          <w:b/>
        </w:rPr>
        <w:t>Način provjere</w:t>
      </w:r>
    </w:p>
    <w:p w:rsidR="003A0907" w:rsidRPr="00DF223B" w:rsidRDefault="003A0907" w:rsidP="003A0907">
      <w:r w:rsidRPr="00DF223B">
        <w:t>Pristupnik se ocjenjuje kroz jedan test prostorne percepcije oblika i veličina te dva testa ručne spretnosti i brzine. Svaki od 3 testa donosi najviše 50 bodova, tj. ukupno 150 bodova. Cjelokupno testiranje provode licencirani psiholozi.</w:t>
      </w:r>
    </w:p>
    <w:p w:rsidR="003A0907" w:rsidRPr="00DF223B" w:rsidRDefault="003A0907" w:rsidP="003A0907"/>
    <w:p w:rsidR="003A0907" w:rsidRPr="00DF223B" w:rsidRDefault="003A0907" w:rsidP="003A0907">
      <w:r w:rsidRPr="00DF223B">
        <w:rPr>
          <w:b/>
        </w:rPr>
        <w:t>Konačni rezultati</w:t>
      </w:r>
      <w:r w:rsidRPr="00DF223B">
        <w:t xml:space="preserve"> bit će objavljeni na web stranici fakulteta </w:t>
      </w:r>
      <w:hyperlink r:id="rId43" w:history="1">
        <w:r w:rsidRPr="00DF223B">
          <w:rPr>
            <w:rStyle w:val="Hyperlink"/>
          </w:rPr>
          <w:t>www.mefst.hr</w:t>
        </w:r>
      </w:hyperlink>
      <w:r w:rsidRPr="00DF223B">
        <w:t xml:space="preserve"> i na oglasnoj ploči Medicinskog fakulteta u Splitu i dostavljeni Nacionalnom informacijskom sustavu prijava na visoka učilišta (</w:t>
      </w:r>
      <w:proofErr w:type="spellStart"/>
      <w:r w:rsidRPr="00DF223B">
        <w:t>NISpVU</w:t>
      </w:r>
      <w:proofErr w:type="spellEnd"/>
      <w:r w:rsidRPr="00DF223B">
        <w:t>) radi uvrštavanja u ukupne rezultate državne mature.</w:t>
      </w:r>
    </w:p>
    <w:p w:rsidR="003A0907" w:rsidRPr="00DF223B" w:rsidRDefault="003A0907" w:rsidP="003A0907">
      <w:pPr>
        <w:rPr>
          <w:b/>
          <w:bCs/>
          <w:color w:val="000000"/>
          <w:spacing w:val="-1"/>
        </w:rPr>
      </w:pPr>
    </w:p>
    <w:p w:rsidR="003A0907" w:rsidRPr="00DF223B" w:rsidRDefault="003A0907" w:rsidP="003A0907">
      <w:pPr>
        <w:rPr>
          <w:b/>
          <w:bCs/>
          <w:color w:val="000000"/>
          <w:spacing w:val="-1"/>
        </w:rPr>
      </w:pPr>
      <w:r w:rsidRPr="00DF223B">
        <w:rPr>
          <w:b/>
          <w:bCs/>
          <w:color w:val="000000"/>
          <w:spacing w:val="-1"/>
        </w:rPr>
        <w:t>UPISI</w:t>
      </w:r>
    </w:p>
    <w:p w:rsidR="003A0907" w:rsidRPr="00DF223B" w:rsidRDefault="003A0907" w:rsidP="003A0907">
      <w:pPr>
        <w:rPr>
          <w:bCs/>
        </w:rPr>
      </w:pPr>
      <w:r w:rsidRPr="00DF223B">
        <w:rPr>
          <w:bCs/>
        </w:rPr>
        <w:t xml:space="preserve">Redoslijed upisa, dokumentacija za upis, troškovi upisa i ostale obavijesti bit će na vrijeme oglašene na </w:t>
      </w:r>
      <w:r w:rsidRPr="00DF223B">
        <w:rPr>
          <w:bCs/>
          <w:color w:val="000000"/>
        </w:rPr>
        <w:t xml:space="preserve">oglasnim pločama i </w:t>
      </w:r>
      <w:r w:rsidRPr="00DF223B">
        <w:rPr>
          <w:bCs/>
        </w:rPr>
        <w:t>mrežnim stranicama Medicinskog fakulteta u Splitu.</w:t>
      </w:r>
    </w:p>
    <w:p w:rsidR="003A0907" w:rsidRPr="00DF223B" w:rsidRDefault="003A0907" w:rsidP="003A0907">
      <w:pPr>
        <w:rPr>
          <w:bCs/>
        </w:rPr>
      </w:pPr>
    </w:p>
    <w:p w:rsidR="00F82606" w:rsidRPr="00DF223B" w:rsidRDefault="003A0907" w:rsidP="006159F9">
      <w:pPr>
        <w:rPr>
          <w:bCs/>
          <w:color w:val="000000"/>
        </w:rPr>
      </w:pPr>
      <w:r w:rsidRPr="00DF223B">
        <w:rPr>
          <w:b/>
          <w:bCs/>
          <w:color w:val="000000"/>
        </w:rPr>
        <w:t>Upute</w:t>
      </w:r>
      <w:r w:rsidRPr="00DF223B">
        <w:rPr>
          <w:bCs/>
          <w:color w:val="000000"/>
        </w:rPr>
        <w:t xml:space="preserve"> objavljene na oglasnim pločama i </w:t>
      </w:r>
      <w:r w:rsidRPr="00DF223B">
        <w:rPr>
          <w:bCs/>
        </w:rPr>
        <w:t>mrežnim stranicama Medicinskog fakulteta u Splitu</w:t>
      </w:r>
      <w:r w:rsidRPr="00DF223B">
        <w:rPr>
          <w:bCs/>
          <w:color w:val="000000"/>
        </w:rPr>
        <w:t xml:space="preserve"> sastavni su dijelovi ovog </w:t>
      </w:r>
      <w:r w:rsidRPr="00DF223B">
        <w:rPr>
          <w:bCs/>
          <w:color w:val="000000"/>
          <w:spacing w:val="-4"/>
        </w:rPr>
        <w:t>natječaja.</w:t>
      </w:r>
    </w:p>
    <w:p w:rsidR="00F82606" w:rsidRPr="00DF223B" w:rsidRDefault="00F82606" w:rsidP="006159F9"/>
    <w:p w:rsidR="00AA374C" w:rsidRDefault="00AA374C" w:rsidP="006159F9"/>
    <w:p w:rsidR="00571A29" w:rsidRDefault="00571A29" w:rsidP="006159F9"/>
    <w:p w:rsidR="00571A29" w:rsidRDefault="00571A29" w:rsidP="006159F9"/>
    <w:p w:rsidR="00571A29" w:rsidRPr="00DF223B" w:rsidRDefault="00571A29" w:rsidP="006159F9"/>
    <w:p w:rsidR="00D71567" w:rsidRPr="00EA6A16" w:rsidRDefault="006159F9" w:rsidP="00EA6A16">
      <w:pPr>
        <w:shd w:val="clear" w:color="auto" w:fill="C6D9F1" w:themeFill="text2" w:themeFillTint="33"/>
        <w:spacing w:before="0"/>
        <w:ind w:left="11"/>
        <w:jc w:val="center"/>
        <w:rPr>
          <w:b/>
          <w:bCs/>
        </w:rPr>
      </w:pPr>
      <w:r w:rsidRPr="00DF223B">
        <w:rPr>
          <w:b/>
          <w:bCs/>
        </w:rPr>
        <w:lastRenderedPageBreak/>
        <w:t>POMORSKI FAKULTET</w:t>
      </w:r>
    </w:p>
    <w:p w:rsidR="00571A29" w:rsidRPr="00DF223B" w:rsidRDefault="00571A29" w:rsidP="0030315C">
      <w:pPr>
        <w:spacing w:before="120"/>
        <w:rPr>
          <w:bCs/>
        </w:rPr>
      </w:pPr>
    </w:p>
    <w:p w:rsidR="0030315C" w:rsidRPr="00DF223B" w:rsidRDefault="0030315C" w:rsidP="0030315C">
      <w:pPr>
        <w:spacing w:before="120"/>
        <w:rPr>
          <w:bCs/>
        </w:rPr>
      </w:pPr>
      <w:r w:rsidRPr="00DF223B">
        <w:rPr>
          <w:bCs/>
        </w:rPr>
        <w:t xml:space="preserve">Adresa: </w:t>
      </w:r>
      <w:r w:rsidRPr="00DF223B">
        <w:rPr>
          <w:bCs/>
        </w:rPr>
        <w:tab/>
      </w:r>
      <w:r w:rsidRPr="00DF223B">
        <w:rPr>
          <w:bCs/>
        </w:rPr>
        <w:tab/>
        <w:t>Ruđera Boškovića 37, 21000 Split</w:t>
      </w:r>
    </w:p>
    <w:p w:rsidR="0030315C" w:rsidRPr="00DF223B" w:rsidRDefault="0030315C" w:rsidP="0030315C">
      <w:pPr>
        <w:spacing w:before="0"/>
        <w:rPr>
          <w:bCs/>
        </w:rPr>
      </w:pPr>
      <w:r w:rsidRPr="00DF223B">
        <w:rPr>
          <w:bCs/>
        </w:rPr>
        <w:t>Telefon:</w:t>
      </w:r>
      <w:r w:rsidRPr="00DF223B">
        <w:rPr>
          <w:bCs/>
        </w:rPr>
        <w:tab/>
      </w:r>
      <w:r w:rsidRPr="00DF223B">
        <w:rPr>
          <w:bCs/>
        </w:rPr>
        <w:tab/>
        <w:t>centrala 021/619-399</w:t>
      </w:r>
    </w:p>
    <w:p w:rsidR="0030315C" w:rsidRPr="00DF223B" w:rsidRDefault="0030315C" w:rsidP="0030315C">
      <w:pPr>
        <w:spacing w:before="0"/>
        <w:rPr>
          <w:bCs/>
        </w:rPr>
      </w:pPr>
      <w:proofErr w:type="spellStart"/>
      <w:r w:rsidRPr="00DF223B">
        <w:rPr>
          <w:bCs/>
        </w:rPr>
        <w:t>Fax</w:t>
      </w:r>
      <w:proofErr w:type="spellEnd"/>
      <w:r w:rsidRPr="00DF223B">
        <w:rPr>
          <w:bCs/>
        </w:rPr>
        <w:t>:</w:t>
      </w:r>
      <w:r w:rsidRPr="00DF223B">
        <w:rPr>
          <w:bCs/>
        </w:rPr>
        <w:tab/>
      </w:r>
      <w:r w:rsidRPr="00DF223B">
        <w:rPr>
          <w:bCs/>
        </w:rPr>
        <w:tab/>
      </w:r>
      <w:r w:rsidRPr="00DF223B">
        <w:rPr>
          <w:bCs/>
        </w:rPr>
        <w:tab/>
        <w:t>021/619-499</w:t>
      </w:r>
    </w:p>
    <w:p w:rsidR="0030315C" w:rsidRPr="00DF223B" w:rsidRDefault="0030315C" w:rsidP="0030315C">
      <w:pPr>
        <w:spacing w:before="0"/>
        <w:rPr>
          <w:bCs/>
        </w:rPr>
      </w:pPr>
      <w:r w:rsidRPr="00DF223B">
        <w:rPr>
          <w:bCs/>
        </w:rPr>
        <w:t>URL:</w:t>
      </w:r>
      <w:r w:rsidRPr="00DF223B">
        <w:rPr>
          <w:bCs/>
        </w:rPr>
        <w:tab/>
      </w:r>
      <w:r w:rsidRPr="00DF223B">
        <w:rPr>
          <w:bCs/>
        </w:rPr>
        <w:tab/>
      </w:r>
      <w:r w:rsidRPr="00DF223B">
        <w:rPr>
          <w:bCs/>
        </w:rPr>
        <w:tab/>
      </w:r>
      <w:hyperlink r:id="rId44" w:history="1">
        <w:r w:rsidRPr="00DF223B">
          <w:rPr>
            <w:rStyle w:val="Hyperlink"/>
          </w:rPr>
          <w:t>http://www.pfst.hr</w:t>
        </w:r>
      </w:hyperlink>
    </w:p>
    <w:p w:rsidR="0030315C" w:rsidRPr="00DF223B" w:rsidRDefault="0030315C" w:rsidP="0030315C">
      <w:pPr>
        <w:spacing w:before="0"/>
        <w:rPr>
          <w:bCs/>
        </w:rPr>
      </w:pPr>
      <w:r w:rsidRPr="00DF223B">
        <w:rPr>
          <w:bCs/>
        </w:rPr>
        <w:t xml:space="preserve">E-mail: </w:t>
      </w:r>
      <w:r w:rsidRPr="00DF223B">
        <w:rPr>
          <w:bCs/>
        </w:rPr>
        <w:tab/>
      </w:r>
      <w:r w:rsidRPr="00DF223B">
        <w:rPr>
          <w:bCs/>
        </w:rPr>
        <w:tab/>
      </w:r>
      <w:r w:rsidR="00A07394" w:rsidRPr="00DF223B">
        <w:rPr>
          <w:bCs/>
        </w:rPr>
        <w:t xml:space="preserve">       </w:t>
      </w:r>
      <w:hyperlink r:id="rId45" w:history="1">
        <w:r w:rsidRPr="00DF223B">
          <w:rPr>
            <w:rStyle w:val="Hyperlink"/>
            <w:bCs/>
          </w:rPr>
          <w:t>studentska.sluzba@pfst.hr</w:t>
        </w:r>
      </w:hyperlink>
    </w:p>
    <w:p w:rsidR="0030315C" w:rsidRPr="00DF223B" w:rsidRDefault="0030315C" w:rsidP="0030315C">
      <w:pPr>
        <w:spacing w:before="0"/>
        <w:rPr>
          <w:bCs/>
        </w:rPr>
      </w:pPr>
      <w:r w:rsidRPr="00DF223B">
        <w:rPr>
          <w:bCs/>
        </w:rPr>
        <w:t>IBAN:</w:t>
      </w:r>
      <w:r w:rsidRPr="00DF223B">
        <w:rPr>
          <w:bCs/>
        </w:rPr>
        <w:tab/>
      </w:r>
      <w:r w:rsidRPr="00DF223B">
        <w:rPr>
          <w:bCs/>
        </w:rPr>
        <w:tab/>
      </w:r>
      <w:r w:rsidRPr="00DF223B">
        <w:rPr>
          <w:bCs/>
        </w:rPr>
        <w:tab/>
      </w:r>
      <w:r w:rsidRPr="00DF223B">
        <w:t>HR1524920081100057850  model HR02</w:t>
      </w:r>
    </w:p>
    <w:p w:rsidR="0030315C" w:rsidRPr="00DF223B" w:rsidRDefault="0030315C" w:rsidP="0030315C">
      <w:pPr>
        <w:spacing w:before="0"/>
        <w:rPr>
          <w:bCs/>
        </w:rPr>
      </w:pPr>
    </w:p>
    <w:p w:rsidR="0030315C" w:rsidRPr="00DF223B" w:rsidRDefault="0030315C" w:rsidP="0030315C">
      <w:pPr>
        <w:spacing w:before="0"/>
        <w:rPr>
          <w:b/>
          <w:bCs/>
        </w:rPr>
      </w:pPr>
      <w:r w:rsidRPr="00DF223B">
        <w:rPr>
          <w:b/>
          <w:bCs/>
        </w:rPr>
        <w:t xml:space="preserve">PREDUVJETI UPISA </w:t>
      </w:r>
    </w:p>
    <w:p w:rsidR="0030315C" w:rsidRPr="00DF223B" w:rsidRDefault="0030315C" w:rsidP="00F9366E">
      <w:pPr>
        <w:pStyle w:val="ListParagraph"/>
        <w:numPr>
          <w:ilvl w:val="0"/>
          <w:numId w:val="10"/>
        </w:numPr>
        <w:autoSpaceDE w:val="0"/>
        <w:autoSpaceDN w:val="0"/>
        <w:adjustRightInd w:val="0"/>
        <w:contextualSpacing w:val="0"/>
        <w:rPr>
          <w:rFonts w:eastAsia="SimSun"/>
          <w:lang w:eastAsia="zh-CN"/>
        </w:rPr>
      </w:pPr>
      <w:r w:rsidRPr="00DF223B">
        <w:t>Za upis u I. godinu studija mogu se prijaviti pristupnici koji su završili četverogodišnju srednju školu i položili državnu maturu.</w:t>
      </w:r>
    </w:p>
    <w:p w:rsidR="0030315C" w:rsidRPr="00DF223B" w:rsidRDefault="0030315C" w:rsidP="00F9366E">
      <w:pPr>
        <w:pStyle w:val="ListParagraph"/>
        <w:numPr>
          <w:ilvl w:val="0"/>
          <w:numId w:val="10"/>
        </w:numPr>
        <w:autoSpaceDE w:val="0"/>
        <w:autoSpaceDN w:val="0"/>
        <w:adjustRightInd w:val="0"/>
        <w:contextualSpacing w:val="0"/>
        <w:rPr>
          <w:rFonts w:eastAsia="SimSun"/>
          <w:lang w:eastAsia="zh-CN"/>
        </w:rPr>
      </w:pPr>
      <w:r w:rsidRPr="00DF223B">
        <w:rPr>
          <w:rFonts w:eastAsia="SimSun"/>
          <w:lang w:eastAsia="zh-CN"/>
        </w:rPr>
        <w:t>Za pristupnike koji su do 31. siječnja 2016. godine navršili 24 godine, a nisu se prijavili za polaganje državne mature, postoje posebni kriteriji za upis i posebne kvote za upis (izvanredni studenti).</w:t>
      </w:r>
    </w:p>
    <w:p w:rsidR="0030315C" w:rsidRPr="00DF223B" w:rsidRDefault="0030315C" w:rsidP="0030315C">
      <w:pPr>
        <w:autoSpaceDE w:val="0"/>
        <w:autoSpaceDN w:val="0"/>
        <w:adjustRightInd w:val="0"/>
        <w:rPr>
          <w:rFonts w:eastAsia="SimSun"/>
          <w:lang w:eastAsia="zh-CN"/>
        </w:rPr>
      </w:pPr>
      <w:r w:rsidRPr="00DF223B">
        <w:rPr>
          <w:rFonts w:eastAsia="SimSun"/>
          <w:lang w:eastAsia="zh-CN"/>
        </w:rPr>
        <w:t xml:space="preserve">Svi pristupnici (kategorije A i B) moraju ispuniti i uvjet da su </w:t>
      </w:r>
      <w:r w:rsidRPr="00DF223B">
        <w:rPr>
          <w:rFonts w:eastAsia="SimSun"/>
          <w:b/>
          <w:bCs/>
          <w:lang w:eastAsia="zh-CN"/>
        </w:rPr>
        <w:t>zdravstveno sposobni</w:t>
      </w:r>
      <w:r w:rsidRPr="00DF223B">
        <w:rPr>
          <w:rFonts w:eastAsia="SimSun"/>
          <w:lang w:eastAsia="zh-CN"/>
        </w:rPr>
        <w:t xml:space="preserve"> za studij pomorstva, koji se dokazuje liječničkim uvjerenjem ili važećom </w:t>
      </w:r>
      <w:proofErr w:type="spellStart"/>
      <w:r w:rsidRPr="00DF223B">
        <w:rPr>
          <w:rFonts w:eastAsia="SimSun"/>
          <w:lang w:eastAsia="zh-CN"/>
        </w:rPr>
        <w:t>moreplovnicom</w:t>
      </w:r>
      <w:proofErr w:type="spellEnd"/>
      <w:r w:rsidRPr="00DF223B">
        <w:rPr>
          <w:rFonts w:eastAsia="SimSun"/>
          <w:lang w:eastAsia="zh-CN"/>
        </w:rPr>
        <w:t>, a predaje se kod upisa na Fakultet.</w:t>
      </w:r>
    </w:p>
    <w:p w:rsidR="0030315C" w:rsidRPr="00DF223B" w:rsidRDefault="0030315C" w:rsidP="0030315C">
      <w:pPr>
        <w:spacing w:before="0"/>
        <w:rPr>
          <w:b/>
          <w:bCs/>
        </w:rPr>
      </w:pPr>
    </w:p>
    <w:p w:rsidR="0030315C" w:rsidRPr="00DF223B" w:rsidRDefault="0030315C" w:rsidP="0030315C">
      <w:pPr>
        <w:spacing w:before="0"/>
        <w:rPr>
          <w:b/>
          <w:bCs/>
        </w:rPr>
      </w:pPr>
      <w:r w:rsidRPr="00DF223B">
        <w:rPr>
          <w:b/>
          <w:bCs/>
        </w:rPr>
        <w:t xml:space="preserve">PRIJAVE ZA UPIS </w:t>
      </w:r>
    </w:p>
    <w:p w:rsidR="0030315C" w:rsidRPr="00DF223B" w:rsidRDefault="0030315C" w:rsidP="0030315C">
      <w:pPr>
        <w:autoSpaceDE w:val="0"/>
        <w:autoSpaceDN w:val="0"/>
        <w:adjustRightInd w:val="0"/>
        <w:rPr>
          <w:lang w:eastAsia="zh-CN"/>
        </w:rPr>
      </w:pPr>
      <w:r w:rsidRPr="00DF223B">
        <w:t xml:space="preserve">Prijava </w:t>
      </w:r>
      <w:r w:rsidRPr="00DF223B">
        <w:rPr>
          <w:lang w:eastAsia="zh-CN"/>
        </w:rPr>
        <w:t xml:space="preserve">ispita državne mature i prijava za upis na sve studijske programe na Pomorskom fakultetu u Splitu (pristupnici kategorije A) obavlja se putem </w:t>
      </w:r>
      <w:r w:rsidRPr="00DF223B">
        <w:rPr>
          <w:i/>
          <w:iCs/>
          <w:lang w:eastAsia="zh-CN"/>
        </w:rPr>
        <w:t xml:space="preserve">Nacionalnog informacijskog sustava prijava na visoka učilišta  </w:t>
      </w:r>
      <w:r w:rsidRPr="00DF223B">
        <w:rPr>
          <w:lang w:eastAsia="zh-CN"/>
        </w:rPr>
        <w:t>(</w:t>
      </w:r>
      <w:proofErr w:type="spellStart"/>
      <w:r w:rsidRPr="00DF223B">
        <w:rPr>
          <w:lang w:eastAsia="zh-CN"/>
        </w:rPr>
        <w:t>NISpVU</w:t>
      </w:r>
      <w:proofErr w:type="spellEnd"/>
      <w:r w:rsidRPr="00DF223B">
        <w:rPr>
          <w:lang w:eastAsia="zh-CN"/>
        </w:rPr>
        <w:t xml:space="preserve">) kojemu se pristupa preko internetske stranice </w:t>
      </w:r>
      <w:hyperlink r:id="rId46" w:history="1">
        <w:r w:rsidRPr="00DF223B">
          <w:rPr>
            <w:rStyle w:val="Hyperlink"/>
            <w:rFonts w:eastAsia="SansaSoftPro-SemiBold"/>
            <w:b/>
            <w:bCs/>
            <w:lang w:eastAsia="zh-CN"/>
          </w:rPr>
          <w:t>www.postani-student.hr</w:t>
        </w:r>
      </w:hyperlink>
      <w:r w:rsidRPr="00DF223B">
        <w:rPr>
          <w:rFonts w:eastAsia="SansaSoftPro-SemiBold"/>
          <w:b/>
          <w:bCs/>
          <w:lang w:eastAsia="zh-CN"/>
        </w:rPr>
        <w:t>.</w:t>
      </w:r>
    </w:p>
    <w:p w:rsidR="0030315C" w:rsidRPr="00DF223B" w:rsidRDefault="0030315C" w:rsidP="0030315C">
      <w:pPr>
        <w:spacing w:before="0"/>
        <w:rPr>
          <w:b/>
          <w:bCs/>
        </w:rPr>
      </w:pPr>
    </w:p>
    <w:p w:rsidR="0030315C" w:rsidRPr="00DF223B" w:rsidRDefault="0030315C" w:rsidP="0030315C">
      <w:pPr>
        <w:spacing w:before="0"/>
        <w:rPr>
          <w:b/>
          <w:bCs/>
        </w:rPr>
      </w:pPr>
      <w:r w:rsidRPr="00DF223B">
        <w:rPr>
          <w:b/>
          <w:bCs/>
        </w:rPr>
        <w:t>KRITERIJI ZA SASTAVLJANJE RANG LISTE ZA UPIS (kategorije A)</w:t>
      </w:r>
    </w:p>
    <w:p w:rsidR="0030315C" w:rsidRPr="00DF223B" w:rsidRDefault="0030315C" w:rsidP="0030315C">
      <w:pPr>
        <w:spacing w:before="0"/>
      </w:pPr>
      <w:r w:rsidRPr="00DF223B">
        <w:t>Rang-lista za upis na pojedine studije Fakulteta sastavlja se prema bodovima na temelju vrednovanja:</w:t>
      </w:r>
    </w:p>
    <w:p w:rsidR="0030315C" w:rsidRPr="00DF223B" w:rsidRDefault="0030315C" w:rsidP="00F9366E">
      <w:pPr>
        <w:pStyle w:val="ListParagraph"/>
        <w:numPr>
          <w:ilvl w:val="0"/>
          <w:numId w:val="11"/>
        </w:numPr>
        <w:autoSpaceDE w:val="0"/>
        <w:autoSpaceDN w:val="0"/>
        <w:adjustRightInd w:val="0"/>
        <w:spacing w:before="0"/>
        <w:contextualSpacing w:val="0"/>
      </w:pPr>
      <w:r w:rsidRPr="00DF223B">
        <w:t xml:space="preserve">uspjeha u prethodnom srednjoškolskom obrazovanju, </w:t>
      </w:r>
    </w:p>
    <w:p w:rsidR="0030315C" w:rsidRPr="00DF223B" w:rsidRDefault="0030315C" w:rsidP="00F9366E">
      <w:pPr>
        <w:pStyle w:val="ListParagraph"/>
        <w:numPr>
          <w:ilvl w:val="0"/>
          <w:numId w:val="11"/>
        </w:numPr>
        <w:autoSpaceDE w:val="0"/>
        <w:autoSpaceDN w:val="0"/>
        <w:adjustRightInd w:val="0"/>
        <w:spacing w:before="0"/>
        <w:contextualSpacing w:val="0"/>
      </w:pPr>
      <w:r w:rsidRPr="00DF223B">
        <w:t>položenih ispita na državnoj maturi te</w:t>
      </w:r>
    </w:p>
    <w:p w:rsidR="0030315C" w:rsidRPr="00DF223B" w:rsidRDefault="0030315C" w:rsidP="00F9366E">
      <w:pPr>
        <w:pStyle w:val="ListParagraph"/>
        <w:numPr>
          <w:ilvl w:val="0"/>
          <w:numId w:val="11"/>
        </w:numPr>
        <w:autoSpaceDE w:val="0"/>
        <w:autoSpaceDN w:val="0"/>
        <w:adjustRightInd w:val="0"/>
        <w:spacing w:before="0" w:after="120"/>
        <w:ind w:left="754" w:hanging="357"/>
        <w:contextualSpacing w:val="0"/>
      </w:pPr>
      <w:r w:rsidRPr="00DF223B">
        <w:t>posebnih postignuća.</w:t>
      </w:r>
    </w:p>
    <w:tbl>
      <w:tblPr>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4371"/>
        <w:gridCol w:w="1602"/>
        <w:gridCol w:w="1375"/>
      </w:tblGrid>
      <w:tr w:rsidR="0030315C" w:rsidRPr="00DF223B" w:rsidTr="007838B0">
        <w:trPr>
          <w:jc w:val="center"/>
        </w:trPr>
        <w:tc>
          <w:tcPr>
            <w:tcW w:w="7348" w:type="dxa"/>
            <w:gridSpan w:val="3"/>
            <w:shd w:val="clear" w:color="auto" w:fill="E6E6E6"/>
            <w:tcMar>
              <w:top w:w="28" w:type="dxa"/>
              <w:bottom w:w="28" w:type="dxa"/>
            </w:tcMar>
            <w:vAlign w:val="center"/>
          </w:tcPr>
          <w:p w:rsidR="0030315C" w:rsidRPr="00DF223B" w:rsidRDefault="0030315C" w:rsidP="007838B0">
            <w:pPr>
              <w:spacing w:before="40" w:after="40"/>
              <w:jc w:val="center"/>
              <w:rPr>
                <w:color w:val="333333"/>
              </w:rPr>
            </w:pPr>
            <w:r w:rsidRPr="00DF223B">
              <w:rPr>
                <w:color w:val="333333"/>
              </w:rPr>
              <w:t>OCJENE IZ SREDNJE ŠKOLE</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Prosjek svih ocjena</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30,00 %</w:t>
            </w:r>
          </w:p>
        </w:tc>
      </w:tr>
      <w:tr w:rsidR="0030315C" w:rsidRPr="00DF223B" w:rsidTr="007838B0">
        <w:trPr>
          <w:jc w:val="center"/>
        </w:trPr>
        <w:tc>
          <w:tcPr>
            <w:tcW w:w="7348" w:type="dxa"/>
            <w:gridSpan w:val="3"/>
            <w:shd w:val="clear" w:color="auto" w:fill="E6E6E6"/>
            <w:tcMar>
              <w:top w:w="28" w:type="dxa"/>
              <w:bottom w:w="28" w:type="dxa"/>
            </w:tcMar>
            <w:vAlign w:val="center"/>
          </w:tcPr>
          <w:p w:rsidR="0030315C" w:rsidRPr="00DF223B" w:rsidRDefault="0030315C" w:rsidP="007838B0">
            <w:pPr>
              <w:spacing w:before="40" w:after="40"/>
              <w:jc w:val="center"/>
              <w:rPr>
                <w:color w:val="333333"/>
              </w:rPr>
            </w:pPr>
            <w:r w:rsidRPr="00DF223B">
              <w:rPr>
                <w:color w:val="333333"/>
              </w:rPr>
              <w:t>DRŽAVNA MATURA</w:t>
            </w:r>
          </w:p>
        </w:tc>
      </w:tr>
      <w:tr w:rsidR="0030315C" w:rsidRPr="00DF223B" w:rsidTr="007838B0">
        <w:trPr>
          <w:jc w:val="center"/>
        </w:trPr>
        <w:tc>
          <w:tcPr>
            <w:tcW w:w="4371"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Hrvatski jezik </w:t>
            </w:r>
          </w:p>
        </w:tc>
        <w:tc>
          <w:tcPr>
            <w:tcW w:w="1602"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Razina </w:t>
            </w:r>
            <w:r w:rsidRPr="00DF223B">
              <w:rPr>
                <w:b/>
                <w:bCs/>
                <w:color w:val="333333"/>
              </w:rPr>
              <w:t>B</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 xml:space="preserve">20,00 % </w:t>
            </w:r>
          </w:p>
        </w:tc>
      </w:tr>
      <w:tr w:rsidR="0030315C" w:rsidRPr="00DF223B" w:rsidTr="007838B0">
        <w:trPr>
          <w:jc w:val="center"/>
        </w:trPr>
        <w:tc>
          <w:tcPr>
            <w:tcW w:w="4371"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Matematika </w:t>
            </w:r>
          </w:p>
        </w:tc>
        <w:tc>
          <w:tcPr>
            <w:tcW w:w="1602"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Razina </w:t>
            </w:r>
            <w:r w:rsidRPr="00DF223B">
              <w:rPr>
                <w:b/>
                <w:bCs/>
                <w:color w:val="333333"/>
              </w:rPr>
              <w:t>B</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 xml:space="preserve">20,00 % </w:t>
            </w:r>
          </w:p>
        </w:tc>
      </w:tr>
      <w:tr w:rsidR="0030315C" w:rsidRPr="00DF223B" w:rsidTr="007838B0">
        <w:trPr>
          <w:jc w:val="center"/>
        </w:trPr>
        <w:tc>
          <w:tcPr>
            <w:tcW w:w="4371"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Strani jezik </w:t>
            </w:r>
          </w:p>
        </w:tc>
        <w:tc>
          <w:tcPr>
            <w:tcW w:w="1602" w:type="dxa"/>
            <w:shd w:val="clear" w:color="auto" w:fill="FFFFFF"/>
            <w:tcMar>
              <w:top w:w="28" w:type="dxa"/>
              <w:bottom w:w="28" w:type="dxa"/>
            </w:tcMar>
            <w:vAlign w:val="center"/>
          </w:tcPr>
          <w:p w:rsidR="0030315C" w:rsidRPr="00DF223B" w:rsidRDefault="0030315C" w:rsidP="007838B0">
            <w:pPr>
              <w:spacing w:before="40" w:after="40"/>
              <w:rPr>
                <w:color w:val="333333"/>
              </w:rPr>
            </w:pPr>
            <w:r w:rsidRPr="00DF223B">
              <w:rPr>
                <w:color w:val="333333"/>
              </w:rPr>
              <w:t xml:space="preserve">Razina </w:t>
            </w:r>
            <w:r w:rsidRPr="00DF223B">
              <w:rPr>
                <w:b/>
                <w:bCs/>
                <w:color w:val="333333"/>
              </w:rPr>
              <w:t>B</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20,00 %</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jc w:val="left"/>
              <w:rPr>
                <w:color w:val="333333"/>
              </w:rPr>
            </w:pPr>
            <w:r w:rsidRPr="00DF223B">
              <w:rPr>
                <w:color w:val="333333"/>
              </w:rPr>
              <w:t>Izborni predmet (nije uvjet): fizika, informatika*</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10,00 %</w:t>
            </w:r>
          </w:p>
        </w:tc>
      </w:tr>
      <w:tr w:rsidR="0030315C" w:rsidRPr="00DF223B" w:rsidTr="007838B0">
        <w:trPr>
          <w:jc w:val="center"/>
        </w:trPr>
        <w:tc>
          <w:tcPr>
            <w:tcW w:w="7348" w:type="dxa"/>
            <w:gridSpan w:val="3"/>
            <w:shd w:val="clear" w:color="auto" w:fill="BFBFBF"/>
            <w:tcMar>
              <w:top w:w="28" w:type="dxa"/>
              <w:bottom w:w="28" w:type="dxa"/>
            </w:tcMar>
            <w:vAlign w:val="center"/>
          </w:tcPr>
          <w:p w:rsidR="0030315C" w:rsidRPr="00DF223B" w:rsidRDefault="0030315C" w:rsidP="007838B0">
            <w:pPr>
              <w:spacing w:before="40" w:after="40"/>
              <w:jc w:val="center"/>
              <w:rPr>
                <w:color w:val="333333"/>
              </w:rPr>
            </w:pPr>
            <w:r w:rsidRPr="00DF223B">
              <w:rPr>
                <w:color w:val="333333"/>
              </w:rPr>
              <w:t>POSEBNA POSTIGNUĆA</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rPr>
                <w:color w:val="333333"/>
              </w:rPr>
            </w:pPr>
            <w:r w:rsidRPr="00DF223B">
              <w:t>Završena srednja pomorska škola</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10,00 %</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rPr>
                <w:color w:val="333333"/>
              </w:rPr>
            </w:pPr>
            <w:r w:rsidRPr="00DF223B">
              <w:t>1. do 3. mjesto na državnim natjecanjima iz predmeta matematika, fizika, informatika i engleski jezik</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5,00 %</w:t>
            </w:r>
          </w:p>
        </w:tc>
      </w:tr>
      <w:tr w:rsidR="0030315C" w:rsidRPr="00DF223B" w:rsidTr="007838B0">
        <w:trPr>
          <w:jc w:val="center"/>
        </w:trPr>
        <w:tc>
          <w:tcPr>
            <w:tcW w:w="5973" w:type="dxa"/>
            <w:gridSpan w:val="2"/>
            <w:shd w:val="clear" w:color="auto" w:fill="FFFFFF"/>
            <w:tcMar>
              <w:top w:w="28" w:type="dxa"/>
              <w:bottom w:w="28" w:type="dxa"/>
            </w:tcMar>
            <w:vAlign w:val="center"/>
          </w:tcPr>
          <w:p w:rsidR="0030315C" w:rsidRPr="00DF223B" w:rsidRDefault="0030315C" w:rsidP="007838B0">
            <w:pPr>
              <w:spacing w:before="40" w:after="40"/>
              <w:rPr>
                <w:color w:val="333333"/>
              </w:rPr>
            </w:pPr>
            <w:r w:rsidRPr="00DF223B">
              <w:lastRenderedPageBreak/>
              <w:t>Sportaši od 1. do 3. kategorije</w:t>
            </w:r>
          </w:p>
        </w:tc>
        <w:tc>
          <w:tcPr>
            <w:tcW w:w="1375" w:type="dxa"/>
            <w:shd w:val="clear" w:color="auto" w:fill="FFFFFF"/>
            <w:tcMar>
              <w:top w:w="28" w:type="dxa"/>
              <w:bottom w:w="28" w:type="dxa"/>
            </w:tcMar>
            <w:vAlign w:val="center"/>
          </w:tcPr>
          <w:p w:rsidR="0030315C" w:rsidRPr="00DF223B" w:rsidRDefault="0030315C" w:rsidP="007838B0">
            <w:pPr>
              <w:spacing w:before="40" w:after="40"/>
              <w:jc w:val="right"/>
              <w:rPr>
                <w:color w:val="333333"/>
              </w:rPr>
            </w:pPr>
            <w:r w:rsidRPr="00DF223B">
              <w:rPr>
                <w:color w:val="333333"/>
              </w:rPr>
              <w:t>5,00 %</w:t>
            </w:r>
          </w:p>
        </w:tc>
      </w:tr>
    </w:tbl>
    <w:p w:rsidR="0030315C" w:rsidRPr="00DF223B" w:rsidRDefault="0030315C" w:rsidP="0030315C">
      <w:pPr>
        <w:spacing w:before="120"/>
      </w:pPr>
      <w:r w:rsidRPr="00DF223B">
        <w:t>*Fizika se vrednuje za upis na studij: Pomorska nautika, Brodostrojarstvo i Pomorske elektrotehničke i informatičke tehnologije.</w:t>
      </w:r>
    </w:p>
    <w:p w:rsidR="0030315C" w:rsidRPr="00DF223B" w:rsidRDefault="0030315C" w:rsidP="0030315C">
      <w:pPr>
        <w:spacing w:before="120"/>
      </w:pPr>
      <w:r w:rsidRPr="00DF223B">
        <w:t>*Informatika se vrednuje za upis na studij: Pomorskog menadžmenta i Pomorske tehnologije jahta i marina.</w:t>
      </w:r>
    </w:p>
    <w:p w:rsidR="0030315C" w:rsidRPr="00DF223B" w:rsidRDefault="0030315C" w:rsidP="0030315C">
      <w:pPr>
        <w:spacing w:before="0"/>
      </w:pPr>
      <w:r w:rsidRPr="00DF223B">
        <w:t>Pristupnici koji imaju dokaz o posebnim postignućima (završena srednja pomorska škola) dužni su iste dostaviti Studentskoj službi u rokovima koji će naknadno biti objavljeni.</w:t>
      </w:r>
    </w:p>
    <w:p w:rsidR="0030315C" w:rsidRPr="00DF223B" w:rsidRDefault="0030315C" w:rsidP="0030315C">
      <w:pPr>
        <w:spacing w:before="0"/>
        <w:rPr>
          <w:b/>
          <w:bCs/>
        </w:rPr>
      </w:pPr>
    </w:p>
    <w:p w:rsidR="0030315C" w:rsidRPr="00DF223B" w:rsidRDefault="0030315C" w:rsidP="0030315C">
      <w:pPr>
        <w:spacing w:before="0"/>
        <w:rPr>
          <w:b/>
          <w:bCs/>
        </w:rPr>
      </w:pPr>
      <w:r w:rsidRPr="00DF223B">
        <w:rPr>
          <w:b/>
          <w:bCs/>
        </w:rPr>
        <w:t>KRITERIJI ZA SASTAVLJANJE RANG LISTE ZA UPIS (kategorije B)</w:t>
      </w:r>
    </w:p>
    <w:p w:rsidR="0030315C" w:rsidRPr="00DF223B" w:rsidRDefault="0030315C" w:rsidP="00C00B31">
      <w:r w:rsidRPr="00DF223B">
        <w:t>Pristupnici koji su do 31. siječnja 2016. godine</w:t>
      </w:r>
      <w:r w:rsidRPr="00DF223B">
        <w:rPr>
          <w:b/>
          <w:bCs/>
        </w:rPr>
        <w:t xml:space="preserve"> navršili 24 godine</w:t>
      </w:r>
      <w:r w:rsidRPr="00DF223B">
        <w:t xml:space="preserve"> ne moraju polagati državnu maturu te se mogu prijaviti za upis u okviru planirane kvote, ali </w:t>
      </w:r>
      <w:r w:rsidRPr="00DF223B">
        <w:rPr>
          <w:b/>
          <w:bCs/>
        </w:rPr>
        <w:t>samo u statusu izvanrednog studenta</w:t>
      </w:r>
      <w:r w:rsidRPr="00DF223B">
        <w:t>. Kvote su navedene u tablici:</w:t>
      </w:r>
    </w:p>
    <w:p w:rsidR="007838B0" w:rsidRPr="00DF223B" w:rsidRDefault="007838B0" w:rsidP="0030315C">
      <w:pPr>
        <w:spacing w:before="0"/>
      </w:pPr>
    </w:p>
    <w:p w:rsidR="00B10255" w:rsidRPr="00DF223B" w:rsidRDefault="00B10255" w:rsidP="0030315C">
      <w:pPr>
        <w:spacing w:before="0"/>
      </w:pPr>
    </w:p>
    <w:tbl>
      <w:tblPr>
        <w:tblW w:w="7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2"/>
        <w:gridCol w:w="1112"/>
      </w:tblGrid>
      <w:tr w:rsidR="0030315C" w:rsidRPr="00DF223B" w:rsidTr="007F71CD">
        <w:trPr>
          <w:trHeight w:val="300"/>
          <w:jc w:val="center"/>
        </w:trPr>
        <w:tc>
          <w:tcPr>
            <w:tcW w:w="5892" w:type="dxa"/>
            <w:shd w:val="clear" w:color="auto" w:fill="D9D9D9"/>
            <w:vAlign w:val="center"/>
          </w:tcPr>
          <w:p w:rsidR="0030315C" w:rsidRPr="00DF223B" w:rsidRDefault="0030315C" w:rsidP="007838B0">
            <w:pPr>
              <w:tabs>
                <w:tab w:val="left" w:pos="360"/>
                <w:tab w:val="left" w:pos="3600"/>
              </w:tabs>
              <w:spacing w:before="40" w:after="40"/>
              <w:rPr>
                <w:b/>
                <w:bCs/>
              </w:rPr>
            </w:pPr>
            <w:r w:rsidRPr="00DF223B">
              <w:rPr>
                <w:b/>
                <w:bCs/>
              </w:rPr>
              <w:t>Naziv studija</w:t>
            </w:r>
          </w:p>
        </w:tc>
        <w:tc>
          <w:tcPr>
            <w:tcW w:w="1112" w:type="dxa"/>
            <w:shd w:val="clear" w:color="auto" w:fill="D9D9D9"/>
            <w:vAlign w:val="center"/>
          </w:tcPr>
          <w:p w:rsidR="0030315C" w:rsidRPr="00DF223B" w:rsidRDefault="0030315C" w:rsidP="007838B0">
            <w:pPr>
              <w:tabs>
                <w:tab w:val="left" w:pos="360"/>
                <w:tab w:val="left" w:pos="3600"/>
              </w:tabs>
              <w:spacing w:before="40" w:after="40"/>
              <w:jc w:val="center"/>
              <w:rPr>
                <w:b/>
                <w:bCs/>
              </w:rPr>
            </w:pPr>
            <w:r w:rsidRPr="00DF223B">
              <w:rPr>
                <w:b/>
                <w:bCs/>
              </w:rPr>
              <w:t>Kvota</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Pomorska nautika</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10</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Brodostrojarstvo</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15</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 xml:space="preserve">Pomorske elektrotehničke i informatičke tehnologije </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5</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Pomorske tehnologije jahta i marina</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5</w:t>
            </w:r>
          </w:p>
        </w:tc>
      </w:tr>
      <w:tr w:rsidR="0030315C" w:rsidRPr="00DF223B" w:rsidTr="007F71CD">
        <w:trPr>
          <w:trHeight w:val="300"/>
          <w:jc w:val="center"/>
        </w:trPr>
        <w:tc>
          <w:tcPr>
            <w:tcW w:w="5892" w:type="dxa"/>
            <w:shd w:val="clear" w:color="auto" w:fill="FFFFFF"/>
            <w:vAlign w:val="center"/>
          </w:tcPr>
          <w:p w:rsidR="0030315C" w:rsidRPr="00DF223B" w:rsidRDefault="0030315C" w:rsidP="007838B0">
            <w:pPr>
              <w:tabs>
                <w:tab w:val="left" w:pos="360"/>
                <w:tab w:val="left" w:pos="3600"/>
              </w:tabs>
              <w:spacing w:before="40" w:after="40"/>
            </w:pPr>
            <w:r w:rsidRPr="00DF223B">
              <w:t xml:space="preserve">Pomorski menadžment </w:t>
            </w:r>
          </w:p>
        </w:tc>
        <w:tc>
          <w:tcPr>
            <w:tcW w:w="1112" w:type="dxa"/>
            <w:shd w:val="clear" w:color="auto" w:fill="FFFFFF"/>
            <w:vAlign w:val="center"/>
          </w:tcPr>
          <w:p w:rsidR="0030315C" w:rsidRPr="00DF223B" w:rsidRDefault="0030315C" w:rsidP="007838B0">
            <w:pPr>
              <w:tabs>
                <w:tab w:val="left" w:pos="360"/>
                <w:tab w:val="left" w:pos="3600"/>
              </w:tabs>
              <w:spacing w:before="40" w:after="40"/>
              <w:jc w:val="center"/>
              <w:rPr>
                <w:b/>
                <w:bCs/>
              </w:rPr>
            </w:pPr>
            <w:r w:rsidRPr="00DF223B">
              <w:rPr>
                <w:b/>
                <w:bCs/>
              </w:rPr>
              <w:t>10</w:t>
            </w:r>
          </w:p>
        </w:tc>
      </w:tr>
    </w:tbl>
    <w:p w:rsidR="0030315C" w:rsidRPr="00DF223B" w:rsidRDefault="0030315C" w:rsidP="0030315C">
      <w:pPr>
        <w:spacing w:before="120"/>
      </w:pPr>
      <w:r w:rsidRPr="00DF223B">
        <w:t xml:space="preserve">Pravo prijave imaju pristupnici koji su završili srednju školu u trajanju od četiri godine te položili završni ispit (maturu). Svi pristupnici za upis obvezni su prijaviti se za razredbeni postupak. Rang lista pristupnika utvrđuje se na sljedeći način: </w:t>
      </w:r>
    </w:p>
    <w:p w:rsidR="0030315C" w:rsidRPr="00DF223B" w:rsidRDefault="0030315C" w:rsidP="00F9366E">
      <w:pPr>
        <w:pStyle w:val="ListParagraph"/>
        <w:numPr>
          <w:ilvl w:val="3"/>
          <w:numId w:val="14"/>
        </w:numPr>
        <w:spacing w:before="60" w:after="60"/>
        <w:ind w:left="357" w:hanging="357"/>
      </w:pPr>
      <w:r w:rsidRPr="00DF223B">
        <w:t xml:space="preserve">Postignut uspjeh u srednjoj školi: </w:t>
      </w:r>
    </w:p>
    <w:p w:rsidR="0030315C" w:rsidRPr="00DF223B" w:rsidRDefault="0030315C" w:rsidP="00F9366E">
      <w:pPr>
        <w:pStyle w:val="ListParagraph"/>
        <w:numPr>
          <w:ilvl w:val="0"/>
          <w:numId w:val="20"/>
        </w:numPr>
        <w:tabs>
          <w:tab w:val="right" w:leader="underscore" w:pos="9639"/>
        </w:tabs>
        <w:spacing w:before="60" w:after="60"/>
        <w:contextualSpacing w:val="0"/>
      </w:pPr>
      <w:r w:rsidRPr="00DF223B">
        <w:t>prema prosječnom uspjehu svih godina srednje škole + uspjeh na završnom ispitu: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134"/>
      </w:tblGrid>
      <w:tr w:rsidR="0030315C" w:rsidRPr="00DF223B" w:rsidTr="007838B0">
        <w:trPr>
          <w:jc w:val="center"/>
        </w:trPr>
        <w:tc>
          <w:tcPr>
            <w:tcW w:w="1757" w:type="dxa"/>
            <w:shd w:val="clear" w:color="auto" w:fill="D9D9D9"/>
            <w:vAlign w:val="center"/>
          </w:tcPr>
          <w:p w:rsidR="0030315C" w:rsidRPr="00DF223B" w:rsidRDefault="0030315C" w:rsidP="007838B0">
            <w:pPr>
              <w:pStyle w:val="Print-FromToSubjectDate"/>
              <w:pBdr>
                <w:left w:val="none" w:sz="0" w:space="0" w:color="auto"/>
              </w:pBdr>
              <w:spacing w:before="40" w:after="40"/>
              <w:jc w:val="both"/>
              <w:rPr>
                <w:szCs w:val="24"/>
              </w:rPr>
            </w:pPr>
            <w:r w:rsidRPr="00DF223B">
              <w:rPr>
                <w:szCs w:val="24"/>
              </w:rPr>
              <w:t>Uspjeh</w:t>
            </w:r>
          </w:p>
        </w:tc>
        <w:tc>
          <w:tcPr>
            <w:tcW w:w="1134" w:type="dxa"/>
            <w:shd w:val="clear" w:color="auto" w:fill="D9D9D9"/>
            <w:vAlign w:val="center"/>
          </w:tcPr>
          <w:p w:rsidR="0030315C" w:rsidRPr="00DF223B" w:rsidRDefault="0030315C" w:rsidP="007838B0">
            <w:pPr>
              <w:pStyle w:val="Print-FromToSubjectDate"/>
              <w:pBdr>
                <w:left w:val="none" w:sz="0" w:space="0" w:color="auto"/>
              </w:pBdr>
              <w:spacing w:before="40" w:after="40"/>
              <w:jc w:val="center"/>
              <w:rPr>
                <w:szCs w:val="24"/>
              </w:rPr>
            </w:pPr>
            <w:r w:rsidRPr="00DF223B">
              <w:rPr>
                <w:szCs w:val="24"/>
              </w:rPr>
              <w:t>Bodovi</w:t>
            </w:r>
          </w:p>
        </w:tc>
      </w:tr>
      <w:tr w:rsidR="0030315C" w:rsidRPr="00DF223B" w:rsidTr="007838B0">
        <w:trPr>
          <w:jc w:val="center"/>
        </w:trPr>
        <w:tc>
          <w:tcPr>
            <w:tcW w:w="1757" w:type="dxa"/>
            <w:vAlign w:val="center"/>
          </w:tcPr>
          <w:p w:rsidR="0030315C" w:rsidRPr="00DF223B" w:rsidRDefault="0030315C" w:rsidP="007838B0">
            <w:pPr>
              <w:pStyle w:val="Print-FromToSubjectDate"/>
              <w:pBdr>
                <w:left w:val="none" w:sz="0" w:space="0" w:color="auto"/>
              </w:pBdr>
              <w:spacing w:before="40" w:after="40"/>
              <w:jc w:val="both"/>
              <w:rPr>
                <w:szCs w:val="24"/>
              </w:rPr>
            </w:pPr>
            <w:r w:rsidRPr="00DF223B">
              <w:rPr>
                <w:szCs w:val="24"/>
              </w:rPr>
              <w:t xml:space="preserve">odličan </w:t>
            </w:r>
          </w:p>
        </w:tc>
        <w:tc>
          <w:tcPr>
            <w:tcW w:w="1134" w:type="dxa"/>
            <w:vAlign w:val="center"/>
          </w:tcPr>
          <w:p w:rsidR="0030315C" w:rsidRPr="00DF223B" w:rsidRDefault="0030315C" w:rsidP="007838B0">
            <w:pPr>
              <w:pStyle w:val="Print-FromToSubjectDate"/>
              <w:pBdr>
                <w:left w:val="none" w:sz="0" w:space="0" w:color="auto"/>
              </w:pBdr>
              <w:spacing w:before="40" w:after="40"/>
              <w:jc w:val="center"/>
              <w:rPr>
                <w:szCs w:val="24"/>
              </w:rPr>
            </w:pPr>
            <w:r w:rsidRPr="00DF223B">
              <w:rPr>
                <w:szCs w:val="24"/>
              </w:rPr>
              <w:t>35</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vrlo dobar </w:t>
            </w:r>
          </w:p>
        </w:tc>
        <w:tc>
          <w:tcPr>
            <w:tcW w:w="1134" w:type="dxa"/>
            <w:vAlign w:val="center"/>
          </w:tcPr>
          <w:p w:rsidR="0030315C" w:rsidRPr="00DF223B" w:rsidRDefault="0030315C" w:rsidP="007838B0">
            <w:pPr>
              <w:spacing w:before="40" w:after="40"/>
              <w:jc w:val="center"/>
            </w:pPr>
            <w:r w:rsidRPr="00DF223B">
              <w:t>25</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dobar </w:t>
            </w:r>
          </w:p>
        </w:tc>
        <w:tc>
          <w:tcPr>
            <w:tcW w:w="1134" w:type="dxa"/>
            <w:vAlign w:val="center"/>
          </w:tcPr>
          <w:p w:rsidR="0030315C" w:rsidRPr="00DF223B" w:rsidRDefault="0030315C" w:rsidP="007838B0">
            <w:pPr>
              <w:spacing w:before="40" w:after="40"/>
              <w:jc w:val="center"/>
            </w:pPr>
            <w:r w:rsidRPr="00DF223B">
              <w:t>10</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dovoljan </w:t>
            </w:r>
          </w:p>
        </w:tc>
        <w:tc>
          <w:tcPr>
            <w:tcW w:w="1134" w:type="dxa"/>
            <w:vAlign w:val="center"/>
          </w:tcPr>
          <w:p w:rsidR="0030315C" w:rsidRPr="00DF223B" w:rsidRDefault="0030315C" w:rsidP="007838B0">
            <w:pPr>
              <w:spacing w:before="40" w:after="40"/>
              <w:jc w:val="center"/>
            </w:pPr>
            <w:r w:rsidRPr="00DF223B">
              <w:t>5</w:t>
            </w:r>
          </w:p>
        </w:tc>
      </w:tr>
    </w:tbl>
    <w:p w:rsidR="0030315C" w:rsidRPr="00DF223B" w:rsidRDefault="0030315C" w:rsidP="00F9366E">
      <w:pPr>
        <w:pStyle w:val="PlainText"/>
        <w:numPr>
          <w:ilvl w:val="0"/>
          <w:numId w:val="20"/>
        </w:numPr>
        <w:tabs>
          <w:tab w:val="clear" w:pos="1985"/>
          <w:tab w:val="right" w:pos="4395"/>
          <w:tab w:val="left" w:pos="4536"/>
          <w:tab w:val="left" w:pos="4820"/>
        </w:tabs>
        <w:spacing w:after="120"/>
        <w:ind w:left="754" w:hanging="357"/>
        <w:rPr>
          <w:rFonts w:ascii="Times New Roman" w:hAnsi="Times New Roman"/>
          <w:sz w:val="24"/>
          <w:szCs w:val="24"/>
        </w:rPr>
      </w:pPr>
      <w:r w:rsidRPr="00DF223B">
        <w:rPr>
          <w:rFonts w:ascii="Times New Roman" w:hAnsi="Times New Roman"/>
          <w:sz w:val="24"/>
          <w:szCs w:val="24"/>
        </w:rPr>
        <w:t xml:space="preserve">prema ocjenama iz sljedećih predmeta (za sve srednje škole): Hrvatski </w:t>
      </w:r>
      <w:r w:rsidR="00E92CE1">
        <w:rPr>
          <w:rFonts w:ascii="Times New Roman" w:hAnsi="Times New Roman"/>
          <w:sz w:val="24"/>
          <w:szCs w:val="24"/>
        </w:rPr>
        <w:t>jezik, Matematika i Fizika.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1134"/>
      </w:tblGrid>
      <w:tr w:rsidR="0030315C" w:rsidRPr="00DF223B" w:rsidTr="007838B0">
        <w:trPr>
          <w:jc w:val="center"/>
        </w:trPr>
        <w:tc>
          <w:tcPr>
            <w:tcW w:w="1757" w:type="dxa"/>
            <w:shd w:val="clear" w:color="auto" w:fill="D9D9D9"/>
            <w:vAlign w:val="center"/>
          </w:tcPr>
          <w:p w:rsidR="0030315C" w:rsidRPr="00DF223B" w:rsidRDefault="0030315C" w:rsidP="007838B0">
            <w:pPr>
              <w:pStyle w:val="Print-FromToSubjectDate"/>
              <w:pBdr>
                <w:left w:val="none" w:sz="0" w:space="0" w:color="auto"/>
              </w:pBdr>
              <w:spacing w:before="40" w:after="40"/>
              <w:jc w:val="both"/>
              <w:rPr>
                <w:szCs w:val="24"/>
              </w:rPr>
            </w:pPr>
            <w:r w:rsidRPr="00DF223B">
              <w:rPr>
                <w:szCs w:val="24"/>
              </w:rPr>
              <w:t>Uspjeh</w:t>
            </w:r>
          </w:p>
        </w:tc>
        <w:tc>
          <w:tcPr>
            <w:tcW w:w="1134" w:type="dxa"/>
            <w:shd w:val="clear" w:color="auto" w:fill="D9D9D9"/>
            <w:vAlign w:val="center"/>
          </w:tcPr>
          <w:p w:rsidR="0030315C" w:rsidRPr="00DF223B" w:rsidRDefault="0030315C" w:rsidP="007838B0">
            <w:pPr>
              <w:pStyle w:val="Print-FromToSubjectDate"/>
              <w:pBdr>
                <w:left w:val="none" w:sz="0" w:space="0" w:color="auto"/>
              </w:pBdr>
              <w:spacing w:before="40" w:after="40"/>
              <w:jc w:val="center"/>
              <w:rPr>
                <w:szCs w:val="24"/>
              </w:rPr>
            </w:pPr>
            <w:r w:rsidRPr="00DF223B">
              <w:rPr>
                <w:szCs w:val="24"/>
              </w:rPr>
              <w:t>Bodovi</w:t>
            </w:r>
          </w:p>
        </w:tc>
      </w:tr>
      <w:tr w:rsidR="0030315C" w:rsidRPr="00DF223B" w:rsidTr="007838B0">
        <w:trPr>
          <w:jc w:val="center"/>
        </w:trPr>
        <w:tc>
          <w:tcPr>
            <w:tcW w:w="1757" w:type="dxa"/>
            <w:vAlign w:val="center"/>
          </w:tcPr>
          <w:p w:rsidR="0030315C" w:rsidRPr="00DF223B" w:rsidRDefault="0030315C" w:rsidP="007838B0">
            <w:pPr>
              <w:pStyle w:val="Print-FromToSubjectDate"/>
              <w:pBdr>
                <w:left w:val="none" w:sz="0" w:space="0" w:color="auto"/>
              </w:pBdr>
              <w:spacing w:before="40" w:after="40"/>
              <w:jc w:val="both"/>
              <w:rPr>
                <w:szCs w:val="24"/>
              </w:rPr>
            </w:pPr>
            <w:r w:rsidRPr="00DF223B">
              <w:rPr>
                <w:szCs w:val="24"/>
              </w:rPr>
              <w:t xml:space="preserve">odličan </w:t>
            </w:r>
          </w:p>
        </w:tc>
        <w:tc>
          <w:tcPr>
            <w:tcW w:w="1134" w:type="dxa"/>
            <w:vAlign w:val="center"/>
          </w:tcPr>
          <w:p w:rsidR="0030315C" w:rsidRPr="00DF223B" w:rsidRDefault="0030315C" w:rsidP="007838B0">
            <w:pPr>
              <w:pStyle w:val="Print-FromToSubjectDate"/>
              <w:pBdr>
                <w:left w:val="none" w:sz="0" w:space="0" w:color="auto"/>
              </w:pBdr>
              <w:spacing w:before="40" w:after="40"/>
              <w:jc w:val="center"/>
              <w:rPr>
                <w:szCs w:val="24"/>
              </w:rPr>
            </w:pPr>
            <w:r w:rsidRPr="00DF223B">
              <w:rPr>
                <w:szCs w:val="24"/>
              </w:rPr>
              <w:t>15</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vrlo dobar </w:t>
            </w:r>
          </w:p>
        </w:tc>
        <w:tc>
          <w:tcPr>
            <w:tcW w:w="1134" w:type="dxa"/>
            <w:vAlign w:val="center"/>
          </w:tcPr>
          <w:p w:rsidR="0030315C" w:rsidRPr="00DF223B" w:rsidRDefault="0030315C" w:rsidP="007838B0">
            <w:pPr>
              <w:spacing w:before="40" w:after="40"/>
              <w:jc w:val="center"/>
            </w:pPr>
            <w:r w:rsidRPr="00DF223B">
              <w:t>10</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dobar </w:t>
            </w:r>
          </w:p>
        </w:tc>
        <w:tc>
          <w:tcPr>
            <w:tcW w:w="1134" w:type="dxa"/>
            <w:vAlign w:val="center"/>
          </w:tcPr>
          <w:p w:rsidR="0030315C" w:rsidRPr="00DF223B" w:rsidRDefault="0030315C" w:rsidP="007838B0">
            <w:pPr>
              <w:spacing w:before="40" w:after="40"/>
              <w:jc w:val="center"/>
            </w:pPr>
            <w:r w:rsidRPr="00DF223B">
              <w:t>5</w:t>
            </w:r>
          </w:p>
        </w:tc>
      </w:tr>
      <w:tr w:rsidR="0030315C" w:rsidRPr="00DF223B" w:rsidTr="007838B0">
        <w:trPr>
          <w:jc w:val="center"/>
        </w:trPr>
        <w:tc>
          <w:tcPr>
            <w:tcW w:w="1757" w:type="dxa"/>
            <w:vAlign w:val="center"/>
          </w:tcPr>
          <w:p w:rsidR="0030315C" w:rsidRPr="00DF223B" w:rsidRDefault="0030315C" w:rsidP="007838B0">
            <w:pPr>
              <w:spacing w:before="40" w:after="40"/>
            </w:pPr>
            <w:r w:rsidRPr="00DF223B">
              <w:t xml:space="preserve">dovoljan </w:t>
            </w:r>
          </w:p>
        </w:tc>
        <w:tc>
          <w:tcPr>
            <w:tcW w:w="1134" w:type="dxa"/>
            <w:vAlign w:val="center"/>
          </w:tcPr>
          <w:p w:rsidR="0030315C" w:rsidRPr="00DF223B" w:rsidRDefault="0030315C" w:rsidP="007838B0">
            <w:pPr>
              <w:spacing w:before="40" w:after="40"/>
              <w:jc w:val="center"/>
            </w:pPr>
            <w:r w:rsidRPr="00DF223B">
              <w:t>2</w:t>
            </w:r>
          </w:p>
        </w:tc>
      </w:tr>
    </w:tbl>
    <w:p w:rsidR="0030315C" w:rsidRPr="00DF223B" w:rsidRDefault="0030315C" w:rsidP="00F9366E">
      <w:pPr>
        <w:pStyle w:val="PlainText"/>
        <w:numPr>
          <w:ilvl w:val="0"/>
          <w:numId w:val="15"/>
        </w:numPr>
        <w:tabs>
          <w:tab w:val="clear" w:pos="1701"/>
          <w:tab w:val="clear" w:pos="1985"/>
          <w:tab w:val="clear" w:pos="6172"/>
          <w:tab w:val="num" w:pos="757"/>
        </w:tabs>
        <w:spacing w:before="0"/>
        <w:ind w:left="754" w:hanging="357"/>
        <w:rPr>
          <w:rFonts w:ascii="Times New Roman" w:hAnsi="Times New Roman"/>
          <w:b/>
          <w:bCs/>
          <w:sz w:val="24"/>
          <w:szCs w:val="24"/>
        </w:rPr>
      </w:pPr>
      <w:r w:rsidRPr="00DF223B">
        <w:rPr>
          <w:rFonts w:ascii="Times New Roman" w:hAnsi="Times New Roman"/>
          <w:sz w:val="24"/>
          <w:szCs w:val="24"/>
        </w:rPr>
        <w:t>Pristupnik koji je završio srednju pomorsku školu dobiva dodatnih 10 bodova.</w:t>
      </w:r>
    </w:p>
    <w:p w:rsidR="0030315C" w:rsidRPr="00DF223B" w:rsidRDefault="0030315C" w:rsidP="00F9366E">
      <w:pPr>
        <w:pStyle w:val="PlainText"/>
        <w:numPr>
          <w:ilvl w:val="0"/>
          <w:numId w:val="15"/>
        </w:numPr>
        <w:tabs>
          <w:tab w:val="clear" w:pos="1701"/>
          <w:tab w:val="clear" w:pos="1985"/>
          <w:tab w:val="clear" w:pos="6172"/>
          <w:tab w:val="num" w:pos="757"/>
        </w:tabs>
        <w:spacing w:before="0"/>
        <w:ind w:left="754" w:hanging="357"/>
        <w:rPr>
          <w:rFonts w:ascii="Times New Roman" w:hAnsi="Times New Roman"/>
          <w:b/>
          <w:bCs/>
          <w:sz w:val="24"/>
          <w:szCs w:val="24"/>
        </w:rPr>
      </w:pPr>
      <w:r w:rsidRPr="00DF223B">
        <w:rPr>
          <w:rFonts w:ascii="Times New Roman" w:hAnsi="Times New Roman"/>
          <w:sz w:val="24"/>
          <w:szCs w:val="24"/>
        </w:rPr>
        <w:t>Pristupnik koji je postigao uspjeh na državnim natjecanjima iz predmeta: Hrvatski jezik, Matematika ili Fizika, dobiva dodatnih 30 bodova.</w:t>
      </w:r>
    </w:p>
    <w:p w:rsidR="0030315C" w:rsidRPr="00DF223B" w:rsidRDefault="0030315C" w:rsidP="00F9366E">
      <w:pPr>
        <w:pStyle w:val="PlainText"/>
        <w:numPr>
          <w:ilvl w:val="0"/>
          <w:numId w:val="15"/>
        </w:numPr>
        <w:tabs>
          <w:tab w:val="clear" w:pos="1701"/>
          <w:tab w:val="clear" w:pos="1985"/>
          <w:tab w:val="clear" w:pos="6172"/>
          <w:tab w:val="num" w:pos="757"/>
        </w:tabs>
        <w:spacing w:before="0"/>
        <w:ind w:left="754" w:hanging="357"/>
        <w:rPr>
          <w:rFonts w:ascii="Times New Roman" w:hAnsi="Times New Roman"/>
          <w:b/>
          <w:bCs/>
          <w:sz w:val="24"/>
          <w:szCs w:val="24"/>
        </w:rPr>
      </w:pPr>
      <w:r w:rsidRPr="00DF223B">
        <w:rPr>
          <w:rFonts w:ascii="Times New Roman" w:hAnsi="Times New Roman"/>
          <w:sz w:val="24"/>
          <w:szCs w:val="24"/>
        </w:rPr>
        <w:t>Pristupnik koji ima položen časnički ispit dobiva dodatnih 20 bodova.</w:t>
      </w:r>
    </w:p>
    <w:p w:rsidR="0030315C" w:rsidRPr="00DF223B" w:rsidRDefault="0030315C" w:rsidP="0030315C">
      <w:pPr>
        <w:spacing w:before="0"/>
      </w:pPr>
    </w:p>
    <w:p w:rsidR="0030315C" w:rsidRPr="00DF223B" w:rsidRDefault="0030315C" w:rsidP="0030315C">
      <w:pPr>
        <w:spacing w:before="0"/>
      </w:pPr>
      <w:r w:rsidRPr="00DF223B">
        <w:rPr>
          <w:b/>
          <w:bCs/>
        </w:rPr>
        <w:t>Prijave za razredbeni postupak</w:t>
      </w:r>
      <w:r w:rsidRPr="00DF223B">
        <w:t xml:space="preserve"> predaju se Studentskoj službi:</w:t>
      </w:r>
    </w:p>
    <w:p w:rsidR="0030315C" w:rsidRPr="00DF223B" w:rsidRDefault="0030315C" w:rsidP="00F9366E">
      <w:pPr>
        <w:pStyle w:val="ListParagraph"/>
        <w:numPr>
          <w:ilvl w:val="0"/>
          <w:numId w:val="12"/>
        </w:numPr>
        <w:spacing w:before="0"/>
        <w:ind w:left="714" w:hanging="357"/>
        <w:contextualSpacing w:val="0"/>
        <w:rPr>
          <w:b/>
          <w:bCs/>
        </w:rPr>
      </w:pPr>
      <w:r w:rsidRPr="00DF223B">
        <w:t>u ljetnom roku</w:t>
      </w:r>
      <w:r w:rsidRPr="00DF223B">
        <w:rPr>
          <w:b/>
          <w:bCs/>
        </w:rPr>
        <w:t xml:space="preserve"> od 04. srpnja do 8. srpnja 2016.</w:t>
      </w:r>
    </w:p>
    <w:p w:rsidR="0030315C" w:rsidRPr="00DF223B" w:rsidRDefault="0030315C" w:rsidP="00F9366E">
      <w:pPr>
        <w:pStyle w:val="ListParagraph"/>
        <w:numPr>
          <w:ilvl w:val="0"/>
          <w:numId w:val="12"/>
        </w:numPr>
        <w:spacing w:before="0"/>
        <w:ind w:left="714" w:hanging="357"/>
        <w:contextualSpacing w:val="0"/>
        <w:rPr>
          <w:b/>
          <w:bCs/>
        </w:rPr>
      </w:pPr>
      <w:r w:rsidRPr="00DF223B">
        <w:t>u jesenskom roku: u slučaju da upisna kvota ne bude popunjena u ljetnom upisnom roku obavijesti o prijavama i upisima bit će naknadno objavljene.</w:t>
      </w:r>
    </w:p>
    <w:p w:rsidR="0030315C" w:rsidRPr="00DF223B" w:rsidRDefault="0030315C" w:rsidP="0030315C">
      <w:pPr>
        <w:spacing w:before="0"/>
        <w:rPr>
          <w:b/>
          <w:bCs/>
        </w:rPr>
      </w:pPr>
      <w:r w:rsidRPr="00DF223B">
        <w:rPr>
          <w:b/>
          <w:bCs/>
        </w:rPr>
        <w:t>Nepravodobne i nepotpune prijave isključuju se iz daljnjeg postupka.</w:t>
      </w:r>
    </w:p>
    <w:p w:rsidR="0030315C" w:rsidRPr="00DF223B" w:rsidRDefault="0030315C" w:rsidP="0030315C">
      <w:pPr>
        <w:spacing w:before="0"/>
      </w:pPr>
      <w:r w:rsidRPr="00DF223B">
        <w:t xml:space="preserve">Rezultati razredbenog postupka (privremena rang lista pristupnika) objavit će se  na Oglasnoj ploči i službenoj Internet stranici Fakulteta dana </w:t>
      </w:r>
      <w:r w:rsidRPr="00DF223B">
        <w:rPr>
          <w:b/>
          <w:bCs/>
        </w:rPr>
        <w:t>13. srpnja 2016. u 12:00 sati</w:t>
      </w:r>
      <w:r w:rsidRPr="00DF223B">
        <w:t>. Žalbu na razredbeni postupak pristupnik može podnijeti dekanu Fakulteta u roku od 24 sata od objave rezultata.</w:t>
      </w:r>
    </w:p>
    <w:p w:rsidR="007838B0" w:rsidRPr="00DF223B" w:rsidRDefault="007838B0" w:rsidP="0030315C">
      <w:pPr>
        <w:spacing w:before="0"/>
        <w:rPr>
          <w:b/>
          <w:bCs/>
        </w:rPr>
      </w:pPr>
    </w:p>
    <w:p w:rsidR="0030315C" w:rsidRPr="00DF223B" w:rsidRDefault="0030315C" w:rsidP="0030315C">
      <w:pPr>
        <w:spacing w:before="0"/>
        <w:rPr>
          <w:b/>
          <w:bCs/>
        </w:rPr>
      </w:pPr>
      <w:r w:rsidRPr="00DF223B">
        <w:rPr>
          <w:b/>
          <w:bCs/>
        </w:rPr>
        <w:t xml:space="preserve">UPISI </w:t>
      </w:r>
    </w:p>
    <w:p w:rsidR="007838B0" w:rsidRPr="00DF223B" w:rsidRDefault="007838B0" w:rsidP="0030315C">
      <w:pPr>
        <w:spacing w:before="0"/>
      </w:pPr>
    </w:p>
    <w:p w:rsidR="0030315C" w:rsidRPr="00DF223B" w:rsidRDefault="0030315C" w:rsidP="0030315C">
      <w:pPr>
        <w:spacing w:before="0"/>
        <w:rPr>
          <w:b/>
          <w:bCs/>
        </w:rPr>
      </w:pPr>
      <w:r w:rsidRPr="00DF223B">
        <w:t>Upisi svih pristupnika (kategorije A i B) koji su ostvarili pravo upisa unutar upisne kvote u I. godinu preddiplomskog studija obavljat će se u Studentskoj službi u sjedištu Fakulteta:</w:t>
      </w:r>
    </w:p>
    <w:p w:rsidR="0030315C" w:rsidRPr="00DF223B" w:rsidRDefault="0030315C" w:rsidP="00F9366E">
      <w:pPr>
        <w:pStyle w:val="ListParagraph"/>
        <w:numPr>
          <w:ilvl w:val="0"/>
          <w:numId w:val="13"/>
        </w:numPr>
        <w:spacing w:before="0"/>
        <w:ind w:left="714" w:hanging="357"/>
        <w:contextualSpacing w:val="0"/>
        <w:rPr>
          <w:b/>
          <w:bCs/>
          <w:color w:val="000000"/>
        </w:rPr>
      </w:pPr>
      <w:r w:rsidRPr="00DF223B">
        <w:t>u ljetnom roku</w:t>
      </w:r>
      <w:r w:rsidRPr="00DF223B">
        <w:rPr>
          <w:b/>
          <w:bCs/>
        </w:rPr>
        <w:t xml:space="preserve"> od 20. do 22. srpnja 2016.</w:t>
      </w:r>
    </w:p>
    <w:p w:rsidR="0030315C" w:rsidRPr="00DF223B" w:rsidRDefault="00A2409A" w:rsidP="00A2409A">
      <w:pPr>
        <w:spacing w:before="0"/>
        <w:rPr>
          <w:b/>
          <w:bCs/>
          <w:color w:val="000000"/>
        </w:rPr>
      </w:pPr>
      <w:r w:rsidRPr="00DF223B">
        <w:t>U</w:t>
      </w:r>
      <w:r w:rsidR="0030315C" w:rsidRPr="00DF223B">
        <w:t xml:space="preserve"> jesenskom roku (ako ostane slobodnih mjesta nakon ljetnog upisnog roka, a termini će biti naknadno objavljeni).</w:t>
      </w:r>
    </w:p>
    <w:p w:rsidR="0030315C" w:rsidRPr="00DF223B" w:rsidRDefault="0030315C" w:rsidP="0030315C">
      <w:r w:rsidRPr="00DF223B">
        <w:t xml:space="preserve">Pristupnik koji je ostvario pravo upisa, a ne upiše se do isteka termina za upis, gubi to pravo. </w:t>
      </w:r>
    </w:p>
    <w:p w:rsidR="0030315C" w:rsidRPr="00DF223B" w:rsidRDefault="0030315C" w:rsidP="0030315C">
      <w:pPr>
        <w:spacing w:before="0"/>
      </w:pPr>
    </w:p>
    <w:p w:rsidR="0030315C" w:rsidRPr="00DF223B" w:rsidRDefault="0030315C" w:rsidP="0030315C">
      <w:pPr>
        <w:spacing w:before="0"/>
        <w:rPr>
          <w:b/>
          <w:bCs/>
        </w:rPr>
      </w:pPr>
      <w:r w:rsidRPr="00DF223B">
        <w:rPr>
          <w:b/>
          <w:bCs/>
        </w:rPr>
        <w:t>INFORMACIJE</w:t>
      </w:r>
    </w:p>
    <w:p w:rsidR="00222B24" w:rsidRDefault="0030315C" w:rsidP="00267C41">
      <w:pPr>
        <w:tabs>
          <w:tab w:val="left" w:pos="648"/>
        </w:tabs>
      </w:pPr>
      <w:r w:rsidRPr="00DF223B">
        <w:t xml:space="preserve">Sve informacije, obavijesti i pisani materijali mogu se dobiti u Studentskoj službi. Upute objavljene na Internet stranici Fakulteta sastavni su dijelovi ovog natječaja.  </w:t>
      </w:r>
    </w:p>
    <w:p w:rsidR="009D180D" w:rsidRDefault="009D180D" w:rsidP="006159F9"/>
    <w:p w:rsidR="009D180D" w:rsidRPr="00DF223B" w:rsidRDefault="009D180D" w:rsidP="006159F9"/>
    <w:p w:rsidR="006159F9" w:rsidRPr="00DF223B" w:rsidRDefault="006159F9" w:rsidP="006159F9">
      <w:pPr>
        <w:shd w:val="clear" w:color="auto" w:fill="C6D9F1"/>
        <w:jc w:val="center"/>
        <w:rPr>
          <w:b/>
        </w:rPr>
      </w:pPr>
      <w:r w:rsidRPr="00DF223B">
        <w:rPr>
          <w:b/>
        </w:rPr>
        <w:t>PRAVNI FAKULTET</w:t>
      </w:r>
    </w:p>
    <w:p w:rsidR="009D180D" w:rsidRPr="00DF223B" w:rsidRDefault="009D180D" w:rsidP="006159F9">
      <w:pPr>
        <w:spacing w:before="0"/>
        <w:rPr>
          <w:color w:val="000000"/>
        </w:rPr>
      </w:pPr>
    </w:p>
    <w:p w:rsidR="008666C6" w:rsidRPr="00DF223B" w:rsidRDefault="008666C6" w:rsidP="008666C6">
      <w:pPr>
        <w:rPr>
          <w:lang w:val="nb-NO"/>
        </w:rPr>
      </w:pPr>
      <w:r w:rsidRPr="00DF223B">
        <w:rPr>
          <w:lang w:val="nb-NO"/>
        </w:rPr>
        <w:t>Adresa:</w:t>
      </w:r>
      <w:r w:rsidRPr="00DF223B">
        <w:rPr>
          <w:lang w:val="nb-NO"/>
        </w:rPr>
        <w:tab/>
      </w:r>
      <w:r w:rsidRPr="00DF223B">
        <w:rPr>
          <w:lang w:val="nb-NO"/>
        </w:rPr>
        <w:tab/>
        <w:t>Domovinskog rata 8, 21000 Split</w:t>
      </w:r>
    </w:p>
    <w:p w:rsidR="008666C6" w:rsidRPr="00DF223B" w:rsidRDefault="008666C6" w:rsidP="008666C6">
      <w:pPr>
        <w:rPr>
          <w:lang w:val="nb-NO"/>
        </w:rPr>
      </w:pPr>
      <w:r w:rsidRPr="00DF223B">
        <w:rPr>
          <w:lang w:val="nb-NO"/>
        </w:rPr>
        <w:t xml:space="preserve">Tel: </w:t>
      </w:r>
      <w:r w:rsidRPr="00DF223B">
        <w:rPr>
          <w:lang w:val="nb-NO"/>
        </w:rPr>
        <w:tab/>
      </w:r>
      <w:r w:rsidRPr="00DF223B">
        <w:rPr>
          <w:lang w:val="nb-NO"/>
        </w:rPr>
        <w:tab/>
        <w:t>(021) 393-555</w:t>
      </w:r>
    </w:p>
    <w:p w:rsidR="008666C6" w:rsidRPr="00DF223B" w:rsidRDefault="00A07394" w:rsidP="00A07394">
      <w:r w:rsidRPr="00DF223B">
        <w:t xml:space="preserve">                    </w:t>
      </w:r>
      <w:r w:rsidR="008666C6" w:rsidRPr="00DF223B">
        <w:t>(021) 393-502</w:t>
      </w:r>
    </w:p>
    <w:p w:rsidR="008666C6" w:rsidRPr="00DF223B" w:rsidRDefault="008666C6" w:rsidP="008666C6">
      <w:proofErr w:type="spellStart"/>
      <w:r w:rsidRPr="00DF223B">
        <w:t>Fax</w:t>
      </w:r>
      <w:proofErr w:type="spellEnd"/>
      <w:r w:rsidRPr="00DF223B">
        <w:t>:</w:t>
      </w:r>
      <w:r w:rsidRPr="00DF223B">
        <w:tab/>
      </w:r>
      <w:r w:rsidRPr="00DF223B">
        <w:tab/>
        <w:t xml:space="preserve">(021) 393-597 </w:t>
      </w:r>
    </w:p>
    <w:p w:rsidR="008666C6" w:rsidRPr="00DF223B" w:rsidRDefault="008666C6" w:rsidP="008666C6">
      <w:r w:rsidRPr="00DF223B">
        <w:t>E-mail:</w:t>
      </w:r>
      <w:r w:rsidR="00A07394" w:rsidRPr="00DF223B">
        <w:t xml:space="preserve"> </w:t>
      </w:r>
      <w:r w:rsidRPr="00DF223B">
        <w:t xml:space="preserve"> </w:t>
      </w:r>
      <w:r w:rsidRPr="00DF223B">
        <w:tab/>
      </w:r>
      <w:hyperlink r:id="rId47" w:history="1">
        <w:r w:rsidRPr="00DF223B">
          <w:rPr>
            <w:rStyle w:val="Hyperlink"/>
          </w:rPr>
          <w:t>dekanat@pravst.hr</w:t>
        </w:r>
      </w:hyperlink>
    </w:p>
    <w:p w:rsidR="008666C6" w:rsidRPr="00DF223B" w:rsidRDefault="008666C6" w:rsidP="008666C6">
      <w:r w:rsidRPr="00DF223B">
        <w:t xml:space="preserve">URL: </w:t>
      </w:r>
      <w:r w:rsidRPr="00DF223B">
        <w:tab/>
      </w:r>
      <w:r w:rsidRPr="00DF223B">
        <w:tab/>
      </w:r>
      <w:hyperlink r:id="rId48" w:history="1">
        <w:r w:rsidRPr="00DF223B">
          <w:rPr>
            <w:rStyle w:val="Hyperlink"/>
          </w:rPr>
          <w:t>http://www.pravst.hr/</w:t>
        </w:r>
      </w:hyperlink>
    </w:p>
    <w:p w:rsidR="008666C6" w:rsidRPr="00DF223B" w:rsidRDefault="008666C6" w:rsidP="004D0BF0">
      <w:r w:rsidRPr="00DF223B">
        <w:t xml:space="preserve">Žiro-račun: </w:t>
      </w:r>
      <w:r w:rsidRPr="00DF223B">
        <w:tab/>
        <w:t>HR21</w:t>
      </w:r>
      <w:r w:rsidRPr="00DF223B">
        <w:rPr>
          <w:color w:val="000000"/>
        </w:rPr>
        <w:t>2330003110003063</w:t>
      </w:r>
    </w:p>
    <w:p w:rsidR="008666C6" w:rsidRPr="00DF223B" w:rsidRDefault="008666C6" w:rsidP="008666C6">
      <w:pPr>
        <w:rPr>
          <w:b/>
        </w:rPr>
      </w:pPr>
      <w:r w:rsidRPr="00DF223B">
        <w:rPr>
          <w:b/>
        </w:rPr>
        <w:t>UPISI</w:t>
      </w:r>
    </w:p>
    <w:p w:rsidR="008666C6" w:rsidRPr="00DF223B" w:rsidRDefault="008666C6" w:rsidP="008666C6">
      <w:pPr>
        <w:rPr>
          <w:bCs/>
        </w:rPr>
      </w:pPr>
    </w:p>
    <w:p w:rsidR="008666C6" w:rsidRPr="00DF223B" w:rsidRDefault="008666C6" w:rsidP="008666C6">
      <w:r w:rsidRPr="00DF223B">
        <w:rPr>
          <w:bCs/>
        </w:rPr>
        <w:t>P</w:t>
      </w:r>
      <w:r w:rsidRPr="00DF223B">
        <w:t xml:space="preserve">oredak pristupnika za upis (rang-lista) </w:t>
      </w:r>
      <w:r w:rsidRPr="00DF223B">
        <w:rPr>
          <w:bCs/>
        </w:rPr>
        <w:t xml:space="preserve">određivat će se prema prijavama pristupnika na temelju </w:t>
      </w:r>
      <w:r w:rsidRPr="00DF223B">
        <w:t xml:space="preserve">prosjeka ocjena iz srednje škole i rezultata ostvarenih na državnoj maturi, i to: </w:t>
      </w:r>
    </w:p>
    <w:p w:rsidR="008666C6" w:rsidRPr="00DF223B" w:rsidRDefault="008666C6" w:rsidP="008666C6">
      <w:pPr>
        <w:rPr>
          <w:b/>
        </w:rPr>
      </w:pPr>
    </w:p>
    <w:p w:rsidR="008666C6" w:rsidRPr="00DF223B" w:rsidRDefault="008666C6" w:rsidP="008666C6">
      <w:pPr>
        <w:rPr>
          <w:b/>
          <w:bCs/>
        </w:rPr>
      </w:pPr>
      <w:r w:rsidRPr="00DF223B">
        <w:rPr>
          <w:b/>
        </w:rPr>
        <w:t xml:space="preserve">(1) INTEGRIRANI PREDDIPLOMSKI I DIPLOMSKI </w:t>
      </w:r>
      <w:r w:rsidRPr="00DF223B">
        <w:rPr>
          <w:b/>
          <w:lang w:val="pl-PL"/>
        </w:rPr>
        <w:t>SVEU</w:t>
      </w:r>
      <w:r w:rsidRPr="00DF223B">
        <w:rPr>
          <w:b/>
        </w:rPr>
        <w:t>Č</w:t>
      </w:r>
      <w:r w:rsidRPr="00DF223B">
        <w:rPr>
          <w:b/>
          <w:lang w:val="pl-PL"/>
        </w:rPr>
        <w:t>ILI</w:t>
      </w:r>
      <w:r w:rsidRPr="00DF223B">
        <w:rPr>
          <w:b/>
        </w:rPr>
        <w:t>Š</w:t>
      </w:r>
      <w:r w:rsidRPr="00DF223B">
        <w:rPr>
          <w:b/>
          <w:lang w:val="pl-PL"/>
        </w:rPr>
        <w:t>NI</w:t>
      </w:r>
      <w:r w:rsidRPr="00DF223B">
        <w:rPr>
          <w:b/>
        </w:rPr>
        <w:t xml:space="preserve"> </w:t>
      </w:r>
      <w:r w:rsidRPr="00DF223B">
        <w:rPr>
          <w:b/>
          <w:lang w:val="pl-PL"/>
        </w:rPr>
        <w:t>STUDIJ</w:t>
      </w:r>
    </w:p>
    <w:p w:rsidR="008666C6" w:rsidRPr="00DF223B" w:rsidRDefault="008666C6" w:rsidP="008666C6"/>
    <w:tbl>
      <w:tblPr>
        <w:tblW w:w="91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4440"/>
        <w:gridCol w:w="1532"/>
        <w:gridCol w:w="3208"/>
      </w:tblGrid>
      <w:tr w:rsidR="008666C6" w:rsidRPr="00DF223B" w:rsidTr="007838B0">
        <w:tc>
          <w:tcPr>
            <w:tcW w:w="9180" w:type="dxa"/>
            <w:gridSpan w:val="3"/>
            <w:shd w:val="clear" w:color="auto" w:fill="E6E6E6"/>
            <w:vAlign w:val="center"/>
          </w:tcPr>
          <w:p w:rsidR="008666C6" w:rsidRPr="00DF223B" w:rsidRDefault="008666C6" w:rsidP="007838B0">
            <w:pPr>
              <w:jc w:val="center"/>
              <w:rPr>
                <w:color w:val="333333"/>
              </w:rPr>
            </w:pPr>
            <w:r w:rsidRPr="00DF223B">
              <w:rPr>
                <w:color w:val="333333"/>
              </w:rPr>
              <w:t>OCJENE IZ SREDNJE ŠKOLE</w:t>
            </w:r>
          </w:p>
        </w:tc>
      </w:tr>
      <w:tr w:rsidR="008666C6" w:rsidRPr="00DF223B" w:rsidTr="007838B0">
        <w:trPr>
          <w:trHeight w:val="182"/>
        </w:trPr>
        <w:tc>
          <w:tcPr>
            <w:tcW w:w="4440" w:type="dxa"/>
            <w:vAlign w:val="center"/>
          </w:tcPr>
          <w:p w:rsidR="008666C6" w:rsidRPr="00DF223B" w:rsidRDefault="008666C6" w:rsidP="007838B0">
            <w:pPr>
              <w:rPr>
                <w:bCs/>
                <w:color w:val="333333"/>
              </w:rPr>
            </w:pPr>
            <w:r w:rsidRPr="00DF223B">
              <w:rPr>
                <w:bCs/>
                <w:color w:val="333333"/>
              </w:rPr>
              <w:lastRenderedPageBreak/>
              <w:t>Naziv</w:t>
            </w:r>
          </w:p>
        </w:tc>
        <w:tc>
          <w:tcPr>
            <w:tcW w:w="4740" w:type="dxa"/>
            <w:gridSpan w:val="2"/>
            <w:vAlign w:val="center"/>
          </w:tcPr>
          <w:p w:rsidR="008666C6" w:rsidRPr="00DF223B" w:rsidRDefault="008666C6" w:rsidP="007838B0">
            <w:pPr>
              <w:jc w:val="right"/>
              <w:rPr>
                <w:bCs/>
                <w:color w:val="333333"/>
              </w:rPr>
            </w:pPr>
            <w:r w:rsidRPr="00DF223B">
              <w:rPr>
                <w:bCs/>
                <w:color w:val="333333"/>
              </w:rPr>
              <w:t>Vrjednovanje</w:t>
            </w:r>
          </w:p>
        </w:tc>
      </w:tr>
      <w:tr w:rsidR="008666C6" w:rsidRPr="00DF223B" w:rsidTr="007838B0">
        <w:trPr>
          <w:trHeight w:val="206"/>
        </w:trPr>
        <w:tc>
          <w:tcPr>
            <w:tcW w:w="4440" w:type="dxa"/>
            <w:shd w:val="clear" w:color="auto" w:fill="FFFFFF"/>
            <w:vAlign w:val="center"/>
          </w:tcPr>
          <w:p w:rsidR="008666C6" w:rsidRPr="00DF223B" w:rsidRDefault="008666C6" w:rsidP="007838B0">
            <w:pPr>
              <w:rPr>
                <w:color w:val="333333"/>
              </w:rPr>
            </w:pPr>
            <w:r w:rsidRPr="00DF223B">
              <w:rPr>
                <w:color w:val="333333"/>
              </w:rPr>
              <w:t>Prosjek svih ocjena</w:t>
            </w:r>
          </w:p>
        </w:tc>
        <w:tc>
          <w:tcPr>
            <w:tcW w:w="4740" w:type="dxa"/>
            <w:gridSpan w:val="2"/>
            <w:shd w:val="clear" w:color="auto" w:fill="FFFFFF"/>
            <w:vAlign w:val="center"/>
          </w:tcPr>
          <w:p w:rsidR="008666C6" w:rsidRPr="00DF223B" w:rsidRDefault="008666C6" w:rsidP="007838B0">
            <w:pPr>
              <w:jc w:val="right"/>
              <w:rPr>
                <w:color w:val="333333"/>
              </w:rPr>
            </w:pPr>
            <w:r w:rsidRPr="00DF223B">
              <w:rPr>
                <w:color w:val="333333"/>
              </w:rPr>
              <w:t>40,00 %</w:t>
            </w:r>
          </w:p>
        </w:tc>
      </w:tr>
      <w:tr w:rsidR="008666C6" w:rsidRPr="00DF223B" w:rsidTr="007838B0">
        <w:tc>
          <w:tcPr>
            <w:tcW w:w="9180" w:type="dxa"/>
            <w:gridSpan w:val="3"/>
            <w:shd w:val="clear" w:color="auto" w:fill="E6E6E6"/>
            <w:vAlign w:val="center"/>
          </w:tcPr>
          <w:p w:rsidR="008666C6" w:rsidRPr="00DF223B" w:rsidRDefault="008666C6" w:rsidP="007838B0">
            <w:pPr>
              <w:jc w:val="center"/>
              <w:rPr>
                <w:color w:val="333333"/>
              </w:rPr>
            </w:pPr>
            <w:r w:rsidRPr="00DF223B">
              <w:rPr>
                <w:color w:val="333333"/>
              </w:rPr>
              <w:t>OBVEZNI DIO DRŽAVNE MATURE</w:t>
            </w:r>
          </w:p>
        </w:tc>
      </w:tr>
      <w:tr w:rsidR="008666C6" w:rsidRPr="00DF223B" w:rsidTr="007838B0">
        <w:tc>
          <w:tcPr>
            <w:tcW w:w="4440" w:type="dxa"/>
            <w:vAlign w:val="center"/>
          </w:tcPr>
          <w:p w:rsidR="008666C6" w:rsidRPr="00DF223B" w:rsidRDefault="008666C6" w:rsidP="007838B0">
            <w:pPr>
              <w:rPr>
                <w:bCs/>
                <w:color w:val="333333"/>
              </w:rPr>
            </w:pPr>
            <w:r w:rsidRPr="00DF223B">
              <w:rPr>
                <w:bCs/>
                <w:color w:val="333333"/>
              </w:rPr>
              <w:t>Naziv</w:t>
            </w:r>
          </w:p>
        </w:tc>
        <w:tc>
          <w:tcPr>
            <w:tcW w:w="0" w:type="auto"/>
            <w:vAlign w:val="center"/>
          </w:tcPr>
          <w:p w:rsidR="008666C6" w:rsidRPr="00DF223B" w:rsidRDefault="008666C6" w:rsidP="007838B0">
            <w:pPr>
              <w:rPr>
                <w:bCs/>
                <w:color w:val="333333"/>
              </w:rPr>
            </w:pPr>
            <w:r w:rsidRPr="00DF223B">
              <w:rPr>
                <w:bCs/>
                <w:color w:val="333333"/>
              </w:rPr>
              <w:t>Razina</w:t>
            </w:r>
          </w:p>
        </w:tc>
        <w:tc>
          <w:tcPr>
            <w:tcW w:w="3208" w:type="dxa"/>
            <w:vAlign w:val="center"/>
          </w:tcPr>
          <w:p w:rsidR="008666C6" w:rsidRPr="00DF223B" w:rsidRDefault="008666C6" w:rsidP="007838B0">
            <w:pPr>
              <w:jc w:val="right"/>
              <w:rPr>
                <w:bCs/>
                <w:color w:val="333333"/>
              </w:rPr>
            </w:pPr>
            <w:r w:rsidRPr="00DF223B">
              <w:rPr>
                <w:bCs/>
                <w:color w:val="333333"/>
              </w:rPr>
              <w:t>Vrjednovanje</w:t>
            </w:r>
          </w:p>
        </w:tc>
      </w:tr>
      <w:tr w:rsidR="008666C6" w:rsidRPr="00DF223B" w:rsidTr="007838B0">
        <w:tc>
          <w:tcPr>
            <w:tcW w:w="4440" w:type="dxa"/>
            <w:shd w:val="clear" w:color="auto" w:fill="FFFFFF"/>
            <w:vAlign w:val="center"/>
          </w:tcPr>
          <w:p w:rsidR="008666C6" w:rsidRPr="00DF223B" w:rsidRDefault="008666C6" w:rsidP="007838B0">
            <w:pPr>
              <w:rPr>
                <w:color w:val="333333"/>
              </w:rPr>
            </w:pPr>
            <w:r w:rsidRPr="00DF223B">
              <w:rPr>
                <w:color w:val="333333"/>
              </w:rPr>
              <w:t xml:space="preserve">Hrvatski jezik </w:t>
            </w:r>
          </w:p>
        </w:tc>
        <w:tc>
          <w:tcPr>
            <w:tcW w:w="1532" w:type="dxa"/>
            <w:shd w:val="clear" w:color="auto" w:fill="FFFFFF"/>
            <w:vAlign w:val="center"/>
          </w:tcPr>
          <w:p w:rsidR="008666C6" w:rsidRPr="00DF223B" w:rsidRDefault="008666C6" w:rsidP="007838B0">
            <w:pPr>
              <w:rPr>
                <w:color w:val="333333"/>
              </w:rPr>
            </w:pPr>
            <w:r w:rsidRPr="00DF223B">
              <w:rPr>
                <w:color w:val="333333"/>
              </w:rPr>
              <w:t xml:space="preserve">A </w:t>
            </w:r>
          </w:p>
        </w:tc>
        <w:tc>
          <w:tcPr>
            <w:tcW w:w="3208" w:type="dxa"/>
            <w:shd w:val="clear" w:color="auto" w:fill="FFFFFF"/>
            <w:vAlign w:val="center"/>
          </w:tcPr>
          <w:p w:rsidR="008666C6" w:rsidRPr="00DF223B" w:rsidRDefault="008666C6" w:rsidP="007838B0">
            <w:pPr>
              <w:jc w:val="right"/>
              <w:rPr>
                <w:color w:val="333333"/>
              </w:rPr>
            </w:pPr>
            <w:r w:rsidRPr="00DF223B">
              <w:rPr>
                <w:color w:val="333333"/>
              </w:rPr>
              <w:t xml:space="preserve">30,00 % </w:t>
            </w:r>
          </w:p>
        </w:tc>
      </w:tr>
      <w:tr w:rsidR="008666C6" w:rsidRPr="00DF223B" w:rsidTr="007838B0">
        <w:tc>
          <w:tcPr>
            <w:tcW w:w="4440" w:type="dxa"/>
            <w:shd w:val="clear" w:color="auto" w:fill="FFFFFF"/>
            <w:vAlign w:val="center"/>
          </w:tcPr>
          <w:p w:rsidR="008666C6" w:rsidRPr="00DF223B" w:rsidRDefault="008666C6" w:rsidP="007838B0">
            <w:pPr>
              <w:rPr>
                <w:color w:val="333333"/>
              </w:rPr>
            </w:pPr>
            <w:r w:rsidRPr="00DF223B">
              <w:rPr>
                <w:color w:val="333333"/>
              </w:rPr>
              <w:t xml:space="preserve">Matematika </w:t>
            </w:r>
          </w:p>
        </w:tc>
        <w:tc>
          <w:tcPr>
            <w:tcW w:w="1532"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8" w:type="dxa"/>
            <w:shd w:val="clear" w:color="auto" w:fill="FFFFFF"/>
            <w:vAlign w:val="center"/>
          </w:tcPr>
          <w:p w:rsidR="008666C6" w:rsidRPr="00DF223B" w:rsidRDefault="008666C6" w:rsidP="007838B0">
            <w:pPr>
              <w:jc w:val="right"/>
              <w:rPr>
                <w:color w:val="333333"/>
              </w:rPr>
            </w:pPr>
            <w:r w:rsidRPr="00DF223B">
              <w:rPr>
                <w:color w:val="333333"/>
              </w:rPr>
              <w:t xml:space="preserve">10,00 % </w:t>
            </w:r>
          </w:p>
        </w:tc>
      </w:tr>
      <w:tr w:rsidR="008666C6" w:rsidRPr="00DF223B" w:rsidTr="00C00B31">
        <w:trPr>
          <w:trHeight w:val="200"/>
        </w:trPr>
        <w:tc>
          <w:tcPr>
            <w:tcW w:w="4440" w:type="dxa"/>
            <w:shd w:val="clear" w:color="auto" w:fill="FFFFFF"/>
            <w:vAlign w:val="center"/>
          </w:tcPr>
          <w:p w:rsidR="008666C6" w:rsidRPr="00DF223B" w:rsidRDefault="008666C6" w:rsidP="007838B0">
            <w:pPr>
              <w:rPr>
                <w:color w:val="333333"/>
              </w:rPr>
            </w:pPr>
            <w:r w:rsidRPr="00DF223B">
              <w:rPr>
                <w:color w:val="333333"/>
              </w:rPr>
              <w:t xml:space="preserve">Strani jezik </w:t>
            </w:r>
          </w:p>
        </w:tc>
        <w:tc>
          <w:tcPr>
            <w:tcW w:w="1532"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8" w:type="dxa"/>
            <w:shd w:val="clear" w:color="auto" w:fill="FFFFFF"/>
            <w:vAlign w:val="center"/>
          </w:tcPr>
          <w:p w:rsidR="008666C6" w:rsidRPr="00DF223B" w:rsidRDefault="008666C6" w:rsidP="007838B0">
            <w:pPr>
              <w:jc w:val="right"/>
              <w:rPr>
                <w:color w:val="333333"/>
              </w:rPr>
            </w:pPr>
            <w:r w:rsidRPr="00DF223B">
              <w:rPr>
                <w:color w:val="333333"/>
              </w:rPr>
              <w:t>20,00 %</w:t>
            </w:r>
          </w:p>
        </w:tc>
      </w:tr>
    </w:tbl>
    <w:p w:rsidR="008666C6" w:rsidRPr="00DF223B" w:rsidRDefault="008666C6" w:rsidP="008666C6">
      <w:pPr>
        <w:pStyle w:val="BodyText"/>
        <w:rPr>
          <w:rFonts w:ascii="Times New Roman" w:hAnsi="Times New Roman" w:cs="Times New Roman"/>
          <w:sz w:val="24"/>
          <w:szCs w:val="24"/>
        </w:rPr>
      </w:pPr>
    </w:p>
    <w:p w:rsidR="008666C6" w:rsidRPr="00DF223B" w:rsidRDefault="008666C6" w:rsidP="008666C6">
      <w:pPr>
        <w:rPr>
          <w:b/>
          <w:bCs/>
        </w:rPr>
      </w:pPr>
      <w:r w:rsidRPr="00DF223B">
        <w:rPr>
          <w:b/>
          <w:bCs/>
        </w:rPr>
        <w:t xml:space="preserve">(2) PREDDIPLOMSKI </w:t>
      </w:r>
      <w:r w:rsidRPr="00DF223B">
        <w:rPr>
          <w:b/>
          <w:bCs/>
          <w:lang w:val="en-GB"/>
        </w:rPr>
        <w:t>STRU</w:t>
      </w:r>
      <w:r w:rsidRPr="00DF223B">
        <w:rPr>
          <w:b/>
          <w:bCs/>
        </w:rPr>
        <w:t>Č</w:t>
      </w:r>
      <w:r w:rsidRPr="00DF223B">
        <w:rPr>
          <w:b/>
          <w:bCs/>
          <w:lang w:val="en-GB"/>
        </w:rPr>
        <w:t>NI</w:t>
      </w:r>
      <w:r w:rsidRPr="00DF223B">
        <w:rPr>
          <w:b/>
          <w:bCs/>
        </w:rPr>
        <w:t xml:space="preserve"> </w:t>
      </w:r>
      <w:r w:rsidRPr="00DF223B">
        <w:rPr>
          <w:b/>
          <w:bCs/>
          <w:lang w:val="en-GB"/>
        </w:rPr>
        <w:t>UPRAVNI</w:t>
      </w:r>
      <w:r w:rsidRPr="00DF223B">
        <w:rPr>
          <w:b/>
          <w:bCs/>
        </w:rPr>
        <w:t xml:space="preserve"> </w:t>
      </w:r>
      <w:r w:rsidRPr="00DF223B">
        <w:rPr>
          <w:b/>
          <w:bCs/>
          <w:lang w:val="en-GB"/>
        </w:rPr>
        <w:t xml:space="preserve">STUDIJ </w:t>
      </w:r>
    </w:p>
    <w:p w:rsidR="008666C6" w:rsidRPr="00DF223B" w:rsidRDefault="008666C6" w:rsidP="008666C6">
      <w:pPr>
        <w:rPr>
          <w:b/>
          <w:bCs/>
        </w:rPr>
      </w:pPr>
    </w:p>
    <w:p w:rsidR="008666C6" w:rsidRPr="00DF223B" w:rsidRDefault="008666C6" w:rsidP="008666C6">
      <w:pPr>
        <w:jc w:val="center"/>
        <w:rPr>
          <w:color w:val="333333"/>
        </w:rPr>
        <w:sectPr w:rsidR="008666C6" w:rsidRPr="00DF223B" w:rsidSect="003255EE">
          <w:headerReference w:type="even" r:id="rId49"/>
          <w:headerReference w:type="default" r:id="rId50"/>
          <w:footerReference w:type="even" r:id="rId51"/>
          <w:footerReference w:type="default" r:id="rId52"/>
          <w:headerReference w:type="first" r:id="rId53"/>
          <w:footerReference w:type="first" r:id="rId54"/>
          <w:type w:val="continuous"/>
          <w:pgSz w:w="11906" w:h="16838"/>
          <w:pgMar w:top="1417" w:right="1417" w:bottom="1417" w:left="1417" w:header="708" w:footer="708" w:gutter="0"/>
          <w:pgNumType w:start="1"/>
          <w:cols w:space="708"/>
          <w:titlePg/>
          <w:docGrid w:linePitch="360"/>
        </w:sectPr>
      </w:pPr>
    </w:p>
    <w:tbl>
      <w:tblPr>
        <w:tblW w:w="91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4442"/>
        <w:gridCol w:w="1533"/>
        <w:gridCol w:w="3209"/>
      </w:tblGrid>
      <w:tr w:rsidR="008666C6" w:rsidRPr="00DF223B" w:rsidTr="007838B0">
        <w:trPr>
          <w:trHeight w:val="243"/>
        </w:trPr>
        <w:tc>
          <w:tcPr>
            <w:tcW w:w="9184" w:type="dxa"/>
            <w:gridSpan w:val="3"/>
            <w:shd w:val="clear" w:color="auto" w:fill="E6E6E6"/>
            <w:vAlign w:val="center"/>
          </w:tcPr>
          <w:p w:rsidR="008666C6" w:rsidRPr="00DF223B" w:rsidRDefault="008666C6" w:rsidP="007838B0">
            <w:pPr>
              <w:jc w:val="center"/>
              <w:rPr>
                <w:color w:val="333333"/>
              </w:rPr>
            </w:pPr>
            <w:r w:rsidRPr="00DF223B">
              <w:rPr>
                <w:color w:val="333333"/>
              </w:rPr>
              <w:lastRenderedPageBreak/>
              <w:t>OCJENE IZ SREDNJE ŠKOLE</w:t>
            </w:r>
          </w:p>
        </w:tc>
      </w:tr>
      <w:tr w:rsidR="008666C6" w:rsidRPr="00DF223B" w:rsidTr="007838B0">
        <w:trPr>
          <w:trHeight w:val="243"/>
        </w:trPr>
        <w:tc>
          <w:tcPr>
            <w:tcW w:w="4442" w:type="dxa"/>
            <w:vAlign w:val="center"/>
          </w:tcPr>
          <w:p w:rsidR="008666C6" w:rsidRPr="00DF223B" w:rsidRDefault="008666C6" w:rsidP="007838B0">
            <w:pPr>
              <w:rPr>
                <w:bCs/>
                <w:color w:val="333333"/>
              </w:rPr>
            </w:pPr>
            <w:r w:rsidRPr="00DF223B">
              <w:rPr>
                <w:bCs/>
                <w:color w:val="333333"/>
              </w:rPr>
              <w:t>Naziv</w:t>
            </w:r>
          </w:p>
        </w:tc>
        <w:tc>
          <w:tcPr>
            <w:tcW w:w="4742" w:type="dxa"/>
            <w:gridSpan w:val="2"/>
            <w:vAlign w:val="center"/>
          </w:tcPr>
          <w:p w:rsidR="008666C6" w:rsidRPr="00DF223B" w:rsidRDefault="008666C6" w:rsidP="007838B0">
            <w:pPr>
              <w:jc w:val="right"/>
              <w:rPr>
                <w:bCs/>
                <w:color w:val="333333"/>
              </w:rPr>
            </w:pPr>
            <w:r w:rsidRPr="00DF223B">
              <w:rPr>
                <w:bCs/>
                <w:color w:val="333333"/>
              </w:rPr>
              <w:t>Vrjednovanje</w:t>
            </w:r>
          </w:p>
        </w:tc>
      </w:tr>
      <w:tr w:rsidR="008666C6" w:rsidRPr="00DF223B" w:rsidTr="007838B0">
        <w:trPr>
          <w:trHeight w:val="243"/>
        </w:trPr>
        <w:tc>
          <w:tcPr>
            <w:tcW w:w="4442" w:type="dxa"/>
            <w:shd w:val="clear" w:color="auto" w:fill="FFFFFF"/>
            <w:vAlign w:val="center"/>
          </w:tcPr>
          <w:p w:rsidR="008666C6" w:rsidRPr="00DF223B" w:rsidRDefault="008666C6" w:rsidP="007838B0">
            <w:pPr>
              <w:rPr>
                <w:color w:val="333333"/>
              </w:rPr>
            </w:pPr>
            <w:r w:rsidRPr="00DF223B">
              <w:rPr>
                <w:color w:val="333333"/>
              </w:rPr>
              <w:t>Prosjek svih ocjena</w:t>
            </w:r>
          </w:p>
        </w:tc>
        <w:tc>
          <w:tcPr>
            <w:tcW w:w="4742" w:type="dxa"/>
            <w:gridSpan w:val="2"/>
            <w:shd w:val="clear" w:color="auto" w:fill="FFFFFF"/>
            <w:vAlign w:val="center"/>
          </w:tcPr>
          <w:p w:rsidR="008666C6" w:rsidRPr="00DF223B" w:rsidRDefault="008666C6" w:rsidP="007838B0">
            <w:pPr>
              <w:jc w:val="right"/>
              <w:rPr>
                <w:color w:val="333333"/>
              </w:rPr>
            </w:pPr>
            <w:r w:rsidRPr="00DF223B">
              <w:rPr>
                <w:color w:val="333333"/>
              </w:rPr>
              <w:t>40,00 %</w:t>
            </w:r>
          </w:p>
        </w:tc>
      </w:tr>
      <w:tr w:rsidR="008666C6" w:rsidRPr="00DF223B" w:rsidTr="007838B0">
        <w:trPr>
          <w:trHeight w:val="243"/>
        </w:trPr>
        <w:tc>
          <w:tcPr>
            <w:tcW w:w="9184" w:type="dxa"/>
            <w:gridSpan w:val="3"/>
            <w:shd w:val="clear" w:color="auto" w:fill="E6E6E6"/>
            <w:vAlign w:val="center"/>
          </w:tcPr>
          <w:p w:rsidR="008666C6" w:rsidRPr="00DF223B" w:rsidRDefault="008666C6" w:rsidP="007838B0">
            <w:pPr>
              <w:jc w:val="center"/>
              <w:rPr>
                <w:color w:val="333333"/>
              </w:rPr>
            </w:pPr>
            <w:r w:rsidRPr="00DF223B">
              <w:rPr>
                <w:color w:val="333333"/>
              </w:rPr>
              <w:t>OBVEZNI DIO DRŽAVNE MATURE</w:t>
            </w:r>
          </w:p>
        </w:tc>
      </w:tr>
      <w:tr w:rsidR="008666C6" w:rsidRPr="00DF223B" w:rsidTr="007838B0">
        <w:trPr>
          <w:trHeight w:val="222"/>
        </w:trPr>
        <w:tc>
          <w:tcPr>
            <w:tcW w:w="4442" w:type="dxa"/>
            <w:vAlign w:val="center"/>
          </w:tcPr>
          <w:p w:rsidR="008666C6" w:rsidRPr="00DF223B" w:rsidRDefault="008666C6" w:rsidP="007838B0">
            <w:pPr>
              <w:rPr>
                <w:bCs/>
                <w:color w:val="333333"/>
              </w:rPr>
            </w:pPr>
            <w:r w:rsidRPr="00DF223B">
              <w:rPr>
                <w:bCs/>
                <w:color w:val="333333"/>
              </w:rPr>
              <w:t>Naziv</w:t>
            </w:r>
          </w:p>
        </w:tc>
        <w:tc>
          <w:tcPr>
            <w:tcW w:w="0" w:type="auto"/>
            <w:vAlign w:val="center"/>
          </w:tcPr>
          <w:p w:rsidR="008666C6" w:rsidRPr="00DF223B" w:rsidRDefault="008666C6" w:rsidP="007838B0">
            <w:pPr>
              <w:rPr>
                <w:bCs/>
                <w:color w:val="333333"/>
              </w:rPr>
            </w:pPr>
            <w:r w:rsidRPr="00DF223B">
              <w:rPr>
                <w:bCs/>
                <w:color w:val="333333"/>
              </w:rPr>
              <w:t>Razina</w:t>
            </w:r>
          </w:p>
        </w:tc>
        <w:tc>
          <w:tcPr>
            <w:tcW w:w="3209" w:type="dxa"/>
            <w:vAlign w:val="center"/>
          </w:tcPr>
          <w:p w:rsidR="008666C6" w:rsidRPr="00DF223B" w:rsidRDefault="008666C6" w:rsidP="007838B0">
            <w:pPr>
              <w:jc w:val="right"/>
              <w:rPr>
                <w:bCs/>
                <w:color w:val="333333"/>
              </w:rPr>
            </w:pPr>
            <w:r w:rsidRPr="00DF223B">
              <w:rPr>
                <w:bCs/>
                <w:color w:val="333333"/>
              </w:rPr>
              <w:t>Vrjednovanje</w:t>
            </w:r>
          </w:p>
        </w:tc>
      </w:tr>
      <w:tr w:rsidR="008666C6" w:rsidRPr="00DF223B" w:rsidTr="007838B0">
        <w:trPr>
          <w:trHeight w:val="232"/>
        </w:trPr>
        <w:tc>
          <w:tcPr>
            <w:tcW w:w="4442" w:type="dxa"/>
            <w:shd w:val="clear" w:color="auto" w:fill="FFFFFF"/>
            <w:vAlign w:val="center"/>
          </w:tcPr>
          <w:p w:rsidR="008666C6" w:rsidRPr="00DF223B" w:rsidRDefault="008666C6" w:rsidP="007838B0">
            <w:pPr>
              <w:rPr>
                <w:color w:val="333333"/>
              </w:rPr>
            </w:pPr>
            <w:r w:rsidRPr="00DF223B">
              <w:rPr>
                <w:color w:val="333333"/>
              </w:rPr>
              <w:t xml:space="preserve">Hrvatski jezik </w:t>
            </w:r>
          </w:p>
        </w:tc>
        <w:tc>
          <w:tcPr>
            <w:tcW w:w="1533"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9" w:type="dxa"/>
            <w:shd w:val="clear" w:color="auto" w:fill="FFFFFF"/>
            <w:vAlign w:val="center"/>
          </w:tcPr>
          <w:p w:rsidR="008666C6" w:rsidRPr="00DF223B" w:rsidRDefault="008666C6" w:rsidP="007838B0">
            <w:pPr>
              <w:jc w:val="right"/>
              <w:rPr>
                <w:color w:val="333333"/>
              </w:rPr>
            </w:pPr>
            <w:r w:rsidRPr="00DF223B">
              <w:rPr>
                <w:color w:val="333333"/>
              </w:rPr>
              <w:t xml:space="preserve">30,00 % </w:t>
            </w:r>
          </w:p>
        </w:tc>
      </w:tr>
      <w:tr w:rsidR="008666C6" w:rsidRPr="00DF223B" w:rsidTr="007838B0">
        <w:trPr>
          <w:trHeight w:val="183"/>
        </w:trPr>
        <w:tc>
          <w:tcPr>
            <w:tcW w:w="4442" w:type="dxa"/>
            <w:shd w:val="clear" w:color="auto" w:fill="FFFFFF"/>
            <w:vAlign w:val="center"/>
          </w:tcPr>
          <w:p w:rsidR="008666C6" w:rsidRPr="00DF223B" w:rsidRDefault="008666C6" w:rsidP="007838B0">
            <w:pPr>
              <w:rPr>
                <w:color w:val="333333"/>
              </w:rPr>
            </w:pPr>
            <w:r w:rsidRPr="00DF223B">
              <w:rPr>
                <w:color w:val="333333"/>
              </w:rPr>
              <w:t xml:space="preserve">Matematika </w:t>
            </w:r>
          </w:p>
        </w:tc>
        <w:tc>
          <w:tcPr>
            <w:tcW w:w="1533"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9" w:type="dxa"/>
            <w:shd w:val="clear" w:color="auto" w:fill="FFFFFF"/>
            <w:vAlign w:val="center"/>
          </w:tcPr>
          <w:p w:rsidR="008666C6" w:rsidRPr="00DF223B" w:rsidRDefault="008666C6" w:rsidP="007838B0">
            <w:pPr>
              <w:jc w:val="right"/>
              <w:rPr>
                <w:color w:val="333333"/>
              </w:rPr>
            </w:pPr>
            <w:r w:rsidRPr="00DF223B">
              <w:rPr>
                <w:color w:val="333333"/>
              </w:rPr>
              <w:t xml:space="preserve">10,00 % </w:t>
            </w:r>
          </w:p>
        </w:tc>
      </w:tr>
      <w:tr w:rsidR="008666C6" w:rsidRPr="00DF223B" w:rsidTr="007838B0">
        <w:trPr>
          <w:trHeight w:val="243"/>
        </w:trPr>
        <w:tc>
          <w:tcPr>
            <w:tcW w:w="4442" w:type="dxa"/>
            <w:shd w:val="clear" w:color="auto" w:fill="FFFFFF"/>
            <w:vAlign w:val="center"/>
          </w:tcPr>
          <w:p w:rsidR="008666C6" w:rsidRPr="00DF223B" w:rsidRDefault="008666C6" w:rsidP="007838B0">
            <w:pPr>
              <w:rPr>
                <w:color w:val="333333"/>
              </w:rPr>
            </w:pPr>
            <w:r w:rsidRPr="00DF223B">
              <w:rPr>
                <w:color w:val="333333"/>
              </w:rPr>
              <w:t xml:space="preserve">Strani jezik </w:t>
            </w:r>
          </w:p>
        </w:tc>
        <w:tc>
          <w:tcPr>
            <w:tcW w:w="1533" w:type="dxa"/>
            <w:shd w:val="clear" w:color="auto" w:fill="FFFFFF"/>
            <w:vAlign w:val="center"/>
          </w:tcPr>
          <w:p w:rsidR="008666C6" w:rsidRPr="00DF223B" w:rsidRDefault="008666C6" w:rsidP="007838B0">
            <w:pPr>
              <w:rPr>
                <w:color w:val="333333"/>
              </w:rPr>
            </w:pPr>
            <w:r w:rsidRPr="00DF223B">
              <w:rPr>
                <w:color w:val="333333"/>
              </w:rPr>
              <w:t xml:space="preserve">B </w:t>
            </w:r>
          </w:p>
        </w:tc>
        <w:tc>
          <w:tcPr>
            <w:tcW w:w="3209" w:type="dxa"/>
            <w:shd w:val="clear" w:color="auto" w:fill="FFFFFF"/>
            <w:vAlign w:val="center"/>
          </w:tcPr>
          <w:p w:rsidR="008666C6" w:rsidRPr="00DF223B" w:rsidRDefault="008666C6" w:rsidP="007838B0">
            <w:pPr>
              <w:jc w:val="right"/>
              <w:rPr>
                <w:color w:val="333333"/>
              </w:rPr>
            </w:pPr>
            <w:r w:rsidRPr="00DF223B">
              <w:rPr>
                <w:color w:val="333333"/>
              </w:rPr>
              <w:t>20,00 %</w:t>
            </w:r>
          </w:p>
        </w:tc>
      </w:tr>
    </w:tbl>
    <w:p w:rsidR="008666C6" w:rsidRPr="00DF223B" w:rsidRDefault="008666C6" w:rsidP="008666C6">
      <w:pPr>
        <w:spacing w:after="120"/>
        <w:sectPr w:rsidR="008666C6" w:rsidRPr="00DF223B" w:rsidSect="007838B0">
          <w:type w:val="continuous"/>
          <w:pgSz w:w="11906" w:h="16838"/>
          <w:pgMar w:top="1417" w:right="1417" w:bottom="1417" w:left="1417" w:header="708" w:footer="708" w:gutter="0"/>
          <w:cols w:space="708"/>
          <w:docGrid w:linePitch="360"/>
        </w:sectPr>
      </w:pPr>
    </w:p>
    <w:p w:rsidR="008666C6" w:rsidRPr="00DF223B" w:rsidRDefault="008666C6" w:rsidP="008666C6">
      <w:pPr>
        <w:spacing w:after="120"/>
      </w:pPr>
    </w:p>
    <w:p w:rsidR="008666C6" w:rsidRPr="00DF223B" w:rsidRDefault="008666C6" w:rsidP="008666C6">
      <w:pPr>
        <w:rPr>
          <w:bCs/>
        </w:rPr>
      </w:pPr>
      <w:r w:rsidRPr="00DF223B">
        <w:rPr>
          <w:b/>
          <w:bCs/>
        </w:rPr>
        <w:t>Rokove za upis</w:t>
      </w:r>
      <w:r w:rsidRPr="00DF223B">
        <w:rPr>
          <w:bCs/>
        </w:rPr>
        <w:t xml:space="preserve"> pristupnika usklađene s kalendarom provođenja i rezultatima državne mature Fakultet će utvrditi i objaviti naknadno </w:t>
      </w:r>
      <w:r w:rsidRPr="00DF223B">
        <w:rPr>
          <w:bCs/>
          <w:lang w:val="pl-PL"/>
        </w:rPr>
        <w:t>na</w:t>
      </w:r>
      <w:r w:rsidRPr="00DF223B">
        <w:rPr>
          <w:bCs/>
        </w:rPr>
        <w:t xml:space="preserve"> </w:t>
      </w:r>
      <w:r w:rsidRPr="00DF223B">
        <w:rPr>
          <w:bCs/>
          <w:lang w:val="pl-PL"/>
        </w:rPr>
        <w:t>web</w:t>
      </w:r>
      <w:r w:rsidRPr="00DF223B">
        <w:rPr>
          <w:bCs/>
        </w:rPr>
        <w:t xml:space="preserve"> </w:t>
      </w:r>
      <w:r w:rsidRPr="00DF223B">
        <w:rPr>
          <w:bCs/>
          <w:lang w:val="pl-PL"/>
        </w:rPr>
        <w:t>stranici</w:t>
      </w:r>
      <w:r w:rsidRPr="00DF223B">
        <w:rPr>
          <w:bCs/>
        </w:rPr>
        <w:t xml:space="preserve"> </w:t>
      </w:r>
      <w:r w:rsidRPr="00DF223B">
        <w:rPr>
          <w:bCs/>
          <w:lang w:val="pl-PL"/>
        </w:rPr>
        <w:t>www</w:t>
      </w:r>
      <w:r w:rsidRPr="00DF223B">
        <w:rPr>
          <w:bCs/>
        </w:rPr>
        <w:t>.</w:t>
      </w:r>
      <w:r w:rsidRPr="00DF223B">
        <w:rPr>
          <w:bCs/>
          <w:lang w:val="pl-PL"/>
        </w:rPr>
        <w:t>pravst</w:t>
      </w:r>
      <w:r w:rsidRPr="00DF223B">
        <w:rPr>
          <w:bCs/>
        </w:rPr>
        <w:t>.</w:t>
      </w:r>
      <w:r w:rsidRPr="00DF223B">
        <w:rPr>
          <w:bCs/>
          <w:lang w:val="pl-PL"/>
        </w:rPr>
        <w:t>hr</w:t>
      </w:r>
      <w:r w:rsidRPr="00DF223B">
        <w:rPr>
          <w:bCs/>
        </w:rPr>
        <w:t xml:space="preserve"> </w:t>
      </w:r>
      <w:r w:rsidRPr="00DF223B">
        <w:rPr>
          <w:bCs/>
          <w:lang w:val="pl-PL"/>
        </w:rPr>
        <w:t>i</w:t>
      </w:r>
      <w:r w:rsidRPr="00DF223B">
        <w:rPr>
          <w:bCs/>
        </w:rPr>
        <w:t xml:space="preserve"> </w:t>
      </w:r>
      <w:r w:rsidRPr="00DF223B">
        <w:rPr>
          <w:bCs/>
          <w:lang w:val="pl-PL"/>
        </w:rPr>
        <w:t>oglasnoj</w:t>
      </w:r>
      <w:r w:rsidRPr="00DF223B">
        <w:rPr>
          <w:bCs/>
        </w:rPr>
        <w:t xml:space="preserve"> </w:t>
      </w:r>
      <w:r w:rsidRPr="00DF223B">
        <w:rPr>
          <w:bCs/>
          <w:lang w:val="pl-PL"/>
        </w:rPr>
        <w:t>plo</w:t>
      </w:r>
      <w:r w:rsidRPr="00DF223B">
        <w:rPr>
          <w:bCs/>
        </w:rPr>
        <w:t>č</w:t>
      </w:r>
      <w:r w:rsidRPr="00DF223B">
        <w:rPr>
          <w:bCs/>
          <w:lang w:val="pl-PL"/>
        </w:rPr>
        <w:t>i</w:t>
      </w:r>
      <w:r w:rsidRPr="00DF223B">
        <w:rPr>
          <w:bCs/>
        </w:rPr>
        <w:t xml:space="preserve"> </w:t>
      </w:r>
      <w:r w:rsidRPr="00DF223B">
        <w:rPr>
          <w:bCs/>
          <w:lang w:val="pl-PL"/>
        </w:rPr>
        <w:t>Fakulteta</w:t>
      </w:r>
      <w:r w:rsidRPr="00DF223B">
        <w:rPr>
          <w:bCs/>
        </w:rPr>
        <w:t xml:space="preserve">. </w:t>
      </w:r>
    </w:p>
    <w:p w:rsidR="008666C6" w:rsidRPr="00DF223B" w:rsidRDefault="008666C6" w:rsidP="008666C6">
      <w:pPr>
        <w:rPr>
          <w:b/>
          <w:bCs/>
        </w:rPr>
      </w:pPr>
      <w:r w:rsidRPr="00DF223B">
        <w:rPr>
          <w:b/>
          <w:bCs/>
        </w:rPr>
        <w:t xml:space="preserve">INFORMACIJE </w:t>
      </w:r>
    </w:p>
    <w:p w:rsidR="008666C6" w:rsidRPr="00DF223B" w:rsidRDefault="008666C6" w:rsidP="008666C6">
      <w:pPr>
        <w:rPr>
          <w:b/>
        </w:rPr>
      </w:pPr>
      <w:r w:rsidRPr="00DF223B">
        <w:t xml:space="preserve">Ostale obavijesti vezane za upis i studij pristupnici mogu potražiti </w:t>
      </w:r>
      <w:r w:rsidRPr="00DF223B">
        <w:rPr>
          <w:bCs/>
        </w:rPr>
        <w:t xml:space="preserve">u Studentskoj referadi (tel. 393-570,571,572, 568,569), oglasnoj ploči  ili </w:t>
      </w:r>
      <w:r w:rsidRPr="00DF223B">
        <w:t xml:space="preserve"> na Web stranici Fakulteta  </w:t>
      </w:r>
      <w:hyperlink r:id="rId55" w:history="1">
        <w:r w:rsidRPr="00DF223B">
          <w:rPr>
            <w:rStyle w:val="Hyperlink"/>
          </w:rPr>
          <w:t>http://www.pravst.hr</w:t>
        </w:r>
      </w:hyperlink>
      <w:r w:rsidRPr="00DF223B">
        <w:t xml:space="preserve"> .</w:t>
      </w:r>
    </w:p>
    <w:p w:rsidR="006159F9" w:rsidRPr="00DF223B" w:rsidRDefault="006159F9" w:rsidP="006159F9">
      <w:pPr>
        <w:spacing w:before="0"/>
      </w:pPr>
    </w:p>
    <w:p w:rsidR="006159F9" w:rsidRDefault="006159F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Default="00571A29" w:rsidP="006159F9">
      <w:pPr>
        <w:spacing w:before="0"/>
      </w:pPr>
    </w:p>
    <w:p w:rsidR="00571A29" w:rsidRPr="00DF223B" w:rsidRDefault="00571A29" w:rsidP="006159F9">
      <w:pPr>
        <w:spacing w:before="0"/>
      </w:pPr>
    </w:p>
    <w:p w:rsidR="0073119E" w:rsidRPr="00DF223B" w:rsidRDefault="006159F9" w:rsidP="00DF223B">
      <w:pPr>
        <w:shd w:val="clear" w:color="auto" w:fill="C6D9F1" w:themeFill="text2" w:themeFillTint="33"/>
        <w:spacing w:before="0"/>
        <w:jc w:val="center"/>
        <w:rPr>
          <w:b/>
          <w:bCs/>
        </w:rPr>
      </w:pPr>
      <w:r w:rsidRPr="00DF223B">
        <w:rPr>
          <w:b/>
          <w:bCs/>
        </w:rPr>
        <w:lastRenderedPageBreak/>
        <w:t>PRIRODOSLOV</w:t>
      </w:r>
      <w:r w:rsidR="00FD407C">
        <w:rPr>
          <w:b/>
          <w:bCs/>
        </w:rPr>
        <w:t xml:space="preserve">NO-MATEMATIČKI FAKULTET </w:t>
      </w:r>
    </w:p>
    <w:p w:rsidR="0073119E" w:rsidRPr="00DF223B" w:rsidRDefault="0073119E" w:rsidP="006159F9">
      <w:pPr>
        <w:spacing w:before="0"/>
      </w:pPr>
    </w:p>
    <w:p w:rsidR="003C1BF6" w:rsidRPr="003C1BF6" w:rsidRDefault="003C1BF6" w:rsidP="003C1BF6">
      <w:r w:rsidRPr="00682FE7">
        <w:rPr>
          <w:b/>
        </w:rPr>
        <w:t>Adresa</w:t>
      </w:r>
      <w:r w:rsidRPr="003C1BF6">
        <w:t xml:space="preserve">: </w:t>
      </w:r>
      <w:r>
        <w:t xml:space="preserve"> </w:t>
      </w:r>
      <w:r w:rsidRPr="003C1BF6">
        <w:t>Ruđera Boškovića 33, SPLIT</w:t>
      </w:r>
    </w:p>
    <w:p w:rsidR="003C1BF6" w:rsidRPr="003C1BF6" w:rsidRDefault="003C1BF6" w:rsidP="003C1BF6">
      <w:r w:rsidRPr="00682FE7">
        <w:rPr>
          <w:b/>
        </w:rPr>
        <w:t>Telefon</w:t>
      </w:r>
      <w:r w:rsidRPr="003C1BF6">
        <w:t xml:space="preserve">: </w:t>
      </w:r>
      <w:r>
        <w:t xml:space="preserve"> </w:t>
      </w:r>
      <w:r w:rsidRPr="003C1BF6">
        <w:t>021/619 – 210 (Studentska služba); 021/619 – 222  (Centrala)</w:t>
      </w:r>
    </w:p>
    <w:p w:rsidR="003C1BF6" w:rsidRPr="003C1BF6" w:rsidRDefault="003C1BF6" w:rsidP="003C1BF6"/>
    <w:p w:rsidR="003C1BF6" w:rsidRPr="003C1BF6" w:rsidRDefault="003C1BF6" w:rsidP="003C1BF6">
      <w:pPr>
        <w:rPr>
          <w:b/>
          <w:u w:val="single"/>
        </w:rPr>
      </w:pPr>
      <w:r w:rsidRPr="003C1BF6">
        <w:rPr>
          <w:b/>
          <w:u w:val="single"/>
        </w:rPr>
        <w:t>UPISI</w:t>
      </w:r>
    </w:p>
    <w:p w:rsidR="003C1BF6" w:rsidRPr="003C1BF6" w:rsidRDefault="003C1BF6" w:rsidP="003C1BF6">
      <w:r w:rsidRPr="003C1BF6">
        <w:t xml:space="preserve">Upisi na prvu godinu sveučilišnog preddiplomskog studija vršiti će se </w:t>
      </w:r>
      <w:r w:rsidRPr="003C1BF6">
        <w:rPr>
          <w:b/>
        </w:rPr>
        <w:t>od 19. do 22. srpnja 2016</w:t>
      </w:r>
      <w:r w:rsidRPr="003C1BF6">
        <w:t>. godine u vremenu od 10,00 do 14,00 sati (uz pauzu za dnevni odmor od 12,00 do 12,30) u Studentskoj službi Fakulteta, Ruđera Boškovića 33., prema rasporedu koji će biti objavljen na web stranici Fakulteta.</w:t>
      </w:r>
    </w:p>
    <w:p w:rsidR="003C1BF6" w:rsidRPr="003C1BF6" w:rsidRDefault="003C1BF6" w:rsidP="003C1BF6">
      <w:r w:rsidRPr="003C1BF6">
        <w:t xml:space="preserve">Pored upisne dokumentacije navedene u općem dijelu natječaja, studenti su prilikom upisa dužni priložiti i </w:t>
      </w:r>
      <w:r w:rsidRPr="003C1BF6">
        <w:rPr>
          <w:b/>
        </w:rPr>
        <w:t xml:space="preserve">Potvrdu o prebivalištu </w:t>
      </w:r>
      <w:r w:rsidRPr="003C1BF6">
        <w:t xml:space="preserve">ili </w:t>
      </w:r>
      <w:r w:rsidRPr="003C1BF6">
        <w:rPr>
          <w:b/>
        </w:rPr>
        <w:t xml:space="preserve">Elektronički zapis o prebivalištu </w:t>
      </w:r>
      <w:r w:rsidRPr="003C1BF6">
        <w:t>izdan putem servisa e – Građani, umjesto preslika osobne iskaznice.</w:t>
      </w:r>
    </w:p>
    <w:p w:rsidR="003C1BF6" w:rsidRPr="003C1BF6" w:rsidRDefault="003C1BF6" w:rsidP="003C1BF6">
      <w:pPr>
        <w:spacing w:after="80"/>
      </w:pPr>
      <w:r w:rsidRPr="003C1BF6">
        <w:t>Uplatnica za upisninu se popunjava na slijedeći način:</w:t>
      </w:r>
    </w:p>
    <w:p w:rsidR="003C1BF6" w:rsidRPr="003C1BF6" w:rsidRDefault="003C1BF6" w:rsidP="003C1BF6">
      <w:pPr>
        <w:spacing w:after="80"/>
      </w:pPr>
      <w:r w:rsidRPr="003C1BF6">
        <w:rPr>
          <w:b/>
        </w:rPr>
        <w:t xml:space="preserve">Primatelj: </w:t>
      </w:r>
      <w:r w:rsidRPr="003C1BF6">
        <w:t>Prirodoslovno – matematički fakultet u Splitu, Ruđera Boškovića 33;</w:t>
      </w:r>
    </w:p>
    <w:p w:rsidR="003C1BF6" w:rsidRPr="00682FE7" w:rsidRDefault="003C1BF6" w:rsidP="003C1BF6">
      <w:pPr>
        <w:spacing w:after="80"/>
      </w:pPr>
      <w:r w:rsidRPr="003C1BF6">
        <w:rPr>
          <w:b/>
        </w:rPr>
        <w:t xml:space="preserve">IBAN: </w:t>
      </w:r>
      <w:r w:rsidRPr="00682FE7">
        <w:t>HR17 23300031100068831;</w:t>
      </w:r>
    </w:p>
    <w:p w:rsidR="003C1BF6" w:rsidRPr="003C1BF6" w:rsidRDefault="003C1BF6" w:rsidP="003C1BF6">
      <w:pPr>
        <w:spacing w:after="80"/>
      </w:pPr>
      <w:r w:rsidRPr="003C1BF6">
        <w:rPr>
          <w:b/>
        </w:rPr>
        <w:t xml:space="preserve">Poziv na broj: </w:t>
      </w:r>
      <w:r w:rsidRPr="003C1BF6">
        <w:t xml:space="preserve"> 6526401-23300</w:t>
      </w:r>
    </w:p>
    <w:p w:rsidR="003C1BF6" w:rsidRPr="003C1BF6" w:rsidRDefault="003C1BF6" w:rsidP="003C1BF6">
      <w:pPr>
        <w:spacing w:after="80"/>
      </w:pPr>
    </w:p>
    <w:p w:rsidR="003C1BF6" w:rsidRPr="003C1BF6" w:rsidRDefault="003C1BF6" w:rsidP="003C1BF6">
      <w:r w:rsidRPr="003C1BF6">
        <w:t xml:space="preserve">Ukoliko upisna kvota ne bude popunjena u ljetnom upisnom roku, sve obavijesti o upisima u </w:t>
      </w:r>
      <w:r w:rsidRPr="003C1BF6">
        <w:rPr>
          <w:b/>
        </w:rPr>
        <w:t>jesenskom</w:t>
      </w:r>
      <w:r w:rsidRPr="003C1BF6">
        <w:t xml:space="preserve"> upisnom roku bit će objavljene naknadno.</w:t>
      </w:r>
    </w:p>
    <w:p w:rsidR="003C1BF6" w:rsidRPr="003C1BF6" w:rsidRDefault="003C1BF6" w:rsidP="003C1BF6"/>
    <w:p w:rsidR="003C1BF6" w:rsidRPr="003C1BF6" w:rsidRDefault="003C1BF6" w:rsidP="003C1BF6">
      <w:pPr>
        <w:rPr>
          <w:b/>
          <w:u w:val="single"/>
        </w:rPr>
      </w:pPr>
      <w:r w:rsidRPr="003C1BF6">
        <w:rPr>
          <w:b/>
          <w:u w:val="single"/>
        </w:rPr>
        <w:t>INFORMACIJE</w:t>
      </w:r>
    </w:p>
    <w:p w:rsidR="003C1BF6" w:rsidRPr="003C1BF6" w:rsidRDefault="003C1BF6" w:rsidP="003C1BF6">
      <w:r w:rsidRPr="003C1BF6">
        <w:t xml:space="preserve">Detaljnije informacije o pojedinim studijskim programima, te informacije o upisima studenti mogu pronaći na web stranici Fakulteta </w:t>
      </w:r>
      <w:hyperlink r:id="rId56" w:history="1">
        <w:r w:rsidRPr="003C1BF6">
          <w:rPr>
            <w:rStyle w:val="Hyperlink"/>
          </w:rPr>
          <w:t>http://www.pmfst.unist.hr/</w:t>
        </w:r>
      </w:hyperlink>
      <w:r w:rsidRPr="003C1BF6">
        <w:t>, telefonom 021/619 – 210, mail-om (</w:t>
      </w:r>
      <w:hyperlink r:id="rId57" w:history="1">
        <w:r w:rsidRPr="003C1BF6">
          <w:rPr>
            <w:rStyle w:val="Hyperlink"/>
          </w:rPr>
          <w:t>upisi@pmfst.hr</w:t>
        </w:r>
      </w:hyperlink>
      <w:r w:rsidRPr="003C1BF6">
        <w:t xml:space="preserve">)  ili osobno u Studentskoj službi na </w:t>
      </w:r>
      <w:proofErr w:type="spellStart"/>
      <w:r w:rsidRPr="003C1BF6">
        <w:t>Kampusu</w:t>
      </w:r>
      <w:proofErr w:type="spellEnd"/>
      <w:r w:rsidRPr="003C1BF6">
        <w:t xml:space="preserve">, Ruđera Boškovića 33. </w:t>
      </w:r>
    </w:p>
    <w:p w:rsidR="003C1BF6" w:rsidRDefault="003C1BF6" w:rsidP="003C1BF6">
      <w:pPr>
        <w:spacing w:before="0"/>
      </w:pPr>
    </w:p>
    <w:p w:rsidR="003C1BF6" w:rsidRPr="00DF223B" w:rsidRDefault="003C1BF6" w:rsidP="003C1BF6">
      <w:pPr>
        <w:spacing w:before="0"/>
      </w:pPr>
    </w:p>
    <w:p w:rsidR="006159F9" w:rsidRPr="00DF223B" w:rsidRDefault="006159F9" w:rsidP="006159F9">
      <w:pPr>
        <w:shd w:val="clear" w:color="auto" w:fill="C6D9F1" w:themeFill="text2" w:themeFillTint="33"/>
        <w:spacing w:before="0"/>
        <w:jc w:val="center"/>
        <w:rPr>
          <w:b/>
          <w:bCs/>
        </w:rPr>
      </w:pPr>
      <w:r w:rsidRPr="00DF223B">
        <w:rPr>
          <w:b/>
          <w:bCs/>
        </w:rPr>
        <w:t>SVEUČILIŠNI ODJEL ZA STRUČNE STUDIJE</w:t>
      </w:r>
    </w:p>
    <w:p w:rsidR="00222B24" w:rsidRPr="00DF223B" w:rsidRDefault="00222B24" w:rsidP="006159F9">
      <w:pPr>
        <w:spacing w:before="120"/>
        <w:rPr>
          <w:bCs/>
        </w:rPr>
      </w:pPr>
    </w:p>
    <w:p w:rsidR="00CC7A95" w:rsidRPr="00DF223B" w:rsidRDefault="00CC7A95" w:rsidP="00CC7A95">
      <w:pPr>
        <w:spacing w:before="120"/>
        <w:rPr>
          <w:bCs/>
        </w:rPr>
      </w:pPr>
      <w:r w:rsidRPr="00DF223B">
        <w:rPr>
          <w:bCs/>
        </w:rPr>
        <w:t>Adresa:</w:t>
      </w:r>
      <w:r w:rsidRPr="00DF223B">
        <w:rPr>
          <w:bCs/>
        </w:rPr>
        <w:tab/>
      </w:r>
      <w:r w:rsidRPr="00DF223B">
        <w:rPr>
          <w:bCs/>
        </w:rPr>
        <w:tab/>
      </w:r>
      <w:r w:rsidR="00C73BA0">
        <w:rPr>
          <w:bCs/>
        </w:rPr>
        <w:t xml:space="preserve">      </w:t>
      </w:r>
      <w:proofErr w:type="spellStart"/>
      <w:r w:rsidRPr="00DF223B">
        <w:rPr>
          <w:bCs/>
        </w:rPr>
        <w:t>Kopilica</w:t>
      </w:r>
      <w:proofErr w:type="spellEnd"/>
      <w:r w:rsidRPr="00DF223B">
        <w:rPr>
          <w:bCs/>
        </w:rPr>
        <w:t xml:space="preserve"> 5, Split </w:t>
      </w:r>
    </w:p>
    <w:p w:rsidR="00CC7A95" w:rsidRPr="00DF223B" w:rsidRDefault="00CC7A95" w:rsidP="00CC7A95">
      <w:pPr>
        <w:spacing w:before="0"/>
        <w:rPr>
          <w:bCs/>
        </w:rPr>
      </w:pPr>
      <w:proofErr w:type="spellStart"/>
      <w:r w:rsidRPr="00DF223B">
        <w:rPr>
          <w:bCs/>
        </w:rPr>
        <w:t>Tel</w:t>
      </w:r>
      <w:proofErr w:type="spellEnd"/>
      <w:r w:rsidRPr="00DF223B">
        <w:rPr>
          <w:bCs/>
        </w:rPr>
        <w:t xml:space="preserve">: </w:t>
      </w:r>
      <w:r w:rsidRPr="00DF223B">
        <w:rPr>
          <w:bCs/>
        </w:rPr>
        <w:tab/>
      </w:r>
      <w:r w:rsidRPr="00DF223B">
        <w:rPr>
          <w:bCs/>
        </w:rPr>
        <w:tab/>
      </w:r>
      <w:r w:rsidRPr="00DF223B">
        <w:rPr>
          <w:bCs/>
        </w:rPr>
        <w:tab/>
        <w:t>021/346-886 – Studentska služba</w:t>
      </w:r>
    </w:p>
    <w:p w:rsidR="00CC7A95" w:rsidRPr="00DF223B" w:rsidRDefault="00CC7A95" w:rsidP="00CC7A95">
      <w:pPr>
        <w:spacing w:before="0"/>
        <w:rPr>
          <w:bCs/>
        </w:rPr>
      </w:pPr>
      <w:proofErr w:type="spellStart"/>
      <w:r w:rsidRPr="00DF223B">
        <w:rPr>
          <w:bCs/>
        </w:rPr>
        <w:t>Fax</w:t>
      </w:r>
      <w:proofErr w:type="spellEnd"/>
      <w:r w:rsidRPr="00DF223B">
        <w:rPr>
          <w:bCs/>
        </w:rPr>
        <w:t xml:space="preserve">: </w:t>
      </w:r>
      <w:r w:rsidRPr="00DF223B">
        <w:rPr>
          <w:bCs/>
        </w:rPr>
        <w:tab/>
      </w:r>
      <w:r w:rsidRPr="00DF223B">
        <w:rPr>
          <w:bCs/>
        </w:rPr>
        <w:tab/>
      </w:r>
      <w:r w:rsidRPr="00DF223B">
        <w:rPr>
          <w:bCs/>
        </w:rPr>
        <w:tab/>
        <w:t>021/346-886</w:t>
      </w:r>
    </w:p>
    <w:p w:rsidR="00CC7A95" w:rsidRPr="00DF223B" w:rsidRDefault="00CC7A95" w:rsidP="00CC7A95">
      <w:pPr>
        <w:spacing w:before="0"/>
        <w:rPr>
          <w:bCs/>
        </w:rPr>
      </w:pPr>
      <w:r w:rsidRPr="00DF223B">
        <w:rPr>
          <w:bCs/>
        </w:rPr>
        <w:t xml:space="preserve">E-mail: </w:t>
      </w:r>
      <w:r w:rsidRPr="00DF223B">
        <w:rPr>
          <w:bCs/>
        </w:rPr>
        <w:tab/>
      </w:r>
      <w:r w:rsidRPr="00DF223B">
        <w:rPr>
          <w:bCs/>
        </w:rPr>
        <w:tab/>
      </w:r>
      <w:r w:rsidR="00A07394" w:rsidRPr="00DF223B">
        <w:rPr>
          <w:bCs/>
        </w:rPr>
        <w:t xml:space="preserve">      </w:t>
      </w:r>
      <w:hyperlink r:id="rId58" w:history="1">
        <w:r w:rsidRPr="00DF223B">
          <w:rPr>
            <w:rStyle w:val="Hyperlink"/>
            <w:bCs/>
          </w:rPr>
          <w:t>procelnik@oss.unist.hr</w:t>
        </w:r>
      </w:hyperlink>
      <w:r w:rsidRPr="00DF223B">
        <w:rPr>
          <w:bCs/>
        </w:rPr>
        <w:t xml:space="preserve">, </w:t>
      </w:r>
    </w:p>
    <w:p w:rsidR="00CC7A95" w:rsidRPr="00DF223B" w:rsidRDefault="00CC7A95" w:rsidP="00CC7A95">
      <w:pPr>
        <w:spacing w:before="0"/>
        <w:rPr>
          <w:bCs/>
        </w:rPr>
      </w:pPr>
      <w:r w:rsidRPr="00DF223B">
        <w:rPr>
          <w:bCs/>
        </w:rPr>
        <w:t xml:space="preserve">URL: </w:t>
      </w:r>
      <w:r w:rsidRPr="00DF223B">
        <w:rPr>
          <w:bCs/>
        </w:rPr>
        <w:tab/>
      </w:r>
      <w:r w:rsidRPr="00DF223B">
        <w:rPr>
          <w:bCs/>
        </w:rPr>
        <w:tab/>
      </w:r>
      <w:r w:rsidRPr="00DF223B">
        <w:rPr>
          <w:bCs/>
        </w:rPr>
        <w:tab/>
      </w:r>
      <w:hyperlink r:id="rId59" w:history="1">
        <w:r w:rsidRPr="00DF223B">
          <w:rPr>
            <w:rStyle w:val="Hyperlink"/>
            <w:bCs/>
          </w:rPr>
          <w:t>http://www.oss.unist.hr</w:t>
        </w:r>
      </w:hyperlink>
      <w:r w:rsidRPr="00DF223B">
        <w:rPr>
          <w:bCs/>
        </w:rPr>
        <w:t xml:space="preserve"> </w:t>
      </w:r>
    </w:p>
    <w:p w:rsidR="00CC7A95" w:rsidRPr="00DF223B" w:rsidRDefault="00CC7A95" w:rsidP="00CC7A95">
      <w:pPr>
        <w:spacing w:before="0"/>
        <w:rPr>
          <w:bCs/>
        </w:rPr>
      </w:pPr>
      <w:r w:rsidRPr="00DF223B">
        <w:rPr>
          <w:bCs/>
        </w:rPr>
        <w:t>IBAN:</w:t>
      </w:r>
      <w:r w:rsidRPr="00DF223B">
        <w:rPr>
          <w:bCs/>
        </w:rPr>
        <w:tab/>
      </w:r>
      <w:r w:rsidRPr="00DF223B">
        <w:rPr>
          <w:bCs/>
        </w:rPr>
        <w:tab/>
      </w:r>
      <w:r w:rsidRPr="00DF223B">
        <w:rPr>
          <w:bCs/>
        </w:rPr>
        <w:tab/>
        <w:t xml:space="preserve">HR8623300031100025103 model 02, poziv na broj </w:t>
      </w:r>
    </w:p>
    <w:p w:rsidR="00CC7A95" w:rsidRPr="00DF223B" w:rsidRDefault="00A07394" w:rsidP="00CC7A95">
      <w:pPr>
        <w:tabs>
          <w:tab w:val="left" w:pos="2127"/>
        </w:tabs>
        <w:spacing w:before="0"/>
        <w:rPr>
          <w:bCs/>
        </w:rPr>
      </w:pPr>
      <w:r w:rsidRPr="00DF223B">
        <w:rPr>
          <w:bCs/>
        </w:rPr>
        <w:t xml:space="preserve">                          </w:t>
      </w:r>
      <w:r w:rsidR="0030134B" w:rsidRPr="00DF223B">
        <w:rPr>
          <w:bCs/>
        </w:rPr>
        <w:t xml:space="preserve"> </w:t>
      </w:r>
      <w:r w:rsidR="00CC7A95" w:rsidRPr="00DF223B">
        <w:rPr>
          <w:bCs/>
        </w:rPr>
        <w:t>odobrenja 200</w:t>
      </w:r>
    </w:p>
    <w:p w:rsidR="00CC7A95" w:rsidRPr="00DF223B" w:rsidRDefault="00CC7A95" w:rsidP="00CC7A95">
      <w:pPr>
        <w:spacing w:before="0"/>
        <w:rPr>
          <w:bCs/>
        </w:rPr>
      </w:pPr>
    </w:p>
    <w:p w:rsidR="00CC7A95" w:rsidRPr="00DF223B" w:rsidRDefault="00CC7A95" w:rsidP="00CC7A95">
      <w:pPr>
        <w:spacing w:before="0" w:after="120"/>
        <w:rPr>
          <w:b/>
        </w:rPr>
      </w:pPr>
      <w:r w:rsidRPr="00DF223B">
        <w:rPr>
          <w:b/>
        </w:rPr>
        <w:t>UPISNE KVOTE</w:t>
      </w:r>
    </w:p>
    <w:p w:rsidR="00CC7A95" w:rsidRPr="00DF223B" w:rsidRDefault="00CC7A95" w:rsidP="00CC7A95">
      <w:pPr>
        <w:spacing w:before="0" w:after="120"/>
        <w:rPr>
          <w:b/>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444"/>
        <w:gridCol w:w="834"/>
        <w:gridCol w:w="1763"/>
        <w:gridCol w:w="1380"/>
      </w:tblGrid>
      <w:tr w:rsidR="00CC7A95" w:rsidRPr="00DF223B" w:rsidTr="006E1991">
        <w:trPr>
          <w:trHeight w:val="690"/>
          <w:jc w:val="center"/>
        </w:trPr>
        <w:tc>
          <w:tcPr>
            <w:tcW w:w="30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 xml:space="preserve">preddiplomski </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stručni studij</w:t>
            </w:r>
          </w:p>
        </w:tc>
        <w:tc>
          <w:tcPr>
            <w:tcW w:w="1405" w:type="dxa"/>
            <w:tcBorders>
              <w:top w:val="single" w:sz="4" w:space="0" w:color="auto"/>
              <w:left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REDOVITI STUDENTI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ss</w:t>
            </w:r>
          </w:p>
        </w:tc>
        <w:tc>
          <w:tcPr>
            <w:tcW w:w="1701" w:type="dxa"/>
            <w:tcBorders>
              <w:top w:val="single" w:sz="4" w:space="0" w:color="auto"/>
              <w:left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IZVANREDNI STUDENTI</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7A95" w:rsidRPr="00DF223B" w:rsidRDefault="00CC7A95" w:rsidP="007838B0">
            <w:pPr>
              <w:shd w:val="clear" w:color="auto" w:fill="F3F3F3"/>
              <w:tabs>
                <w:tab w:val="left" w:pos="4424"/>
                <w:tab w:val="center" w:pos="4536"/>
                <w:tab w:val="right" w:pos="9072"/>
              </w:tabs>
              <w:jc w:val="center"/>
              <w:rPr>
                <w:b/>
                <w:bCs/>
              </w:rPr>
            </w:pPr>
            <w:r w:rsidRPr="00DF223B">
              <w:rPr>
                <w:b/>
                <w:bCs/>
              </w:rPr>
              <w:t>∑</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w:t>
            </w:r>
          </w:p>
          <w:p w:rsidR="00CC7A95" w:rsidRPr="00DF223B" w:rsidRDefault="00CC7A95" w:rsidP="007838B0">
            <w:pPr>
              <w:shd w:val="clear" w:color="auto" w:fill="F3F3F3"/>
              <w:tabs>
                <w:tab w:val="left" w:pos="4424"/>
                <w:tab w:val="center" w:pos="4536"/>
                <w:tab w:val="right" w:pos="9072"/>
              </w:tabs>
              <w:jc w:val="center"/>
              <w:rPr>
                <w:b/>
                <w:bCs/>
              </w:rPr>
            </w:pPr>
            <w:r w:rsidRPr="00DF223B">
              <w:rPr>
                <w:b/>
                <w:bCs/>
              </w:rPr>
              <w:t>ss</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lastRenderedPageBreak/>
              <w:t>Elektronika</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25</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Elektroenergetika</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25</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Informacijska tehnologija</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45</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Konstrukcijsko strojarstvo</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22</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Računovodstvo i financije</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65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67</w:t>
            </w:r>
          </w:p>
        </w:tc>
      </w:tr>
      <w:tr w:rsidR="00CC7A95" w:rsidRPr="00DF223B" w:rsidTr="007838B0">
        <w:trPr>
          <w:jc w:val="center"/>
        </w:trPr>
        <w:tc>
          <w:tcPr>
            <w:tcW w:w="3098" w:type="dxa"/>
            <w:tcBorders>
              <w:top w:val="single" w:sz="4" w:space="0" w:color="auto"/>
              <w:left w:val="single" w:sz="4" w:space="0" w:color="auto"/>
              <w:bottom w:val="single" w:sz="4" w:space="0" w:color="auto"/>
              <w:right w:val="single" w:sz="4" w:space="0" w:color="auto"/>
            </w:tcBorders>
            <w:shd w:val="clear" w:color="auto" w:fill="auto"/>
            <w:hideMark/>
          </w:tcPr>
          <w:p w:rsidR="00CC7A95" w:rsidRPr="00DF223B" w:rsidRDefault="00CC7A95" w:rsidP="007838B0">
            <w:pPr>
              <w:tabs>
                <w:tab w:val="left" w:pos="4424"/>
                <w:tab w:val="center" w:pos="4536"/>
                <w:tab w:val="right" w:pos="9072"/>
              </w:tabs>
              <w:rPr>
                <w:bCs/>
              </w:rPr>
            </w:pPr>
            <w:r w:rsidRPr="00DF223B">
              <w:rPr>
                <w:bCs/>
              </w:rPr>
              <w:t>Trgovinsko poslovanje</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7A95" w:rsidRPr="00DF223B" w:rsidRDefault="00CC7A95" w:rsidP="007838B0">
            <w:pPr>
              <w:tabs>
                <w:tab w:val="left" w:pos="4424"/>
                <w:tab w:val="center" w:pos="4536"/>
                <w:tab w:val="right" w:pos="9072"/>
              </w:tabs>
              <w:jc w:val="center"/>
              <w:rPr>
                <w:bCs/>
              </w:rPr>
            </w:pPr>
            <w:r w:rsidRPr="00DF223B">
              <w:rPr>
                <w:bCs/>
              </w:rPr>
              <w:t>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C7A95" w:rsidRPr="00DF223B" w:rsidRDefault="00CC7A95" w:rsidP="007838B0">
            <w:pPr>
              <w:tabs>
                <w:tab w:val="left" w:pos="4424"/>
                <w:tab w:val="center" w:pos="4536"/>
                <w:tab w:val="right" w:pos="9072"/>
              </w:tabs>
              <w:jc w:val="center"/>
              <w:rPr>
                <w:bCs/>
              </w:rPr>
            </w:pPr>
            <w:r w:rsidRPr="00DF223B">
              <w:rPr>
                <w:bCs/>
              </w:rPr>
              <w:t>87</w:t>
            </w:r>
          </w:p>
        </w:tc>
      </w:tr>
    </w:tbl>
    <w:p w:rsidR="00CC7A95" w:rsidRPr="00DF223B" w:rsidRDefault="00A2409A" w:rsidP="00CC7A95">
      <w:pPr>
        <w:tabs>
          <w:tab w:val="left" w:pos="4424"/>
        </w:tabs>
        <w:spacing w:before="0"/>
      </w:pPr>
      <w:r w:rsidRPr="00DF223B">
        <w:t xml:space="preserve">   </w:t>
      </w:r>
      <w:r w:rsidR="007F71CD" w:rsidRPr="00DF223B">
        <w:t xml:space="preserve"> </w:t>
      </w:r>
      <w:r w:rsidRPr="00DF223B">
        <w:t xml:space="preserve"> </w:t>
      </w:r>
      <w:r w:rsidR="00CC7A95" w:rsidRPr="00DF223B">
        <w:t>ss – strani studenti (studenti koji nisu državljani zemalja članica EU)</w:t>
      </w:r>
    </w:p>
    <w:p w:rsidR="00CC7A95" w:rsidRPr="00DF223B" w:rsidRDefault="00CC7A95" w:rsidP="00CC7A95">
      <w:pPr>
        <w:tabs>
          <w:tab w:val="left" w:pos="4424"/>
        </w:tabs>
        <w:spacing w:before="0"/>
      </w:pPr>
    </w:p>
    <w:p w:rsidR="00CC7A95" w:rsidRPr="00DF223B" w:rsidRDefault="00CC7A95" w:rsidP="00CC7A95">
      <w:pPr>
        <w:tabs>
          <w:tab w:val="left" w:pos="4424"/>
        </w:tabs>
        <w:spacing w:before="0"/>
        <w:rPr>
          <w:b/>
        </w:rPr>
      </w:pPr>
      <w:r w:rsidRPr="00DF223B">
        <w:rPr>
          <w:b/>
        </w:rPr>
        <w:t>VISINA ŠKOLARINE</w:t>
      </w:r>
    </w:p>
    <w:p w:rsidR="00CC7A95" w:rsidRPr="00DF223B" w:rsidRDefault="00CC7A95" w:rsidP="00CC7A95">
      <w:pPr>
        <w:tabs>
          <w:tab w:val="left" w:pos="4424"/>
        </w:tabs>
      </w:pPr>
      <w:r w:rsidRPr="00DF223B">
        <w:t xml:space="preserve">Visina školarine za </w:t>
      </w:r>
      <w:r w:rsidRPr="00DF223B">
        <w:rPr>
          <w:b/>
        </w:rPr>
        <w:t>izvanredne studente</w:t>
      </w:r>
      <w:r w:rsidRPr="00DF223B">
        <w:t xml:space="preserve"> koji u akademskoj godini 2016./2017. po prvi puta upisuju prvu godinu studija utvrđena je u </w:t>
      </w:r>
      <w:r w:rsidRPr="00DF223B">
        <w:rPr>
          <w:b/>
        </w:rPr>
        <w:t>općem dijelu ovog natječaja</w:t>
      </w:r>
      <w:r w:rsidRPr="00DF223B">
        <w:t xml:space="preserve">, a plaća se prema upisanom broju ECTS bodova kako slijedi: </w:t>
      </w:r>
    </w:p>
    <w:p w:rsidR="00CC7A95" w:rsidRPr="00DF223B" w:rsidRDefault="00CC7A95" w:rsidP="00F9366E">
      <w:pPr>
        <w:numPr>
          <w:ilvl w:val="0"/>
          <w:numId w:val="19"/>
        </w:numPr>
        <w:tabs>
          <w:tab w:val="left" w:pos="4424"/>
        </w:tabs>
        <w:spacing w:before="0"/>
      </w:pPr>
      <w:r w:rsidRPr="00DF223B">
        <w:t xml:space="preserve">za studije </w:t>
      </w:r>
      <w:r w:rsidRPr="00DF223B">
        <w:rPr>
          <w:b/>
          <w:i/>
        </w:rPr>
        <w:t>Trgovinsko poslovanje</w:t>
      </w:r>
      <w:r w:rsidRPr="00DF223B">
        <w:t xml:space="preserve"> i </w:t>
      </w:r>
      <w:r w:rsidRPr="00DF223B">
        <w:rPr>
          <w:b/>
          <w:i/>
        </w:rPr>
        <w:t>Računovodstvo i financije</w:t>
      </w:r>
      <w:r w:rsidRPr="00DF223B">
        <w:t xml:space="preserve"> studenti upisuju 60 ECTS bodova te plaćaju ukupan iznos od 7. 000,00 kn,</w:t>
      </w:r>
    </w:p>
    <w:p w:rsidR="00CC7A95" w:rsidRPr="00DF223B" w:rsidRDefault="00CC7A95" w:rsidP="00F9366E">
      <w:pPr>
        <w:numPr>
          <w:ilvl w:val="0"/>
          <w:numId w:val="19"/>
        </w:numPr>
        <w:tabs>
          <w:tab w:val="left" w:pos="4424"/>
        </w:tabs>
        <w:spacing w:before="0"/>
        <w:rPr>
          <w:b/>
        </w:rPr>
      </w:pPr>
      <w:r w:rsidRPr="00DF223B">
        <w:t xml:space="preserve">za studij </w:t>
      </w:r>
      <w:r w:rsidRPr="00DF223B">
        <w:rPr>
          <w:b/>
          <w:i/>
        </w:rPr>
        <w:t>Informacijska tehnologija</w:t>
      </w:r>
      <w:r w:rsidRPr="00DF223B">
        <w:t xml:space="preserve"> studenti upisuju 39 ECTS bodova te plaćaju iznos od 5.200,00 kn, </w:t>
      </w:r>
    </w:p>
    <w:p w:rsidR="00CC7A95" w:rsidRPr="00DF223B" w:rsidRDefault="00CC7A95" w:rsidP="00F9366E">
      <w:pPr>
        <w:numPr>
          <w:ilvl w:val="0"/>
          <w:numId w:val="19"/>
        </w:numPr>
        <w:tabs>
          <w:tab w:val="left" w:pos="4424"/>
        </w:tabs>
        <w:spacing w:before="0"/>
        <w:rPr>
          <w:b/>
        </w:rPr>
      </w:pPr>
      <w:r w:rsidRPr="00DF223B">
        <w:t xml:space="preserve">za studij </w:t>
      </w:r>
      <w:r w:rsidRPr="00DF223B">
        <w:rPr>
          <w:b/>
          <w:i/>
        </w:rPr>
        <w:t>Konstrukcijsko strojarstvo</w:t>
      </w:r>
      <w:r w:rsidRPr="00DF223B">
        <w:t xml:space="preserve"> studenti upisuju 45 ECTS bodova te plaćaju iznos od 6.000,00 kn, </w:t>
      </w:r>
    </w:p>
    <w:p w:rsidR="00CC7A95" w:rsidRPr="00DF223B" w:rsidRDefault="00CC7A95" w:rsidP="00F9366E">
      <w:pPr>
        <w:numPr>
          <w:ilvl w:val="0"/>
          <w:numId w:val="19"/>
        </w:numPr>
        <w:tabs>
          <w:tab w:val="left" w:pos="4424"/>
        </w:tabs>
        <w:spacing w:before="0"/>
        <w:rPr>
          <w:b/>
        </w:rPr>
      </w:pPr>
      <w:r w:rsidRPr="00DF223B">
        <w:t xml:space="preserve">za studije </w:t>
      </w:r>
      <w:r w:rsidRPr="00DF223B">
        <w:rPr>
          <w:b/>
          <w:i/>
        </w:rPr>
        <w:t xml:space="preserve">Elektronika </w:t>
      </w:r>
      <w:r w:rsidRPr="00DF223B">
        <w:t xml:space="preserve">i </w:t>
      </w:r>
      <w:r w:rsidRPr="00DF223B">
        <w:rPr>
          <w:b/>
          <w:i/>
        </w:rPr>
        <w:t>Elektroenergetika</w:t>
      </w:r>
      <w:r w:rsidRPr="00DF223B">
        <w:rPr>
          <w:i/>
        </w:rPr>
        <w:t xml:space="preserve"> </w:t>
      </w:r>
      <w:r w:rsidRPr="00DF223B">
        <w:t>studenti upisuju 48 ECTS bodova te plaćaju iznos od 6.400,00 kn.</w:t>
      </w:r>
    </w:p>
    <w:p w:rsidR="00CC7A95" w:rsidRPr="00DF223B" w:rsidRDefault="00CC7A95" w:rsidP="00CC7A95">
      <w:pPr>
        <w:tabs>
          <w:tab w:val="left" w:pos="4424"/>
        </w:tabs>
        <w:rPr>
          <w:b/>
        </w:rPr>
      </w:pPr>
    </w:p>
    <w:p w:rsidR="00CC7A95" w:rsidRPr="00DF223B" w:rsidRDefault="00CC7A95" w:rsidP="00CC7A95">
      <w:pPr>
        <w:tabs>
          <w:tab w:val="left" w:pos="4424"/>
        </w:tabs>
        <w:spacing w:before="0" w:after="120"/>
        <w:rPr>
          <w:b/>
        </w:rPr>
      </w:pPr>
      <w:r w:rsidRPr="00DF223B">
        <w:rPr>
          <w:b/>
        </w:rPr>
        <w:t>DOKUMENTACIJA ZA UPIS</w:t>
      </w:r>
    </w:p>
    <w:p w:rsidR="00CC7A95" w:rsidRPr="00DF223B" w:rsidRDefault="00CC7A95" w:rsidP="00F9366E">
      <w:pPr>
        <w:numPr>
          <w:ilvl w:val="0"/>
          <w:numId w:val="28"/>
        </w:numPr>
        <w:spacing w:before="0"/>
        <w:rPr>
          <w:color w:val="000000"/>
          <w:u w:val="single"/>
        </w:rPr>
      </w:pPr>
      <w:r w:rsidRPr="00DF223B">
        <w:t>Za upis se obvezno prilažu izvornici:</w:t>
      </w:r>
    </w:p>
    <w:p w:rsidR="00CC7A95" w:rsidRPr="00DF223B" w:rsidRDefault="00CC7A95" w:rsidP="00F9366E">
      <w:pPr>
        <w:numPr>
          <w:ilvl w:val="0"/>
          <w:numId w:val="28"/>
        </w:numPr>
        <w:spacing w:before="0"/>
        <w:rPr>
          <w:color w:val="000000"/>
        </w:rPr>
      </w:pPr>
      <w:r w:rsidRPr="00DF223B">
        <w:rPr>
          <w:color w:val="000000"/>
        </w:rPr>
        <w:t xml:space="preserve">dokaz o završenom srednjoškolskom obrazovanju (nije potrebno za studente prijavljene preko </w:t>
      </w:r>
      <w:proofErr w:type="spellStart"/>
      <w:r w:rsidRPr="00DF223B">
        <w:rPr>
          <w:color w:val="000000"/>
        </w:rPr>
        <w:t>NispvU</w:t>
      </w:r>
      <w:proofErr w:type="spellEnd"/>
      <w:r w:rsidRPr="00DF223B">
        <w:rPr>
          <w:color w:val="000000"/>
        </w:rPr>
        <w:t>)</w:t>
      </w:r>
    </w:p>
    <w:p w:rsidR="00CC7A95" w:rsidRPr="00DF223B" w:rsidRDefault="00CC7A95" w:rsidP="00F9366E">
      <w:pPr>
        <w:numPr>
          <w:ilvl w:val="0"/>
          <w:numId w:val="28"/>
        </w:numPr>
        <w:spacing w:before="0"/>
        <w:rPr>
          <w:color w:val="000000"/>
        </w:rPr>
      </w:pPr>
      <w:r w:rsidRPr="00DF223B">
        <w:rPr>
          <w:color w:val="000000"/>
        </w:rPr>
        <w:t>dvije fotografije veličine 35mm x 45mm</w:t>
      </w:r>
    </w:p>
    <w:p w:rsidR="00CC7A95" w:rsidRPr="00DF223B" w:rsidRDefault="00CC7A95" w:rsidP="00F9366E">
      <w:pPr>
        <w:numPr>
          <w:ilvl w:val="0"/>
          <w:numId w:val="28"/>
        </w:numPr>
        <w:spacing w:before="0"/>
        <w:rPr>
          <w:color w:val="000000"/>
        </w:rPr>
      </w:pPr>
      <w:r w:rsidRPr="00DF223B">
        <w:rPr>
          <w:color w:val="000000"/>
        </w:rPr>
        <w:t xml:space="preserve">presliku važeće osobne iskaznice (ne treba je ovjeravati) uz predočenje izvornika (originala). Ako pristupnik nema važeću osobnu iskaznicu, treba donijeti potvrdu o prebivalištu. </w:t>
      </w:r>
    </w:p>
    <w:p w:rsidR="00CC7A95" w:rsidRPr="00DF223B" w:rsidRDefault="00CC7A95" w:rsidP="00F9366E">
      <w:pPr>
        <w:numPr>
          <w:ilvl w:val="0"/>
          <w:numId w:val="28"/>
        </w:numPr>
        <w:spacing w:before="0"/>
        <w:rPr>
          <w:color w:val="000000"/>
        </w:rPr>
      </w:pPr>
      <w:r w:rsidRPr="00DF223B">
        <w:rPr>
          <w:color w:val="000000"/>
        </w:rPr>
        <w:t xml:space="preserve">dokaz kojim se potvrđuje uplata upisnine u iznosu od 400,00 kn </w:t>
      </w:r>
    </w:p>
    <w:p w:rsidR="00CC7A95" w:rsidRPr="00DF223B" w:rsidRDefault="00CC7A95" w:rsidP="00F9366E">
      <w:pPr>
        <w:numPr>
          <w:ilvl w:val="0"/>
          <w:numId w:val="28"/>
        </w:numPr>
        <w:spacing w:before="0"/>
        <w:rPr>
          <w:color w:val="000000"/>
        </w:rPr>
      </w:pPr>
      <w:r w:rsidRPr="00DF223B">
        <w:rPr>
          <w:color w:val="000000"/>
        </w:rPr>
        <w:t>za izvanredne studente dokaz kojim se potvrđuje uplata godišnje participacije/dijela godišnje participacije u troškovima studija, ovisno o odluci sastavnice</w:t>
      </w:r>
    </w:p>
    <w:p w:rsidR="00CC7A95" w:rsidRPr="00DF223B" w:rsidRDefault="00CC7A95" w:rsidP="00F9366E">
      <w:pPr>
        <w:numPr>
          <w:ilvl w:val="0"/>
          <w:numId w:val="28"/>
        </w:numPr>
        <w:spacing w:before="0"/>
        <w:contextualSpacing/>
        <w:rPr>
          <w:color w:val="000000"/>
        </w:rPr>
      </w:pPr>
      <w:r w:rsidRPr="00DF223B">
        <w:rPr>
          <w:color w:val="000000"/>
        </w:rPr>
        <w:t>za studente koji nisu državljani RH ili država članica EU dokaz kojim se potvrđuje uplata godišnje participacije/dijela godišnje participacije u troškovima studija, ovisno o odluci sastavnice</w:t>
      </w:r>
    </w:p>
    <w:p w:rsidR="00CC7A95" w:rsidRPr="00DF223B" w:rsidRDefault="00CC7A95" w:rsidP="00F9366E">
      <w:pPr>
        <w:numPr>
          <w:ilvl w:val="0"/>
          <w:numId w:val="28"/>
        </w:numPr>
        <w:spacing w:before="0"/>
        <w:contextualSpacing/>
        <w:rPr>
          <w:color w:val="000000"/>
        </w:rPr>
      </w:pPr>
      <w:r w:rsidRPr="00DF223B">
        <w:rPr>
          <w:color w:val="000000"/>
        </w:rPr>
        <w:t>dokumente koje posebno traži pojedina sastavnica.</w:t>
      </w:r>
    </w:p>
    <w:p w:rsidR="00CC7A95" w:rsidRPr="00DF223B" w:rsidRDefault="00CC7A95" w:rsidP="00CC7A95">
      <w:pPr>
        <w:tabs>
          <w:tab w:val="left" w:pos="4424"/>
        </w:tabs>
        <w:spacing w:before="0"/>
      </w:pPr>
    </w:p>
    <w:p w:rsidR="00CC7A95" w:rsidRPr="00DF223B" w:rsidRDefault="00CC7A95" w:rsidP="00CC7A95">
      <w:pPr>
        <w:tabs>
          <w:tab w:val="left" w:pos="4424"/>
        </w:tabs>
        <w:spacing w:before="0"/>
      </w:pPr>
      <w:r w:rsidRPr="00DF223B">
        <w:t>Pristupnik koji ne iskoristi pravo na upis u roku u kojem je to pravo stekao, gubi pravo upisa.</w:t>
      </w:r>
    </w:p>
    <w:p w:rsidR="00CC7A95" w:rsidRPr="00DF223B" w:rsidRDefault="00CC7A95" w:rsidP="00CC7A95">
      <w:pPr>
        <w:tabs>
          <w:tab w:val="left" w:pos="4424"/>
        </w:tabs>
        <w:spacing w:before="0"/>
      </w:pPr>
      <w:r w:rsidRPr="00DF223B">
        <w:t>Pristupnici prije upisa obvezno podmiruju troškove upisa, a izvanredni studenti i školarine, koji se uplaćuju na žiro-račun Odjela.</w:t>
      </w:r>
    </w:p>
    <w:p w:rsidR="00CC7A95" w:rsidRPr="00DF223B" w:rsidRDefault="00CC7A95" w:rsidP="00CC7A95">
      <w:pPr>
        <w:tabs>
          <w:tab w:val="left" w:pos="4424"/>
        </w:tabs>
        <w:spacing w:before="0"/>
      </w:pPr>
    </w:p>
    <w:p w:rsidR="00CC7A95" w:rsidRPr="00DF223B" w:rsidRDefault="00CC7A95" w:rsidP="00CC7A95">
      <w:pPr>
        <w:spacing w:before="0" w:after="120"/>
        <w:rPr>
          <w:b/>
        </w:rPr>
      </w:pPr>
      <w:r w:rsidRPr="00DF223B">
        <w:rPr>
          <w:b/>
        </w:rPr>
        <w:t>Vrijeme upisa</w:t>
      </w:r>
    </w:p>
    <w:p w:rsidR="00CC7A95" w:rsidRPr="00DF223B" w:rsidRDefault="00CC7A95" w:rsidP="00CC7A95">
      <w:r w:rsidRPr="00DF223B">
        <w:t>Upis u prvu godinu preddiplomskih stručnih studija obavljat će se isključivo na temelju rang lista Središnjeg prijavnog ureda, kako slijedi:</w:t>
      </w:r>
    </w:p>
    <w:p w:rsidR="00CC7A95" w:rsidRPr="00DF223B" w:rsidRDefault="00CC7A95" w:rsidP="00F9366E">
      <w:pPr>
        <w:pStyle w:val="ListParagraph"/>
        <w:numPr>
          <w:ilvl w:val="0"/>
          <w:numId w:val="13"/>
        </w:numPr>
      </w:pPr>
      <w:r w:rsidRPr="00DF223B">
        <w:rPr>
          <w:b/>
        </w:rPr>
        <w:t>19. srpnja 2016. od 08:00 do 17:00 sati, 20. i 21. srpnja 2016. od 08:00 do 15:00 sat</w:t>
      </w:r>
    </w:p>
    <w:p w:rsidR="00222B24" w:rsidRPr="00DF223B" w:rsidRDefault="00222B24" w:rsidP="006159F9">
      <w:pPr>
        <w:spacing w:before="0"/>
      </w:pPr>
    </w:p>
    <w:p w:rsidR="00A047AE" w:rsidRPr="00DF223B" w:rsidRDefault="00A047AE" w:rsidP="006159F9">
      <w:pPr>
        <w:spacing w:before="0"/>
      </w:pPr>
    </w:p>
    <w:p w:rsidR="006159F9" w:rsidRPr="00DF223B" w:rsidRDefault="006159F9" w:rsidP="006159F9">
      <w:pPr>
        <w:shd w:val="clear" w:color="auto" w:fill="C6D9F1"/>
        <w:jc w:val="center"/>
        <w:rPr>
          <w:b/>
          <w:bCs/>
        </w:rPr>
      </w:pPr>
      <w:r w:rsidRPr="00DF223B">
        <w:rPr>
          <w:b/>
          <w:bCs/>
        </w:rPr>
        <w:t>SVEUČILIŠNI ODJEL ZA STUDIJE MORA</w:t>
      </w:r>
    </w:p>
    <w:p w:rsidR="00A07394" w:rsidRPr="00DF223B" w:rsidRDefault="00A07394" w:rsidP="00116CF0">
      <w:pPr>
        <w:spacing w:before="240"/>
        <w:rPr>
          <w:bCs/>
        </w:rPr>
      </w:pPr>
    </w:p>
    <w:p w:rsidR="00116CF0" w:rsidRPr="00DF223B" w:rsidRDefault="00A07394" w:rsidP="00116CF0">
      <w:pPr>
        <w:spacing w:before="240"/>
        <w:rPr>
          <w:bCs/>
        </w:rPr>
      </w:pPr>
      <w:r w:rsidRPr="00DF223B">
        <w:rPr>
          <w:bCs/>
        </w:rPr>
        <w:t xml:space="preserve">Adresa: </w:t>
      </w:r>
      <w:r w:rsidRPr="00DF223B">
        <w:rPr>
          <w:bCs/>
        </w:rPr>
        <w:tab/>
      </w:r>
      <w:r w:rsidRPr="00DF223B">
        <w:rPr>
          <w:bCs/>
        </w:rPr>
        <w:tab/>
        <w:t xml:space="preserve">       </w:t>
      </w:r>
      <w:r w:rsidR="00116CF0" w:rsidRPr="00DF223B">
        <w:rPr>
          <w:bCs/>
        </w:rPr>
        <w:t>Ruđera Boškovića 37, 21000 Split</w:t>
      </w:r>
    </w:p>
    <w:p w:rsidR="00116CF0" w:rsidRPr="00DF223B" w:rsidRDefault="00116CF0" w:rsidP="00116CF0">
      <w:pPr>
        <w:spacing w:before="0"/>
        <w:rPr>
          <w:bCs/>
        </w:rPr>
      </w:pPr>
      <w:r w:rsidRPr="00DF223B">
        <w:rPr>
          <w:bCs/>
        </w:rPr>
        <w:t xml:space="preserve">Kontakt osoba: </w:t>
      </w:r>
      <w:r w:rsidR="00A07394" w:rsidRPr="00DF223B">
        <w:rPr>
          <w:bCs/>
        </w:rPr>
        <w:t xml:space="preserve">  </w:t>
      </w:r>
      <w:r w:rsidRPr="00DF223B">
        <w:rPr>
          <w:bCs/>
        </w:rPr>
        <w:tab/>
        <w:t xml:space="preserve">Tihana Draganja, voditeljica studentske referade </w:t>
      </w:r>
    </w:p>
    <w:p w:rsidR="00116CF0" w:rsidRPr="00DF223B" w:rsidRDefault="00116CF0" w:rsidP="00116CF0">
      <w:pPr>
        <w:spacing w:before="0"/>
        <w:rPr>
          <w:bCs/>
        </w:rPr>
      </w:pPr>
      <w:proofErr w:type="spellStart"/>
      <w:r w:rsidRPr="00DF223B">
        <w:rPr>
          <w:bCs/>
        </w:rPr>
        <w:t>Tel</w:t>
      </w:r>
      <w:proofErr w:type="spellEnd"/>
      <w:r w:rsidRPr="00DF223B">
        <w:rPr>
          <w:bCs/>
        </w:rPr>
        <w:t xml:space="preserve">: </w:t>
      </w:r>
      <w:r w:rsidRPr="00DF223B">
        <w:rPr>
          <w:bCs/>
        </w:rPr>
        <w:tab/>
      </w:r>
      <w:r w:rsidRPr="00DF223B">
        <w:rPr>
          <w:bCs/>
        </w:rPr>
        <w:tab/>
      </w:r>
      <w:r w:rsidRPr="00DF223B">
        <w:rPr>
          <w:bCs/>
        </w:rPr>
        <w:tab/>
      </w:r>
      <w:r w:rsidRPr="00DF223B">
        <w:rPr>
          <w:bCs/>
        </w:rPr>
        <w:tab/>
        <w:t>021/510-190</w:t>
      </w:r>
    </w:p>
    <w:p w:rsidR="00116CF0" w:rsidRPr="00DF223B" w:rsidRDefault="00116CF0" w:rsidP="00116CF0">
      <w:pPr>
        <w:spacing w:before="0"/>
        <w:rPr>
          <w:bCs/>
        </w:rPr>
      </w:pPr>
      <w:r w:rsidRPr="00DF223B">
        <w:rPr>
          <w:bCs/>
        </w:rPr>
        <w:t>URL:</w:t>
      </w:r>
      <w:r w:rsidRPr="00DF223B">
        <w:rPr>
          <w:bCs/>
        </w:rPr>
        <w:tab/>
      </w:r>
      <w:r w:rsidRPr="00DF223B">
        <w:rPr>
          <w:bCs/>
        </w:rPr>
        <w:tab/>
      </w:r>
      <w:r w:rsidRPr="00DF223B">
        <w:rPr>
          <w:bCs/>
        </w:rPr>
        <w:tab/>
      </w:r>
      <w:r w:rsidRPr="00DF223B">
        <w:rPr>
          <w:bCs/>
        </w:rPr>
        <w:tab/>
      </w:r>
      <w:hyperlink r:id="rId60" w:history="1">
        <w:r w:rsidRPr="00DF223B">
          <w:rPr>
            <w:rStyle w:val="Hyperlink"/>
          </w:rPr>
          <w:t>http://more.unist.hr/</w:t>
        </w:r>
      </w:hyperlink>
    </w:p>
    <w:p w:rsidR="00116CF0" w:rsidRPr="00DF223B" w:rsidRDefault="00116CF0" w:rsidP="00116CF0">
      <w:pPr>
        <w:spacing w:before="0"/>
        <w:rPr>
          <w:bCs/>
        </w:rPr>
      </w:pPr>
      <w:r w:rsidRPr="00DF223B">
        <w:rPr>
          <w:bCs/>
        </w:rPr>
        <w:t xml:space="preserve">E - mail: </w:t>
      </w:r>
      <w:r w:rsidRPr="00DF223B">
        <w:rPr>
          <w:bCs/>
        </w:rPr>
        <w:tab/>
      </w:r>
      <w:r w:rsidRPr="00DF223B">
        <w:rPr>
          <w:bCs/>
        </w:rPr>
        <w:tab/>
      </w:r>
      <w:r w:rsidRPr="00DF223B">
        <w:rPr>
          <w:bCs/>
        </w:rPr>
        <w:tab/>
      </w:r>
      <w:hyperlink r:id="rId61" w:history="1">
        <w:r w:rsidRPr="00DF223B">
          <w:rPr>
            <w:rStyle w:val="Hyperlink"/>
            <w:bCs/>
          </w:rPr>
          <w:t>tihana@unist.hr</w:t>
        </w:r>
      </w:hyperlink>
    </w:p>
    <w:p w:rsidR="00116CF0" w:rsidRPr="00DF223B" w:rsidRDefault="00116CF0" w:rsidP="00116CF0">
      <w:pPr>
        <w:spacing w:before="0"/>
        <w:rPr>
          <w:bCs/>
        </w:rPr>
      </w:pPr>
      <w:r w:rsidRPr="00DF223B">
        <w:rPr>
          <w:bCs/>
        </w:rPr>
        <w:t xml:space="preserve">IBAN: </w:t>
      </w:r>
      <w:r w:rsidRPr="00DF223B">
        <w:rPr>
          <w:bCs/>
        </w:rPr>
        <w:tab/>
      </w:r>
      <w:r w:rsidRPr="00DF223B">
        <w:rPr>
          <w:bCs/>
        </w:rPr>
        <w:tab/>
      </w:r>
      <w:r w:rsidRPr="00DF223B">
        <w:rPr>
          <w:bCs/>
        </w:rPr>
        <w:tab/>
      </w:r>
      <w:r w:rsidRPr="00DF223B">
        <w:rPr>
          <w:bCs/>
        </w:rPr>
        <w:tab/>
        <w:t>HR86 23300031100025103, poziv na broj: 680</w:t>
      </w:r>
    </w:p>
    <w:p w:rsidR="00116CF0" w:rsidRPr="00DF223B" w:rsidRDefault="00116CF0" w:rsidP="00116CF0">
      <w:pPr>
        <w:spacing w:before="0"/>
        <w:rPr>
          <w:b/>
          <w:bCs/>
        </w:rPr>
      </w:pPr>
    </w:p>
    <w:p w:rsidR="00116CF0" w:rsidRPr="00DF223B" w:rsidRDefault="00116CF0" w:rsidP="00116CF0">
      <w:pPr>
        <w:spacing w:before="0"/>
        <w:rPr>
          <w:b/>
          <w:bCs/>
        </w:rPr>
      </w:pPr>
      <w:r w:rsidRPr="00DF223B">
        <w:rPr>
          <w:b/>
          <w:bCs/>
        </w:rPr>
        <w:t>UVJETI UPISA</w:t>
      </w:r>
    </w:p>
    <w:p w:rsidR="00116CF0" w:rsidRPr="00DF223B" w:rsidRDefault="00116CF0" w:rsidP="00116CF0">
      <w:r w:rsidRPr="00DF223B">
        <w:rPr>
          <w:bCs/>
        </w:rPr>
        <w:t xml:space="preserve">Na natječaj za upis mogu se prijaviti pristupnici koji </w:t>
      </w:r>
      <w:r w:rsidRPr="00DF223B">
        <w:t xml:space="preserve">su završili četverogodišnje srednje obrazovanje te položili državnu maturu osnovne (B) razine i izborni predmet Biologija, a prijavljuju se putem Središnjeg prijavnog ureda (SPU). </w:t>
      </w:r>
    </w:p>
    <w:p w:rsidR="00116CF0" w:rsidRPr="00DF223B" w:rsidRDefault="00116CF0" w:rsidP="00116CF0">
      <w:r w:rsidRPr="00DF223B">
        <w:rPr>
          <w:b/>
        </w:rPr>
        <w:t>Rang lista uspješnosti</w:t>
      </w:r>
      <w:r w:rsidRPr="00DF223B">
        <w:t xml:space="preserve"> pristupnika vrednuje se kako slijedi: </w:t>
      </w:r>
    </w:p>
    <w:p w:rsidR="00116CF0" w:rsidRPr="00DF223B" w:rsidRDefault="00116CF0" w:rsidP="00F9366E">
      <w:pPr>
        <w:numPr>
          <w:ilvl w:val="0"/>
          <w:numId w:val="16"/>
        </w:numPr>
        <w:spacing w:before="0"/>
      </w:pPr>
      <w:r w:rsidRPr="00DF223B">
        <w:t xml:space="preserve">ocjene iz srednje škole (40%),  </w:t>
      </w:r>
    </w:p>
    <w:p w:rsidR="00116CF0" w:rsidRPr="00DF223B" w:rsidRDefault="00116CF0" w:rsidP="00F9366E">
      <w:pPr>
        <w:numPr>
          <w:ilvl w:val="0"/>
          <w:numId w:val="16"/>
        </w:numPr>
        <w:spacing w:before="0"/>
      </w:pPr>
      <w:r w:rsidRPr="00DF223B">
        <w:t xml:space="preserve">predmeti državne mature (hrvatski jezik, matematika i strani jezik), koji su obuhvaćeni osnovnom (B) razinom (30%) i </w:t>
      </w:r>
    </w:p>
    <w:p w:rsidR="00116CF0" w:rsidRPr="00DF223B" w:rsidRDefault="00116CF0" w:rsidP="00F9366E">
      <w:pPr>
        <w:numPr>
          <w:ilvl w:val="0"/>
          <w:numId w:val="16"/>
        </w:numPr>
        <w:spacing w:before="0"/>
      </w:pPr>
      <w:r w:rsidRPr="00DF223B">
        <w:t>ocjena iz Biologije kao izbornog predmeta na državnoj maturi (30%).</w:t>
      </w:r>
    </w:p>
    <w:p w:rsidR="00116CF0" w:rsidRPr="00DF223B" w:rsidRDefault="00116CF0" w:rsidP="00116CF0">
      <w:pPr>
        <w:rPr>
          <w:bCs/>
        </w:rPr>
      </w:pPr>
      <w:r w:rsidRPr="00DF223B">
        <w:t>Pravo upisa na studij stječu pristupnici prema uspjehu s rang liste uspješnosti, bez dodatn</w:t>
      </w:r>
      <w:r w:rsidRPr="00DF223B">
        <w:rPr>
          <w:bCs/>
        </w:rPr>
        <w:t>ih provjera znanja, vještina i sposobnosti kandidata.</w:t>
      </w:r>
    </w:p>
    <w:p w:rsidR="00116CF0" w:rsidRPr="00DF223B" w:rsidRDefault="00116CF0" w:rsidP="00116CF0">
      <w:pPr>
        <w:spacing w:before="0"/>
        <w:rPr>
          <w:bCs/>
        </w:rPr>
      </w:pPr>
    </w:p>
    <w:p w:rsidR="00116CF0" w:rsidRPr="00DF223B" w:rsidRDefault="00116CF0" w:rsidP="00116CF0">
      <w:pPr>
        <w:spacing w:before="0"/>
        <w:rPr>
          <w:b/>
          <w:bCs/>
        </w:rPr>
      </w:pPr>
      <w:r w:rsidRPr="00DF223B">
        <w:rPr>
          <w:b/>
          <w:bCs/>
        </w:rPr>
        <w:t>Upisi</w:t>
      </w:r>
    </w:p>
    <w:p w:rsidR="00116CF0" w:rsidRPr="00DF223B" w:rsidRDefault="00116CF0" w:rsidP="00116CF0">
      <w:pPr>
        <w:spacing w:before="0"/>
        <w:rPr>
          <w:bCs/>
        </w:rPr>
      </w:pPr>
      <w:r w:rsidRPr="00DF223B">
        <w:rPr>
          <w:bCs/>
        </w:rPr>
        <w:t>Upisi za ljetni upisni rok obavljat će se temeljem rang liste uspješnosti na državnoj maturi 19. i 20. srpnja 2016. godine u vremenu od 9:00 do 13:00 sati.</w:t>
      </w:r>
    </w:p>
    <w:p w:rsidR="00116CF0" w:rsidRPr="00DF223B" w:rsidRDefault="00116CF0" w:rsidP="00116CF0">
      <w:pPr>
        <w:spacing w:before="0"/>
        <w:rPr>
          <w:bCs/>
        </w:rPr>
      </w:pPr>
    </w:p>
    <w:p w:rsidR="00116CF0" w:rsidRPr="00DF223B" w:rsidRDefault="00116CF0" w:rsidP="00116CF0">
      <w:pPr>
        <w:spacing w:before="0"/>
        <w:rPr>
          <w:bCs/>
        </w:rPr>
      </w:pPr>
      <w:r w:rsidRPr="00DF223B">
        <w:rPr>
          <w:bCs/>
        </w:rPr>
        <w:t>Za upis je potrebno dodatno priložiti:</w:t>
      </w:r>
    </w:p>
    <w:p w:rsidR="00116CF0" w:rsidRPr="00DF223B" w:rsidRDefault="00116CF0" w:rsidP="00F9366E">
      <w:pPr>
        <w:pStyle w:val="ListParagraph"/>
        <w:numPr>
          <w:ilvl w:val="0"/>
          <w:numId w:val="18"/>
        </w:numPr>
        <w:spacing w:before="0"/>
        <w:ind w:left="720"/>
        <w:contextualSpacing w:val="0"/>
        <w:rPr>
          <w:bCs/>
        </w:rPr>
      </w:pPr>
      <w:r w:rsidRPr="00DF223B">
        <w:rPr>
          <w:bCs/>
        </w:rPr>
        <w:t>izvornik (original) domovnice, preslika ili elektronički zapis državnih matica koji je izdan putem servisa e-Građani,</w:t>
      </w:r>
    </w:p>
    <w:p w:rsidR="00116CF0" w:rsidRPr="00DF223B" w:rsidRDefault="00116CF0" w:rsidP="00F9366E">
      <w:pPr>
        <w:pStyle w:val="ListParagraph"/>
        <w:numPr>
          <w:ilvl w:val="0"/>
          <w:numId w:val="18"/>
        </w:numPr>
        <w:spacing w:before="0"/>
        <w:ind w:left="720"/>
        <w:contextualSpacing w:val="0"/>
        <w:rPr>
          <w:bCs/>
        </w:rPr>
      </w:pPr>
      <w:r w:rsidRPr="00DF223B">
        <w:rPr>
          <w:bCs/>
        </w:rPr>
        <w:t>izvornik maturalne svjedodžbe,</w:t>
      </w:r>
    </w:p>
    <w:p w:rsidR="00116CF0" w:rsidRPr="00DF223B" w:rsidRDefault="00116CF0" w:rsidP="00F9366E">
      <w:pPr>
        <w:pStyle w:val="ListParagraph"/>
        <w:numPr>
          <w:ilvl w:val="0"/>
          <w:numId w:val="18"/>
        </w:numPr>
        <w:spacing w:before="0"/>
        <w:ind w:left="720"/>
        <w:contextualSpacing w:val="0"/>
        <w:rPr>
          <w:bCs/>
        </w:rPr>
      </w:pPr>
      <w:r w:rsidRPr="00DF223B">
        <w:rPr>
          <w:bCs/>
        </w:rPr>
        <w:t>izvornik potvrde o završenoj državnoj maturi i položenom izbornom predmetu iz Biologije.</w:t>
      </w:r>
    </w:p>
    <w:p w:rsidR="00116CF0" w:rsidRPr="00DF223B" w:rsidRDefault="00116CF0" w:rsidP="00116CF0">
      <w:pPr>
        <w:spacing w:before="0"/>
        <w:rPr>
          <w:b/>
        </w:rPr>
      </w:pPr>
    </w:p>
    <w:p w:rsidR="00116CF0" w:rsidRPr="00DF223B" w:rsidRDefault="00116CF0" w:rsidP="00116CF0">
      <w:pPr>
        <w:rPr>
          <w:b/>
        </w:rPr>
      </w:pPr>
      <w:r w:rsidRPr="00DF223B">
        <w:rPr>
          <w:b/>
        </w:rPr>
        <w:t>INFORMACIJE</w:t>
      </w:r>
    </w:p>
    <w:p w:rsidR="00116CF0" w:rsidRPr="00DF223B" w:rsidRDefault="00116CF0" w:rsidP="00116CF0">
      <w:r w:rsidRPr="00DF223B">
        <w:t>Detaljnije obavijesti o preddiplomskom studiju Morsko ribarstvo, kao i informacije o upisima, dostupne su na web stranicama (</w:t>
      </w:r>
      <w:hyperlink r:id="rId62" w:history="1">
        <w:r w:rsidRPr="00DF223B">
          <w:rPr>
            <w:rStyle w:val="Hyperlink"/>
          </w:rPr>
          <w:t>http://more.unist.hr/</w:t>
        </w:r>
      </w:hyperlink>
      <w:r w:rsidRPr="00DF223B">
        <w:t>) ili se mogu dobiti u Studentskoj službi Odjela telefonski (021/510-190) ili osobno (Ruđera Boškovića 37).</w:t>
      </w:r>
    </w:p>
    <w:p w:rsidR="00222B24" w:rsidRPr="00DF223B" w:rsidRDefault="00222B24" w:rsidP="00366167">
      <w:pPr>
        <w:spacing w:before="240"/>
        <w:rPr>
          <w:bCs/>
        </w:rPr>
      </w:pPr>
    </w:p>
    <w:p w:rsidR="006159F9" w:rsidRPr="00DF223B" w:rsidRDefault="006159F9" w:rsidP="006159F9">
      <w:pPr>
        <w:spacing w:before="0"/>
      </w:pPr>
    </w:p>
    <w:p w:rsidR="00F036C4" w:rsidRPr="0094534B" w:rsidRDefault="006159F9" w:rsidP="0094534B">
      <w:pPr>
        <w:shd w:val="clear" w:color="auto" w:fill="C6D9F1" w:themeFill="text2" w:themeFillTint="33"/>
        <w:spacing w:before="0"/>
        <w:jc w:val="center"/>
        <w:rPr>
          <w:b/>
          <w:bCs/>
        </w:rPr>
      </w:pPr>
      <w:r w:rsidRPr="00DF223B">
        <w:rPr>
          <w:b/>
        </w:rPr>
        <w:t>SVEUČILIŠNI ODJEL ZDRAVSTVEN</w:t>
      </w:r>
      <w:r w:rsidR="002461BB" w:rsidRPr="00DF223B">
        <w:rPr>
          <w:b/>
        </w:rPr>
        <w:t>IH</w:t>
      </w:r>
      <w:r w:rsidRPr="00DF223B">
        <w:rPr>
          <w:b/>
        </w:rPr>
        <w:t xml:space="preserve"> STUDIJ</w:t>
      </w:r>
      <w:r w:rsidR="002461BB" w:rsidRPr="00DF223B">
        <w:rPr>
          <w:b/>
        </w:rPr>
        <w:t>A</w:t>
      </w:r>
    </w:p>
    <w:p w:rsidR="0094534B" w:rsidRDefault="0094534B" w:rsidP="00F036C4">
      <w:pPr>
        <w:spacing w:before="240"/>
        <w:rPr>
          <w:bCs/>
        </w:rPr>
      </w:pPr>
    </w:p>
    <w:p w:rsidR="00F036C4" w:rsidRPr="00DF223B" w:rsidRDefault="00F036C4" w:rsidP="00F036C4">
      <w:pPr>
        <w:spacing w:before="240"/>
        <w:rPr>
          <w:bCs/>
        </w:rPr>
      </w:pPr>
      <w:r w:rsidRPr="00DF223B">
        <w:rPr>
          <w:bCs/>
        </w:rPr>
        <w:t xml:space="preserve">Adresa: </w:t>
      </w:r>
      <w:r w:rsidRPr="00DF223B">
        <w:rPr>
          <w:bCs/>
        </w:rPr>
        <w:tab/>
      </w:r>
      <w:r w:rsidRPr="00DF223B">
        <w:rPr>
          <w:bCs/>
        </w:rPr>
        <w:tab/>
      </w:r>
      <w:r w:rsidRPr="00DF223B">
        <w:t>Ruđera Boškovića 35, 21 000 SPLIT</w:t>
      </w:r>
    </w:p>
    <w:p w:rsidR="00F036C4" w:rsidRPr="00DF223B" w:rsidRDefault="00F036C4" w:rsidP="00F036C4">
      <w:pPr>
        <w:spacing w:before="0"/>
        <w:rPr>
          <w:bCs/>
        </w:rPr>
      </w:pPr>
      <w:proofErr w:type="spellStart"/>
      <w:r w:rsidRPr="00DF223B">
        <w:rPr>
          <w:bCs/>
        </w:rPr>
        <w:t>Tel</w:t>
      </w:r>
      <w:proofErr w:type="spellEnd"/>
      <w:r w:rsidRPr="00DF223B">
        <w:rPr>
          <w:bCs/>
        </w:rPr>
        <w:t xml:space="preserve">: </w:t>
      </w:r>
      <w:r w:rsidRPr="00DF223B">
        <w:rPr>
          <w:bCs/>
        </w:rPr>
        <w:tab/>
      </w:r>
      <w:r w:rsidRPr="00DF223B">
        <w:rPr>
          <w:bCs/>
        </w:rPr>
        <w:tab/>
      </w:r>
      <w:r w:rsidRPr="00DF223B">
        <w:rPr>
          <w:bCs/>
        </w:rPr>
        <w:tab/>
        <w:t>021/564 805, 564 806, 564 807</w:t>
      </w:r>
    </w:p>
    <w:p w:rsidR="00F036C4" w:rsidRPr="00DF223B" w:rsidRDefault="00F036C4" w:rsidP="00F036C4">
      <w:pPr>
        <w:spacing w:before="0"/>
        <w:rPr>
          <w:bCs/>
        </w:rPr>
      </w:pPr>
      <w:proofErr w:type="spellStart"/>
      <w:r w:rsidRPr="00DF223B">
        <w:rPr>
          <w:bCs/>
        </w:rPr>
        <w:t>Fax</w:t>
      </w:r>
      <w:proofErr w:type="spellEnd"/>
      <w:r w:rsidRPr="00DF223B">
        <w:rPr>
          <w:bCs/>
        </w:rPr>
        <w:t xml:space="preserve">: </w:t>
      </w:r>
      <w:r w:rsidRPr="00DF223B">
        <w:rPr>
          <w:bCs/>
        </w:rPr>
        <w:tab/>
      </w:r>
      <w:r w:rsidRPr="00DF223B">
        <w:rPr>
          <w:bCs/>
        </w:rPr>
        <w:tab/>
      </w:r>
      <w:r w:rsidRPr="00DF223B">
        <w:rPr>
          <w:bCs/>
        </w:rPr>
        <w:tab/>
        <w:t>021/564 819</w:t>
      </w:r>
    </w:p>
    <w:p w:rsidR="00F036C4" w:rsidRPr="00DF223B" w:rsidRDefault="00F036C4" w:rsidP="00F036C4">
      <w:pPr>
        <w:spacing w:before="0"/>
        <w:rPr>
          <w:bCs/>
        </w:rPr>
      </w:pPr>
      <w:r w:rsidRPr="00DF223B">
        <w:rPr>
          <w:bCs/>
        </w:rPr>
        <w:t xml:space="preserve">URL: </w:t>
      </w:r>
      <w:r w:rsidRPr="00DF223B">
        <w:rPr>
          <w:bCs/>
        </w:rPr>
        <w:tab/>
      </w:r>
      <w:r w:rsidRPr="00DF223B">
        <w:rPr>
          <w:bCs/>
        </w:rPr>
        <w:tab/>
      </w:r>
      <w:r w:rsidRPr="00DF223B">
        <w:rPr>
          <w:bCs/>
        </w:rPr>
        <w:tab/>
      </w:r>
      <w:hyperlink r:id="rId63" w:history="1">
        <w:r w:rsidRPr="00DF223B">
          <w:rPr>
            <w:rStyle w:val="Hyperlink"/>
            <w:bCs/>
          </w:rPr>
          <w:t>http://ozs.unist.hr</w:t>
        </w:r>
      </w:hyperlink>
      <w:r w:rsidRPr="00DF223B">
        <w:rPr>
          <w:bCs/>
        </w:rPr>
        <w:t xml:space="preserve"> </w:t>
      </w:r>
    </w:p>
    <w:p w:rsidR="00F036C4" w:rsidRPr="00DF223B" w:rsidRDefault="00F036C4" w:rsidP="00F036C4">
      <w:pPr>
        <w:spacing w:before="0"/>
        <w:rPr>
          <w:bCs/>
        </w:rPr>
      </w:pPr>
      <w:r w:rsidRPr="00DF223B">
        <w:rPr>
          <w:bCs/>
        </w:rPr>
        <w:lastRenderedPageBreak/>
        <w:t xml:space="preserve">E-mail: </w:t>
      </w:r>
      <w:r w:rsidRPr="00DF223B">
        <w:rPr>
          <w:bCs/>
        </w:rPr>
        <w:tab/>
      </w:r>
      <w:r w:rsidRPr="00DF223B">
        <w:rPr>
          <w:bCs/>
        </w:rPr>
        <w:tab/>
        <w:t xml:space="preserve">       </w:t>
      </w:r>
      <w:hyperlink r:id="rId64" w:history="1">
        <w:r w:rsidRPr="00DF223B">
          <w:rPr>
            <w:rStyle w:val="Hyperlink"/>
            <w:bCs/>
          </w:rPr>
          <w:t>ured.ozs@unist.hr</w:t>
        </w:r>
      </w:hyperlink>
      <w:r w:rsidRPr="00DF223B">
        <w:rPr>
          <w:bCs/>
        </w:rPr>
        <w:t xml:space="preserve"> </w:t>
      </w:r>
    </w:p>
    <w:p w:rsidR="00F036C4" w:rsidRPr="00DF223B" w:rsidRDefault="00F036C4" w:rsidP="00F036C4">
      <w:pPr>
        <w:spacing w:before="0"/>
        <w:rPr>
          <w:bCs/>
        </w:rPr>
      </w:pPr>
      <w:r w:rsidRPr="00DF223B">
        <w:rPr>
          <w:bCs/>
        </w:rPr>
        <w:t xml:space="preserve">IBAN: </w:t>
      </w:r>
      <w:r w:rsidRPr="00DF223B">
        <w:rPr>
          <w:bCs/>
        </w:rPr>
        <w:tab/>
      </w:r>
      <w:r w:rsidRPr="00DF223B">
        <w:rPr>
          <w:bCs/>
        </w:rPr>
        <w:tab/>
        <w:t xml:space="preserve">      </w:t>
      </w:r>
      <w:r w:rsidR="00C73BA0">
        <w:rPr>
          <w:bCs/>
        </w:rPr>
        <w:t xml:space="preserve"> </w:t>
      </w:r>
      <w:r w:rsidRPr="00DF223B">
        <w:rPr>
          <w:bCs/>
        </w:rPr>
        <w:t>HR86</w:t>
      </w:r>
      <w:r w:rsidR="009D180D">
        <w:rPr>
          <w:bCs/>
          <w:color w:val="333333"/>
        </w:rPr>
        <w:t>2330003</w:t>
      </w:r>
      <w:r w:rsidRPr="00DF223B">
        <w:rPr>
          <w:bCs/>
          <w:color w:val="333333"/>
        </w:rPr>
        <w:t>1100025103,</w:t>
      </w:r>
      <w:r w:rsidRPr="00DF223B">
        <w:rPr>
          <w:color w:val="333333"/>
        </w:rPr>
        <w:t xml:space="preserve"> model 02, poziv na broj 720</w:t>
      </w:r>
    </w:p>
    <w:p w:rsidR="00F036C4" w:rsidRPr="00DF223B" w:rsidRDefault="00F036C4" w:rsidP="00F036C4">
      <w:pPr>
        <w:spacing w:before="0"/>
      </w:pPr>
    </w:p>
    <w:p w:rsidR="00F036C4" w:rsidRPr="00DF223B" w:rsidRDefault="00F036C4" w:rsidP="00F036C4">
      <w:pPr>
        <w:spacing w:before="0"/>
        <w:rPr>
          <w:b/>
          <w:bCs/>
        </w:rPr>
      </w:pPr>
      <w:r w:rsidRPr="00DF223B">
        <w:rPr>
          <w:b/>
          <w:bCs/>
        </w:rPr>
        <w:t>UVJETI UPISA</w:t>
      </w:r>
    </w:p>
    <w:p w:rsidR="00F036C4" w:rsidRPr="00DF223B" w:rsidRDefault="00F036C4" w:rsidP="00F036C4">
      <w:r w:rsidRPr="00DF223B">
        <w:rPr>
          <w:bCs/>
        </w:rPr>
        <w:t>Na natječaj za upis mogu se prijaviti pristupnici koji</w:t>
      </w:r>
      <w:r w:rsidRPr="00DF223B">
        <w:t>:</w:t>
      </w:r>
    </w:p>
    <w:p w:rsidR="00F036C4" w:rsidRPr="00DF223B" w:rsidRDefault="00F036C4" w:rsidP="00F9366E">
      <w:pPr>
        <w:pStyle w:val="ListParagraph"/>
        <w:numPr>
          <w:ilvl w:val="0"/>
          <w:numId w:val="38"/>
        </w:numPr>
      </w:pPr>
      <w:r w:rsidRPr="00DF223B">
        <w:t xml:space="preserve">su završili četverogodišnje srednje obrazovanje, </w:t>
      </w:r>
    </w:p>
    <w:p w:rsidR="00F036C4" w:rsidRPr="00DF223B" w:rsidRDefault="00F036C4" w:rsidP="00F9366E">
      <w:pPr>
        <w:pStyle w:val="ListParagraph"/>
        <w:numPr>
          <w:ilvl w:val="0"/>
          <w:numId w:val="38"/>
        </w:numPr>
      </w:pPr>
      <w:r w:rsidRPr="00DF223B">
        <w:t xml:space="preserve">su položili državnu maturu osnovne (B) razine te </w:t>
      </w:r>
    </w:p>
    <w:p w:rsidR="00F036C4" w:rsidRPr="00DF223B" w:rsidRDefault="00F036C4" w:rsidP="00F9366E">
      <w:pPr>
        <w:pStyle w:val="ListParagraph"/>
        <w:numPr>
          <w:ilvl w:val="0"/>
          <w:numId w:val="38"/>
        </w:numPr>
      </w:pPr>
      <w:r w:rsidRPr="00DF223B">
        <w:t>su položili najmanje</w:t>
      </w:r>
      <w:r w:rsidRPr="00DF223B">
        <w:rPr>
          <w:b/>
        </w:rPr>
        <w:t xml:space="preserve"> </w:t>
      </w:r>
      <w:r w:rsidRPr="00DF223B">
        <w:t>jedan od izbornih predmeta: Biologija, Kemija ili Fizika,</w:t>
      </w:r>
    </w:p>
    <w:p w:rsidR="00F036C4" w:rsidRPr="00DF223B" w:rsidRDefault="00F036C4" w:rsidP="00F9366E">
      <w:pPr>
        <w:pStyle w:val="ListParagraph"/>
        <w:numPr>
          <w:ilvl w:val="0"/>
          <w:numId w:val="38"/>
        </w:numPr>
      </w:pPr>
      <w:r w:rsidRPr="00DF223B">
        <w:t>imaju dokaz  o zdravstvenim i psihofizičkim sposobnostima za studij (potvrda doktora opće ili obiteljske medicine), a koji se dostavlja na dan upisa.</w:t>
      </w:r>
    </w:p>
    <w:p w:rsidR="00F036C4" w:rsidRPr="00DF223B" w:rsidRDefault="00F036C4" w:rsidP="00F036C4">
      <w:pPr>
        <w:pStyle w:val="ListParagraph"/>
        <w:ind w:left="780"/>
      </w:pPr>
    </w:p>
    <w:p w:rsidR="00F036C4" w:rsidRPr="00DF223B" w:rsidRDefault="00F036C4" w:rsidP="00F036C4">
      <w:pPr>
        <w:pStyle w:val="ListParagraph"/>
        <w:ind w:left="0"/>
      </w:pPr>
      <w:r w:rsidRPr="00DF223B">
        <w:t>Pravo upisa na studij stječu pristupnici prema uspjehu s rang liste uspješnosti, bez dodatn</w:t>
      </w:r>
      <w:r w:rsidRPr="00DF223B">
        <w:rPr>
          <w:bCs/>
        </w:rPr>
        <w:t xml:space="preserve">ih provjera znanja, vještina i sposobnosti kandidata. </w:t>
      </w:r>
      <w:r w:rsidRPr="00DF223B">
        <w:rPr>
          <w:b/>
        </w:rPr>
        <w:t>Rang lista uspješnosti</w:t>
      </w:r>
      <w:r w:rsidRPr="00DF223B">
        <w:t xml:space="preserve"> pristupnika vrednuje se kako slijedi: </w:t>
      </w:r>
    </w:p>
    <w:p w:rsidR="00F036C4" w:rsidRPr="00DF223B" w:rsidRDefault="00F036C4" w:rsidP="00F036C4">
      <w:pPr>
        <w:pStyle w:val="ListParagraph"/>
        <w:ind w:left="0"/>
      </w:pPr>
    </w:p>
    <w:tbl>
      <w:tblPr>
        <w:tblW w:w="7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4373"/>
        <w:gridCol w:w="1602"/>
        <w:gridCol w:w="1375"/>
      </w:tblGrid>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E6E6E6"/>
            <w:tcMar>
              <w:top w:w="28" w:type="dxa"/>
              <w:left w:w="60" w:type="dxa"/>
              <w:bottom w:w="28" w:type="dxa"/>
              <w:right w:w="60" w:type="dxa"/>
            </w:tcMar>
            <w:vAlign w:val="center"/>
            <w:hideMark/>
          </w:tcPr>
          <w:p w:rsidR="00F036C4" w:rsidRPr="00DF223B" w:rsidRDefault="00F036C4">
            <w:pPr>
              <w:spacing w:before="40" w:after="40" w:line="256" w:lineRule="auto"/>
              <w:jc w:val="center"/>
              <w:rPr>
                <w:color w:val="333333"/>
                <w:lang w:eastAsia="en-US"/>
              </w:rPr>
            </w:pPr>
            <w:r w:rsidRPr="00DF223B">
              <w:rPr>
                <w:color w:val="333333"/>
                <w:lang w:eastAsia="en-US"/>
              </w:rPr>
              <w:t>OCJENE IZ SREDNJE ŠKOLE</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Prosjek svih ocjena</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45,00 %</w:t>
            </w:r>
          </w:p>
        </w:tc>
      </w:tr>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E6E6E6"/>
            <w:tcMar>
              <w:top w:w="28" w:type="dxa"/>
              <w:left w:w="60" w:type="dxa"/>
              <w:bottom w:w="28" w:type="dxa"/>
              <w:right w:w="60" w:type="dxa"/>
            </w:tcMar>
            <w:vAlign w:val="center"/>
            <w:hideMark/>
          </w:tcPr>
          <w:p w:rsidR="00F036C4" w:rsidRPr="00DF223B" w:rsidRDefault="00F036C4">
            <w:pPr>
              <w:spacing w:before="40" w:after="40" w:line="256" w:lineRule="auto"/>
              <w:jc w:val="center"/>
              <w:rPr>
                <w:color w:val="333333"/>
                <w:lang w:eastAsia="en-US"/>
              </w:rPr>
            </w:pPr>
            <w:r w:rsidRPr="00DF223B">
              <w:rPr>
                <w:color w:val="333333"/>
                <w:lang w:eastAsia="en-US"/>
              </w:rPr>
              <w:t>DRŽAVNA MATURA</w:t>
            </w:r>
          </w:p>
        </w:tc>
      </w:tr>
      <w:tr w:rsidR="00F036C4" w:rsidRPr="00DF223B" w:rsidTr="00F036C4">
        <w:trPr>
          <w:jc w:val="center"/>
        </w:trPr>
        <w:tc>
          <w:tcPr>
            <w:tcW w:w="4373"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Hrvatski jezik </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Razina </w:t>
            </w:r>
            <w:r w:rsidRPr="00DF223B">
              <w:rPr>
                <w:b/>
                <w:bCs/>
                <w:color w:val="333333"/>
                <w:lang w:eastAsia="en-US"/>
              </w:rPr>
              <w:t>B</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 xml:space="preserve">10,00 % </w:t>
            </w:r>
          </w:p>
        </w:tc>
      </w:tr>
      <w:tr w:rsidR="00F036C4" w:rsidRPr="00DF223B" w:rsidTr="00F036C4">
        <w:trPr>
          <w:jc w:val="center"/>
        </w:trPr>
        <w:tc>
          <w:tcPr>
            <w:tcW w:w="4373"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Matematika </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Razina </w:t>
            </w:r>
            <w:r w:rsidRPr="00DF223B">
              <w:rPr>
                <w:b/>
                <w:bCs/>
                <w:color w:val="333333"/>
                <w:lang w:eastAsia="en-US"/>
              </w:rPr>
              <w:t>B</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 xml:space="preserve">5,00 % </w:t>
            </w:r>
          </w:p>
        </w:tc>
      </w:tr>
      <w:tr w:rsidR="00F036C4" w:rsidRPr="00DF223B" w:rsidTr="00F036C4">
        <w:trPr>
          <w:jc w:val="center"/>
        </w:trPr>
        <w:tc>
          <w:tcPr>
            <w:tcW w:w="4373"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Strani jezik </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 xml:space="preserve">Razina </w:t>
            </w:r>
            <w:r w:rsidRPr="00DF223B">
              <w:rPr>
                <w:b/>
                <w:bCs/>
                <w:color w:val="333333"/>
                <w:lang w:eastAsia="en-US"/>
              </w:rPr>
              <w:t>B</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10,00 %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Izborni predmet: Biologija, Fizika ili Kemija (jedan je obvezan, a svaki se vrednuje s 10%)</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30,00 %</w:t>
            </w:r>
          </w:p>
        </w:tc>
      </w:tr>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BFBFBF"/>
            <w:tcMar>
              <w:top w:w="28" w:type="dxa"/>
              <w:left w:w="60" w:type="dxa"/>
              <w:bottom w:w="28" w:type="dxa"/>
              <w:right w:w="60" w:type="dxa"/>
            </w:tcMar>
            <w:vAlign w:val="center"/>
            <w:hideMark/>
          </w:tcPr>
          <w:p w:rsidR="00F036C4" w:rsidRPr="00DF223B" w:rsidRDefault="00F036C4">
            <w:pPr>
              <w:spacing w:before="40" w:after="40" w:line="256" w:lineRule="auto"/>
              <w:jc w:val="center"/>
              <w:rPr>
                <w:color w:val="333333"/>
                <w:lang w:eastAsia="en-US"/>
              </w:rPr>
            </w:pPr>
            <w:r w:rsidRPr="00DF223B">
              <w:rPr>
                <w:color w:val="333333"/>
                <w:lang w:eastAsia="en-US"/>
              </w:rPr>
              <w:t>POSEBNA POSTIGNUĆA</w:t>
            </w:r>
          </w:p>
        </w:tc>
      </w:tr>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lang w:eastAsia="en-US"/>
              </w:rPr>
              <w:t>Postignuti rezultati tijekom srednjoškolskog obrazovanja u RH na državnom natjecanju „</w:t>
            </w:r>
            <w:proofErr w:type="spellStart"/>
            <w:r w:rsidRPr="00DF223B">
              <w:rPr>
                <w:lang w:eastAsia="en-US"/>
              </w:rPr>
              <w:t>Schola</w:t>
            </w:r>
            <w:proofErr w:type="spellEnd"/>
            <w:r w:rsidRPr="00DF223B">
              <w:rPr>
                <w:lang w:eastAsia="en-US"/>
              </w:rPr>
              <w:t xml:space="preserve"> medica“:</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lang w:eastAsia="en-US"/>
              </w:rPr>
              <w:t>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10,00 %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7,00 %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III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5,00 %</w:t>
            </w:r>
          </w:p>
        </w:tc>
      </w:tr>
      <w:tr w:rsidR="00F036C4" w:rsidRPr="00DF223B" w:rsidTr="00F036C4">
        <w:trPr>
          <w:jc w:val="center"/>
        </w:trPr>
        <w:tc>
          <w:tcPr>
            <w:tcW w:w="7350"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Postignuti rezultati na državnom natjecanju iz predmeta Hrvatski jezik, Matematika, Strani jezik, Kemija, Fizika, Biologija:</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lang w:eastAsia="en-US"/>
              </w:rPr>
              <w:t>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10,00 %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7,00 %</w:t>
            </w:r>
          </w:p>
        </w:tc>
      </w:tr>
      <w:tr w:rsidR="00F036C4" w:rsidRPr="00DF223B" w:rsidTr="00F036C4">
        <w:trPr>
          <w:jc w:val="center"/>
        </w:trPr>
        <w:tc>
          <w:tcPr>
            <w:tcW w:w="5975"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rPr>
                <w:color w:val="333333"/>
                <w:lang w:eastAsia="en-US"/>
              </w:rPr>
            </w:pPr>
            <w:r w:rsidRPr="00DF223B">
              <w:rPr>
                <w:color w:val="333333"/>
                <w:lang w:eastAsia="en-US"/>
              </w:rPr>
              <w:t>III mjesto</w:t>
            </w:r>
          </w:p>
        </w:tc>
        <w:tc>
          <w:tcPr>
            <w:tcW w:w="1375" w:type="dxa"/>
            <w:tcBorders>
              <w:top w:val="single" w:sz="4" w:space="0" w:color="auto"/>
              <w:left w:val="single" w:sz="4" w:space="0" w:color="auto"/>
              <w:bottom w:val="single" w:sz="4" w:space="0" w:color="auto"/>
              <w:right w:val="single" w:sz="4" w:space="0" w:color="auto"/>
            </w:tcBorders>
            <w:shd w:val="clear" w:color="auto" w:fill="FFFFFF"/>
            <w:tcMar>
              <w:top w:w="28" w:type="dxa"/>
              <w:left w:w="60" w:type="dxa"/>
              <w:bottom w:w="28" w:type="dxa"/>
              <w:right w:w="60" w:type="dxa"/>
            </w:tcMar>
            <w:vAlign w:val="center"/>
            <w:hideMark/>
          </w:tcPr>
          <w:p w:rsidR="00F036C4" w:rsidRPr="00DF223B" w:rsidRDefault="00F036C4">
            <w:pPr>
              <w:spacing w:before="40" w:after="40" w:line="256" w:lineRule="auto"/>
              <w:jc w:val="right"/>
              <w:rPr>
                <w:color w:val="333333"/>
                <w:lang w:eastAsia="en-US"/>
              </w:rPr>
            </w:pPr>
            <w:r w:rsidRPr="00DF223B">
              <w:rPr>
                <w:color w:val="333333"/>
                <w:lang w:eastAsia="en-US"/>
              </w:rPr>
              <w:t>5,00 %</w:t>
            </w:r>
          </w:p>
        </w:tc>
      </w:tr>
    </w:tbl>
    <w:p w:rsidR="00F036C4" w:rsidRPr="00DF223B" w:rsidRDefault="00F036C4" w:rsidP="00F036C4">
      <w:pPr>
        <w:pStyle w:val="ListParagraph"/>
        <w:ind w:left="0"/>
      </w:pPr>
    </w:p>
    <w:p w:rsidR="00F036C4" w:rsidRPr="00DF223B" w:rsidRDefault="00F036C4" w:rsidP="00F036C4">
      <w:r w:rsidRPr="00DF223B">
        <w:t>Potvrde o postignutim rezultatima posebnih dostignuća vrednuje Središnji prijavni ured Agencije za znanost i visoko obrazovanje, automatskom evidencijom postignutih rezultata svih državnih natjecanja. Pristupnici su dužni sami provjeriti svoje podatke u Središnji prijavni ured.</w:t>
      </w:r>
    </w:p>
    <w:p w:rsidR="00F036C4" w:rsidRPr="00DF223B" w:rsidRDefault="00F036C4" w:rsidP="00F036C4">
      <w:pPr>
        <w:spacing w:before="0"/>
        <w:rPr>
          <w:b/>
        </w:rPr>
      </w:pPr>
    </w:p>
    <w:p w:rsidR="00F036C4" w:rsidRPr="00DF223B" w:rsidRDefault="00F036C4" w:rsidP="00F036C4">
      <w:pPr>
        <w:spacing w:before="0"/>
      </w:pPr>
      <w:r w:rsidRPr="00DF223B">
        <w:rPr>
          <w:b/>
        </w:rPr>
        <w:lastRenderedPageBreak/>
        <w:t>Napomena</w:t>
      </w:r>
      <w:r w:rsidRPr="00DF223B">
        <w:t xml:space="preserve">: </w:t>
      </w:r>
    </w:p>
    <w:p w:rsidR="00F036C4" w:rsidRPr="00DF223B" w:rsidRDefault="00F036C4" w:rsidP="00F036C4">
      <w:pPr>
        <w:rPr>
          <w:b/>
          <w:caps/>
        </w:rPr>
      </w:pPr>
      <w:r w:rsidRPr="00DF223B">
        <w:t>Ako broj pristupnika koji su zadovoljili uvjete upisa na pojedinom studiju bude manji od 10, studijski program se neće izvoditi, a pristupnicima će biti omogućen upis na druge studijske programe ovog Odjela.</w:t>
      </w:r>
    </w:p>
    <w:p w:rsidR="00F036C4" w:rsidRPr="00DF223B" w:rsidRDefault="00F036C4" w:rsidP="00F036C4">
      <w:pPr>
        <w:rPr>
          <w:b/>
          <w:caps/>
        </w:rPr>
      </w:pPr>
    </w:p>
    <w:p w:rsidR="00F036C4" w:rsidRPr="00DF223B" w:rsidRDefault="00F036C4" w:rsidP="00F036C4">
      <w:pPr>
        <w:shd w:val="clear" w:color="auto" w:fill="FFFFFF"/>
        <w:spacing w:before="0" w:after="120"/>
        <w:rPr>
          <w:b/>
          <w:color w:val="333333"/>
        </w:rPr>
      </w:pPr>
      <w:r w:rsidRPr="00DF223B">
        <w:rPr>
          <w:b/>
          <w:color w:val="333333"/>
        </w:rPr>
        <w:t xml:space="preserve">RAZREDBENI ISPIT </w:t>
      </w:r>
      <w:r w:rsidRPr="00DF223B">
        <w:rPr>
          <w:b/>
          <w:bCs/>
          <w:color w:val="333333"/>
        </w:rPr>
        <w:t>za pristupnike starije od 24 godine</w:t>
      </w:r>
      <w:r w:rsidRPr="00DF223B">
        <w:rPr>
          <w:b/>
          <w:color w:val="333333"/>
        </w:rPr>
        <w:t>:</w:t>
      </w:r>
    </w:p>
    <w:p w:rsidR="00F036C4" w:rsidRPr="00DF223B" w:rsidRDefault="00F036C4" w:rsidP="00F036C4">
      <w:pPr>
        <w:shd w:val="clear" w:color="auto" w:fill="FFFFFF"/>
        <w:spacing w:before="0"/>
        <w:rPr>
          <w:color w:val="333333"/>
        </w:rPr>
      </w:pPr>
      <w:r w:rsidRPr="00DF223B">
        <w:rPr>
          <w:color w:val="333333"/>
        </w:rPr>
        <w:t xml:space="preserve">Prijave za razredbeni ispit </w:t>
      </w:r>
      <w:r w:rsidRPr="00DF223B">
        <w:rPr>
          <w:b/>
          <w:bCs/>
          <w:color w:val="333333"/>
        </w:rPr>
        <w:t>za pristupnike starije od 24 godine</w:t>
      </w:r>
      <w:r w:rsidRPr="00DF223B">
        <w:rPr>
          <w:color w:val="333333"/>
        </w:rPr>
        <w:t xml:space="preserve"> primat će se u studentskoj referadi Sveučilišnog odjela zdravstvenih studija Sveučilišta u Splitu, Ruđera Boškovića 35 (zgrada Tri fakulteta, IV. kat), 21000 Split, </w:t>
      </w:r>
      <w:r w:rsidRPr="00DF223B">
        <w:rPr>
          <w:b/>
          <w:bCs/>
          <w:color w:val="333333"/>
        </w:rPr>
        <w:t>od 6. lipnja 2016. do 10. lipnja 2016.</w:t>
      </w:r>
      <w:r w:rsidRPr="00DF223B">
        <w:rPr>
          <w:color w:val="333333"/>
        </w:rPr>
        <w:t xml:space="preserve">, u vremenu </w:t>
      </w:r>
      <w:r w:rsidRPr="00DF223B">
        <w:rPr>
          <w:b/>
          <w:bCs/>
          <w:color w:val="333333"/>
        </w:rPr>
        <w:t>od 12:00 do 14:30</w:t>
      </w:r>
      <w:r w:rsidRPr="00DF223B">
        <w:rPr>
          <w:color w:val="333333"/>
        </w:rPr>
        <w:t xml:space="preserve"> sati. </w:t>
      </w:r>
    </w:p>
    <w:p w:rsidR="00F036C4" w:rsidRPr="00DF223B" w:rsidRDefault="00F036C4" w:rsidP="00F036C4">
      <w:pPr>
        <w:shd w:val="clear" w:color="auto" w:fill="FFFFFF"/>
        <w:spacing w:beforeAutospacing="1" w:after="100" w:afterAutospacing="1"/>
        <w:rPr>
          <w:color w:val="333333"/>
        </w:rPr>
      </w:pPr>
      <w:r w:rsidRPr="00DF223B">
        <w:rPr>
          <w:color w:val="333333"/>
        </w:rPr>
        <w:t xml:space="preserve">Sve prijave uključujući i prijave podnesene poštom moraju biti poslane zaključno s </w:t>
      </w:r>
      <w:r w:rsidRPr="00DF223B">
        <w:rPr>
          <w:b/>
          <w:bCs/>
          <w:color w:val="333333"/>
        </w:rPr>
        <w:t xml:space="preserve">10. lipnjem 2016. </w:t>
      </w:r>
      <w:r w:rsidRPr="00DF223B">
        <w:rPr>
          <w:color w:val="333333"/>
        </w:rPr>
        <w:t xml:space="preserve">Naknadne prijave </w:t>
      </w:r>
      <w:r w:rsidRPr="00DF223B">
        <w:rPr>
          <w:b/>
          <w:bCs/>
          <w:color w:val="333333"/>
        </w:rPr>
        <w:t xml:space="preserve">neće </w:t>
      </w:r>
      <w:r w:rsidRPr="00DF223B">
        <w:rPr>
          <w:color w:val="333333"/>
        </w:rPr>
        <w:t xml:space="preserve">se uvažavati. </w:t>
      </w:r>
      <w:r w:rsidRPr="00DF223B">
        <w:rPr>
          <w:b/>
          <w:color w:val="333333"/>
        </w:rPr>
        <w:t>Razredbeni ispit</w:t>
      </w:r>
      <w:r w:rsidRPr="00DF223B">
        <w:rPr>
          <w:color w:val="333333"/>
        </w:rPr>
        <w:t xml:space="preserve"> održat će se </w:t>
      </w:r>
      <w:r w:rsidRPr="00DF223B">
        <w:rPr>
          <w:b/>
          <w:color w:val="333333"/>
        </w:rPr>
        <w:t>16. lipnja 2016</w:t>
      </w:r>
      <w:r w:rsidRPr="00DF223B">
        <w:rPr>
          <w:color w:val="333333"/>
        </w:rPr>
        <w:t>., a o točnom vremenu i mjestu održavanja ispita pristupnici će biti obaviješteni preko web stranice.</w:t>
      </w:r>
    </w:p>
    <w:p w:rsidR="00F036C4" w:rsidRPr="00DF223B" w:rsidRDefault="00F036C4" w:rsidP="00F036C4">
      <w:pPr>
        <w:rPr>
          <w:b/>
          <w:caps/>
        </w:rPr>
      </w:pPr>
      <w:r w:rsidRPr="00DF223B">
        <w:rPr>
          <w:b/>
          <w:caps/>
        </w:rPr>
        <w:t>INFORMACIJE</w:t>
      </w:r>
    </w:p>
    <w:p w:rsidR="0094534B" w:rsidRPr="0094534B" w:rsidRDefault="00F036C4" w:rsidP="0094534B">
      <w:pPr>
        <w:rPr>
          <w:bCs/>
        </w:rPr>
      </w:pPr>
      <w:r w:rsidRPr="00DF223B">
        <w:rPr>
          <w:bCs/>
        </w:rPr>
        <w:t xml:space="preserve">Detaljnija objašnjenja za svaki studijski program te informacije o upisima mogu se pronaći na web stranici: </w:t>
      </w:r>
      <w:hyperlink r:id="rId65" w:history="1">
        <w:r w:rsidRPr="00DF223B">
          <w:rPr>
            <w:rStyle w:val="Hyperlink"/>
            <w:bCs/>
          </w:rPr>
          <w:t>http://ozs.unist.hr</w:t>
        </w:r>
      </w:hyperlink>
      <w:r w:rsidRPr="00DF223B">
        <w:rPr>
          <w:bCs/>
        </w:rPr>
        <w:t xml:space="preserve"> ili u Studenskoj referadi Sveučilišnog odjela zdravstvenih studija, </w:t>
      </w:r>
      <w:proofErr w:type="spellStart"/>
      <w:r w:rsidRPr="00DF223B">
        <w:rPr>
          <w:bCs/>
        </w:rPr>
        <w:t>tel</w:t>
      </w:r>
      <w:proofErr w:type="spellEnd"/>
      <w:r w:rsidRPr="00DF223B">
        <w:rPr>
          <w:bCs/>
        </w:rPr>
        <w:t>: 021/564 806, 564 807, 564 805</w:t>
      </w:r>
      <w:r w:rsidR="000E2902" w:rsidRPr="00DF223B">
        <w:rPr>
          <w:bCs/>
        </w:rPr>
        <w:t>.</w:t>
      </w:r>
    </w:p>
    <w:p w:rsidR="0094534B" w:rsidRPr="00DF223B" w:rsidRDefault="0094534B" w:rsidP="00767B03">
      <w:pPr>
        <w:spacing w:before="0"/>
        <w:jc w:val="left"/>
        <w:rPr>
          <w:b/>
          <w:bCs/>
        </w:rPr>
      </w:pPr>
    </w:p>
    <w:p w:rsidR="00267C41" w:rsidRPr="00267C41" w:rsidRDefault="00767B03" w:rsidP="00267C41">
      <w:pPr>
        <w:shd w:val="clear" w:color="auto" w:fill="C6D9F1" w:themeFill="text2" w:themeFillTint="33"/>
        <w:spacing w:before="0"/>
        <w:jc w:val="center"/>
      </w:pPr>
      <w:r w:rsidRPr="00DF223B">
        <w:rPr>
          <w:b/>
          <w:bCs/>
        </w:rPr>
        <w:t>UMJETNIČKA AKADEMIJA</w:t>
      </w:r>
    </w:p>
    <w:p w:rsidR="0094534B" w:rsidRDefault="0094534B" w:rsidP="008B1D40">
      <w:pPr>
        <w:pStyle w:val="Default"/>
        <w:spacing w:before="240"/>
        <w:rPr>
          <w:bCs/>
          <w:color w:val="auto"/>
        </w:rPr>
      </w:pPr>
    </w:p>
    <w:p w:rsidR="008B1D40" w:rsidRPr="00DF223B" w:rsidRDefault="008B1D40" w:rsidP="008B1D40">
      <w:pPr>
        <w:pStyle w:val="Default"/>
        <w:spacing w:before="240"/>
        <w:rPr>
          <w:bCs/>
          <w:color w:val="auto"/>
        </w:rPr>
      </w:pPr>
      <w:r w:rsidRPr="00DF223B">
        <w:rPr>
          <w:bCs/>
          <w:color w:val="auto"/>
        </w:rPr>
        <w:t>Adresa:</w:t>
      </w:r>
      <w:r w:rsidRPr="00DF223B">
        <w:rPr>
          <w:bCs/>
          <w:color w:val="auto"/>
        </w:rPr>
        <w:tab/>
      </w:r>
      <w:r w:rsidRPr="00DF223B">
        <w:rPr>
          <w:bCs/>
          <w:color w:val="auto"/>
        </w:rPr>
        <w:tab/>
      </w:r>
      <w:r w:rsidR="00C73BA0">
        <w:rPr>
          <w:bCs/>
          <w:color w:val="auto"/>
        </w:rPr>
        <w:t xml:space="preserve">      </w:t>
      </w:r>
      <w:r w:rsidRPr="00DF223B">
        <w:rPr>
          <w:bCs/>
          <w:color w:val="auto"/>
        </w:rPr>
        <w:t xml:space="preserve">Zagrebačka 3, 21000 Split </w:t>
      </w:r>
    </w:p>
    <w:p w:rsidR="008B1D40" w:rsidRPr="00DF223B" w:rsidRDefault="008B1D40" w:rsidP="008B1D40">
      <w:pPr>
        <w:pStyle w:val="Default"/>
        <w:rPr>
          <w:bCs/>
          <w:color w:val="auto"/>
        </w:rPr>
      </w:pPr>
      <w:proofErr w:type="spellStart"/>
      <w:r w:rsidRPr="00DF223B">
        <w:rPr>
          <w:bCs/>
          <w:color w:val="auto"/>
        </w:rPr>
        <w:t>Tel</w:t>
      </w:r>
      <w:proofErr w:type="spellEnd"/>
      <w:r w:rsidRPr="00DF223B">
        <w:rPr>
          <w:bCs/>
          <w:color w:val="auto"/>
        </w:rPr>
        <w:t xml:space="preserve">: </w:t>
      </w:r>
      <w:r w:rsidRPr="00DF223B">
        <w:rPr>
          <w:bCs/>
          <w:color w:val="auto"/>
        </w:rPr>
        <w:tab/>
      </w:r>
      <w:r w:rsidRPr="00DF223B">
        <w:rPr>
          <w:bCs/>
          <w:color w:val="auto"/>
        </w:rPr>
        <w:tab/>
      </w:r>
      <w:r w:rsidRPr="00DF223B">
        <w:rPr>
          <w:bCs/>
          <w:color w:val="auto"/>
        </w:rPr>
        <w:tab/>
        <w:t>021/348-622; 348-623</w:t>
      </w:r>
    </w:p>
    <w:p w:rsidR="008B1D40" w:rsidRPr="00DF223B" w:rsidRDefault="008B1D40" w:rsidP="008B1D40">
      <w:pPr>
        <w:pStyle w:val="Default"/>
        <w:rPr>
          <w:bCs/>
          <w:color w:val="auto"/>
        </w:rPr>
      </w:pPr>
      <w:proofErr w:type="spellStart"/>
      <w:r w:rsidRPr="00DF223B">
        <w:rPr>
          <w:bCs/>
          <w:color w:val="auto"/>
        </w:rPr>
        <w:t>Fax</w:t>
      </w:r>
      <w:proofErr w:type="spellEnd"/>
      <w:r w:rsidRPr="00DF223B">
        <w:rPr>
          <w:bCs/>
          <w:color w:val="auto"/>
        </w:rPr>
        <w:t xml:space="preserve">: </w:t>
      </w:r>
      <w:r w:rsidRPr="00DF223B">
        <w:rPr>
          <w:bCs/>
          <w:color w:val="auto"/>
        </w:rPr>
        <w:tab/>
      </w:r>
      <w:r w:rsidRPr="00DF223B">
        <w:rPr>
          <w:bCs/>
          <w:color w:val="auto"/>
        </w:rPr>
        <w:tab/>
      </w:r>
      <w:r w:rsidRPr="00DF223B">
        <w:rPr>
          <w:bCs/>
          <w:color w:val="auto"/>
        </w:rPr>
        <w:tab/>
        <w:t xml:space="preserve">021/345-046 </w:t>
      </w:r>
    </w:p>
    <w:p w:rsidR="008B1D40" w:rsidRPr="00DF223B" w:rsidRDefault="008B1D40" w:rsidP="008B1D40">
      <w:pPr>
        <w:pStyle w:val="Default"/>
        <w:rPr>
          <w:bCs/>
          <w:color w:val="auto"/>
        </w:rPr>
      </w:pPr>
      <w:r w:rsidRPr="00DF223B">
        <w:rPr>
          <w:bCs/>
          <w:color w:val="auto"/>
        </w:rPr>
        <w:t xml:space="preserve">URL: </w:t>
      </w:r>
      <w:r w:rsidRPr="00DF223B">
        <w:rPr>
          <w:bCs/>
          <w:color w:val="auto"/>
        </w:rPr>
        <w:tab/>
      </w:r>
      <w:r w:rsidRPr="00DF223B">
        <w:rPr>
          <w:bCs/>
          <w:color w:val="auto"/>
        </w:rPr>
        <w:tab/>
      </w:r>
      <w:r w:rsidRPr="00DF223B">
        <w:rPr>
          <w:bCs/>
          <w:color w:val="auto"/>
        </w:rPr>
        <w:tab/>
      </w:r>
      <w:hyperlink r:id="rId66" w:history="1">
        <w:r w:rsidRPr="00DF223B">
          <w:rPr>
            <w:rStyle w:val="Hyperlink"/>
            <w:bCs/>
          </w:rPr>
          <w:t>http://www.umas.hr</w:t>
        </w:r>
      </w:hyperlink>
    </w:p>
    <w:p w:rsidR="008B1D40" w:rsidRPr="00DF223B" w:rsidRDefault="008B1D40" w:rsidP="008B1D40">
      <w:pPr>
        <w:pStyle w:val="Default"/>
        <w:rPr>
          <w:bCs/>
          <w:color w:val="auto"/>
        </w:rPr>
      </w:pPr>
      <w:r w:rsidRPr="00DF223B">
        <w:rPr>
          <w:bCs/>
          <w:color w:val="auto"/>
        </w:rPr>
        <w:t xml:space="preserve">E-mail: </w:t>
      </w:r>
      <w:r w:rsidRPr="00DF223B">
        <w:rPr>
          <w:bCs/>
          <w:color w:val="auto"/>
        </w:rPr>
        <w:tab/>
      </w:r>
      <w:r w:rsidRPr="00DF223B">
        <w:rPr>
          <w:bCs/>
          <w:color w:val="auto"/>
        </w:rPr>
        <w:tab/>
      </w:r>
      <w:r w:rsidR="00A07394" w:rsidRPr="00DF223B">
        <w:rPr>
          <w:bCs/>
          <w:color w:val="auto"/>
        </w:rPr>
        <w:t xml:space="preserve">       </w:t>
      </w:r>
      <w:hyperlink r:id="rId67" w:history="1">
        <w:r w:rsidRPr="00DF223B">
          <w:rPr>
            <w:rStyle w:val="Hyperlink"/>
            <w:bCs/>
          </w:rPr>
          <w:t>referada@umas.hr</w:t>
        </w:r>
      </w:hyperlink>
    </w:p>
    <w:p w:rsidR="008B1D40" w:rsidRPr="00DF223B" w:rsidRDefault="008B1D40" w:rsidP="008B1D40">
      <w:pPr>
        <w:spacing w:before="0"/>
        <w:rPr>
          <w:bCs/>
        </w:rPr>
      </w:pPr>
      <w:r w:rsidRPr="00DF223B">
        <w:rPr>
          <w:rStyle w:val="Strong"/>
          <w:b w:val="0"/>
        </w:rPr>
        <w:t>IBAN</w:t>
      </w:r>
      <w:r w:rsidRPr="00DF223B">
        <w:rPr>
          <w:b/>
          <w:bCs/>
        </w:rPr>
        <w:t xml:space="preserve">: </w:t>
      </w:r>
      <w:r w:rsidRPr="00DF223B">
        <w:rPr>
          <w:b/>
          <w:bCs/>
        </w:rPr>
        <w:tab/>
      </w:r>
      <w:r w:rsidRPr="00DF223B">
        <w:rPr>
          <w:b/>
          <w:bCs/>
        </w:rPr>
        <w:tab/>
      </w:r>
      <w:r w:rsidR="00A07394" w:rsidRPr="00DF223B">
        <w:rPr>
          <w:b/>
          <w:bCs/>
        </w:rPr>
        <w:t xml:space="preserve">       </w:t>
      </w:r>
      <w:r w:rsidRPr="00DF223B">
        <w:rPr>
          <w:rStyle w:val="Strong"/>
          <w:b w:val="0"/>
        </w:rPr>
        <w:t>HR 52</w:t>
      </w:r>
      <w:r w:rsidR="009D180D">
        <w:rPr>
          <w:bCs/>
        </w:rPr>
        <w:t>2330003</w:t>
      </w:r>
      <w:r w:rsidRPr="00DF223B">
        <w:rPr>
          <w:bCs/>
        </w:rPr>
        <w:t>1100090996</w:t>
      </w:r>
    </w:p>
    <w:p w:rsidR="008B1D40" w:rsidRPr="00DF223B" w:rsidRDefault="008B1D40" w:rsidP="008B1D40">
      <w:pPr>
        <w:spacing w:before="0"/>
        <w:rPr>
          <w:bCs/>
        </w:rPr>
      </w:pPr>
    </w:p>
    <w:p w:rsidR="008B1D40" w:rsidRPr="00DF223B" w:rsidRDefault="008B1D40" w:rsidP="008B1D40">
      <w:pPr>
        <w:rPr>
          <w:b/>
          <w:bCs/>
        </w:rPr>
      </w:pPr>
      <w:r w:rsidRPr="00DF223B">
        <w:rPr>
          <w:b/>
          <w:bCs/>
        </w:rPr>
        <w:t>UVJETI UPISA</w:t>
      </w:r>
    </w:p>
    <w:p w:rsidR="008B1D40" w:rsidRPr="00DF223B" w:rsidRDefault="008B1D40" w:rsidP="00F9366E">
      <w:pPr>
        <w:pStyle w:val="ListParagraph"/>
        <w:numPr>
          <w:ilvl w:val="0"/>
          <w:numId w:val="17"/>
        </w:numPr>
        <w:spacing w:before="0"/>
        <w:jc w:val="left"/>
        <w:rPr>
          <w:bCs/>
        </w:rPr>
      </w:pPr>
      <w:r w:rsidRPr="00DF223B">
        <w:rPr>
          <w:bCs/>
        </w:rPr>
        <w:t>Položena državna matura, razina B (pristupnici koji završavaju ili su završili srednju školu 2010. i dalje)</w:t>
      </w:r>
    </w:p>
    <w:p w:rsidR="008B1D40" w:rsidRPr="00DF223B" w:rsidRDefault="008B1D40" w:rsidP="00F9366E">
      <w:pPr>
        <w:pStyle w:val="ListParagraph"/>
        <w:numPr>
          <w:ilvl w:val="0"/>
          <w:numId w:val="17"/>
        </w:numPr>
        <w:spacing w:before="0"/>
        <w:jc w:val="left"/>
        <w:rPr>
          <w:bCs/>
        </w:rPr>
      </w:pPr>
      <w:r w:rsidRPr="00DF223B">
        <w:rPr>
          <w:bCs/>
        </w:rPr>
        <w:t xml:space="preserve">Uspješno položene Dodatne provjere znanja, vještina i sposobnosti (DPZVS) </w:t>
      </w:r>
    </w:p>
    <w:p w:rsidR="008B1D40" w:rsidRPr="00DF223B" w:rsidRDefault="008B1D40" w:rsidP="008B1D40">
      <w:pPr>
        <w:spacing w:before="0"/>
        <w:rPr>
          <w:bCs/>
          <w:lang w:val="pl-PL"/>
        </w:rPr>
      </w:pPr>
    </w:p>
    <w:p w:rsidR="008B1D40" w:rsidRPr="00DF223B" w:rsidRDefault="008B1D40" w:rsidP="008B1D40">
      <w:pPr>
        <w:spacing w:before="0"/>
        <w:rPr>
          <w:bCs/>
          <w:lang w:val="pl-PL"/>
        </w:rPr>
      </w:pPr>
      <w:r w:rsidRPr="00DF223B">
        <w:rPr>
          <w:b/>
          <w:bCs/>
          <w:lang w:val="pl-PL"/>
        </w:rPr>
        <w:t>Informacije o Dodatnim provjerama</w:t>
      </w:r>
      <w:r w:rsidRPr="00DF223B">
        <w:rPr>
          <w:bCs/>
          <w:lang w:val="pl-PL"/>
        </w:rPr>
        <w:t xml:space="preserve"> za svaki pojedini studij nalaze se na web stranici Umjetničke akademiji.</w:t>
      </w:r>
    </w:p>
    <w:p w:rsidR="008B1D40" w:rsidRPr="00DF223B" w:rsidRDefault="008B1D40" w:rsidP="008B1D40">
      <w:pPr>
        <w:pStyle w:val="Default"/>
        <w:spacing w:after="120"/>
        <w:rPr>
          <w:bCs/>
          <w:color w:val="auto"/>
        </w:rPr>
      </w:pPr>
      <w:r w:rsidRPr="00DF223B">
        <w:rPr>
          <w:b/>
          <w:bCs/>
          <w:color w:val="auto"/>
        </w:rPr>
        <w:t>Kalendar Dodatnih provjera znanja, vještina i sposobnosti(DPZVS)</w:t>
      </w:r>
      <w:r w:rsidRPr="00DF223B">
        <w:rPr>
          <w:bCs/>
          <w:color w:val="auto"/>
        </w:rPr>
        <w:t>:</w:t>
      </w:r>
    </w:p>
    <w:p w:rsidR="008B1D40" w:rsidRPr="00DF223B" w:rsidRDefault="008B1D40" w:rsidP="008B1D40">
      <w:pPr>
        <w:pStyle w:val="NormalWeb"/>
        <w:spacing w:before="0" w:after="0"/>
        <w:ind w:left="708"/>
        <w:rPr>
          <w:rStyle w:val="Strong"/>
          <w:lang w:val="hr-HR"/>
        </w:rPr>
      </w:pPr>
      <w:r w:rsidRPr="00DF223B">
        <w:rPr>
          <w:rStyle w:val="Strong"/>
          <w:lang w:val="hr-HR"/>
        </w:rPr>
        <w:t>Odjel za glazbenu umjetnost</w:t>
      </w:r>
    </w:p>
    <w:p w:rsidR="008B1D40" w:rsidRPr="00DF223B" w:rsidRDefault="008B1D40" w:rsidP="008B1D40">
      <w:pPr>
        <w:pStyle w:val="Default"/>
        <w:ind w:left="1416"/>
        <w:jc w:val="both"/>
        <w:rPr>
          <w:bCs/>
          <w:color w:val="auto"/>
        </w:rPr>
      </w:pPr>
      <w:r w:rsidRPr="00DF223B">
        <w:rPr>
          <w:rStyle w:val="Strong"/>
        </w:rPr>
        <w:t>26.6.</w:t>
      </w:r>
      <w:r w:rsidRPr="00DF223B">
        <w:t xml:space="preserve"> zaključene prijave za upis studija Umjetničke akademije putem sustava </w:t>
      </w:r>
      <w:hyperlink r:id="rId68" w:history="1">
        <w:r w:rsidRPr="00DF223B">
          <w:rPr>
            <w:rStyle w:val="Hyperlink"/>
            <w:bCs/>
          </w:rPr>
          <w:t>www.postani-student.hr</w:t>
        </w:r>
      </w:hyperlink>
      <w:r w:rsidRPr="00DF223B">
        <w:rPr>
          <w:bCs/>
          <w:color w:val="auto"/>
        </w:rPr>
        <w:t>,</w:t>
      </w:r>
    </w:p>
    <w:p w:rsidR="008B1D40" w:rsidRPr="00DF223B" w:rsidRDefault="008B1D40" w:rsidP="008B1D40">
      <w:pPr>
        <w:pStyle w:val="NormalWeb"/>
        <w:spacing w:before="0" w:after="0"/>
        <w:ind w:left="1418"/>
        <w:rPr>
          <w:lang w:val="hr-HR"/>
        </w:rPr>
      </w:pPr>
      <w:r w:rsidRPr="00DF223B">
        <w:rPr>
          <w:rStyle w:val="Strong"/>
          <w:lang w:val="hr-HR"/>
        </w:rPr>
        <w:t>28.6.</w:t>
      </w:r>
      <w:r w:rsidRPr="00DF223B">
        <w:rPr>
          <w:lang w:val="hr-HR"/>
        </w:rPr>
        <w:t xml:space="preserve"> 10.00-12.00 predaja obrasca </w:t>
      </w:r>
      <w:r w:rsidRPr="00DF223B">
        <w:rPr>
          <w:i/>
          <w:iCs/>
          <w:lang w:val="hr-HR"/>
        </w:rPr>
        <w:t>“Prijava za DPZVS“</w:t>
      </w:r>
      <w:r w:rsidRPr="00DF223B">
        <w:rPr>
          <w:lang w:val="hr-HR"/>
        </w:rPr>
        <w:t xml:space="preserve"> s pripadajućim dokumentima  na Studentskoj referadi Umjetničke akademije (Tvrđava Gripe, Glagoljaška </w:t>
      </w:r>
      <w:proofErr w:type="spellStart"/>
      <w:r w:rsidRPr="00DF223B">
        <w:rPr>
          <w:lang w:val="hr-HR"/>
        </w:rPr>
        <w:t>bb</w:t>
      </w:r>
      <w:proofErr w:type="spellEnd"/>
      <w:r w:rsidRPr="00DF223B">
        <w:rPr>
          <w:lang w:val="hr-HR"/>
        </w:rPr>
        <w:t>)</w:t>
      </w:r>
    </w:p>
    <w:p w:rsidR="008B1D40" w:rsidRPr="00DF223B" w:rsidRDefault="008B1D40" w:rsidP="008B1D40">
      <w:pPr>
        <w:pStyle w:val="NormalWeb"/>
        <w:spacing w:before="0" w:after="0"/>
        <w:ind w:left="1418"/>
        <w:rPr>
          <w:lang w:val="hr-HR"/>
        </w:rPr>
      </w:pPr>
      <w:r w:rsidRPr="00DF223B">
        <w:rPr>
          <w:rStyle w:val="Strong"/>
          <w:lang w:val="hr-HR"/>
        </w:rPr>
        <w:t>29. i 30.6.</w:t>
      </w:r>
      <w:r w:rsidRPr="00DF223B">
        <w:rPr>
          <w:lang w:val="hr-HR"/>
        </w:rPr>
        <w:t>  DPZVS  (detaljan objavljen je na webu Akademije)</w:t>
      </w:r>
    </w:p>
    <w:p w:rsidR="008B1D40" w:rsidRPr="00DF223B" w:rsidRDefault="008B1D40" w:rsidP="008B1D40">
      <w:pPr>
        <w:pStyle w:val="NormalWeb"/>
        <w:spacing w:before="0" w:after="0"/>
        <w:ind w:left="1418"/>
        <w:rPr>
          <w:b/>
          <w:lang w:val="hr-HR"/>
        </w:rPr>
      </w:pPr>
      <w:r w:rsidRPr="00DF223B">
        <w:rPr>
          <w:rStyle w:val="Strong"/>
          <w:lang w:val="hr-HR"/>
        </w:rPr>
        <w:t>1.</w:t>
      </w:r>
      <w:r w:rsidRPr="00DF223B">
        <w:rPr>
          <w:b/>
          <w:lang w:val="hr-HR"/>
        </w:rPr>
        <w:t xml:space="preserve">7. </w:t>
      </w:r>
      <w:r w:rsidRPr="00DF223B">
        <w:rPr>
          <w:lang w:val="hr-HR"/>
        </w:rPr>
        <w:t>n</w:t>
      </w:r>
      <w:proofErr w:type="spellStart"/>
      <w:r w:rsidRPr="00DF223B">
        <w:rPr>
          <w:rStyle w:val="Strong"/>
        </w:rPr>
        <w:t>eslužbeni</w:t>
      </w:r>
      <w:proofErr w:type="spellEnd"/>
      <w:r w:rsidRPr="00DF223B">
        <w:rPr>
          <w:rStyle w:val="Strong"/>
        </w:rPr>
        <w:t xml:space="preserve"> </w:t>
      </w:r>
      <w:proofErr w:type="spellStart"/>
      <w:r w:rsidRPr="00DF223B">
        <w:rPr>
          <w:rStyle w:val="Strong"/>
        </w:rPr>
        <w:t>rezultati</w:t>
      </w:r>
      <w:proofErr w:type="spellEnd"/>
      <w:r w:rsidRPr="00DF223B">
        <w:rPr>
          <w:rStyle w:val="Strong"/>
        </w:rPr>
        <w:t xml:space="preserve"> DPZVS </w:t>
      </w:r>
      <w:proofErr w:type="spellStart"/>
      <w:r w:rsidRPr="00DF223B">
        <w:rPr>
          <w:rStyle w:val="Strong"/>
        </w:rPr>
        <w:t>za</w:t>
      </w:r>
      <w:proofErr w:type="spellEnd"/>
      <w:r w:rsidRPr="00DF223B">
        <w:rPr>
          <w:rStyle w:val="Strong"/>
        </w:rPr>
        <w:t xml:space="preserve"> </w:t>
      </w:r>
      <w:proofErr w:type="spellStart"/>
      <w:r w:rsidRPr="00DF223B">
        <w:rPr>
          <w:rStyle w:val="Strong"/>
        </w:rPr>
        <w:t>Glazbeni</w:t>
      </w:r>
      <w:proofErr w:type="spellEnd"/>
      <w:r w:rsidRPr="00DF223B">
        <w:rPr>
          <w:rStyle w:val="Strong"/>
        </w:rPr>
        <w:t xml:space="preserve"> </w:t>
      </w:r>
      <w:proofErr w:type="spellStart"/>
      <w:r w:rsidRPr="00DF223B">
        <w:rPr>
          <w:rStyle w:val="Strong"/>
        </w:rPr>
        <w:t>odjel</w:t>
      </w:r>
      <w:proofErr w:type="spellEnd"/>
    </w:p>
    <w:p w:rsidR="008B1D40" w:rsidRPr="00DF223B" w:rsidRDefault="008B1D40" w:rsidP="008B1D40">
      <w:pPr>
        <w:pStyle w:val="NormalWeb"/>
        <w:spacing w:before="0" w:after="0"/>
        <w:ind w:left="708"/>
        <w:rPr>
          <w:rStyle w:val="Strong"/>
          <w:lang w:val="hr-HR"/>
        </w:rPr>
      </w:pPr>
      <w:r w:rsidRPr="00DF223B">
        <w:rPr>
          <w:rStyle w:val="Strong"/>
          <w:lang w:val="hr-HR"/>
        </w:rPr>
        <w:t>Odjel za likovnu umjetnost</w:t>
      </w:r>
    </w:p>
    <w:p w:rsidR="008B1D40" w:rsidRPr="00DF223B" w:rsidRDefault="008B1D40" w:rsidP="008B1D40">
      <w:pPr>
        <w:pStyle w:val="Default"/>
        <w:ind w:left="1416"/>
        <w:jc w:val="both"/>
        <w:rPr>
          <w:bCs/>
          <w:color w:val="auto"/>
        </w:rPr>
      </w:pPr>
      <w:r w:rsidRPr="00DF223B">
        <w:rPr>
          <w:rStyle w:val="Strong"/>
        </w:rPr>
        <w:lastRenderedPageBreak/>
        <w:t>30.6.</w:t>
      </w:r>
      <w:r w:rsidRPr="00DF223B">
        <w:t xml:space="preserve"> zaključene prijave za upis studija Umjetničke akademije putem sustava </w:t>
      </w:r>
      <w:hyperlink r:id="rId69" w:history="1">
        <w:r w:rsidRPr="00DF223B">
          <w:rPr>
            <w:rStyle w:val="Hyperlink"/>
            <w:bCs/>
          </w:rPr>
          <w:t>www.postani-student.hr</w:t>
        </w:r>
      </w:hyperlink>
      <w:r w:rsidRPr="00DF223B">
        <w:rPr>
          <w:bCs/>
          <w:color w:val="auto"/>
        </w:rPr>
        <w:t>,</w:t>
      </w:r>
    </w:p>
    <w:p w:rsidR="008B1D40" w:rsidRPr="00DF223B" w:rsidRDefault="008B1D40" w:rsidP="008B1D40">
      <w:pPr>
        <w:pStyle w:val="NormalWeb"/>
        <w:spacing w:before="0" w:after="0"/>
        <w:ind w:left="1418"/>
        <w:rPr>
          <w:lang w:val="hr-HR"/>
        </w:rPr>
      </w:pPr>
      <w:r w:rsidRPr="00DF223B">
        <w:rPr>
          <w:rStyle w:val="Strong"/>
          <w:lang w:val="hr-HR"/>
        </w:rPr>
        <w:t>4.7.</w:t>
      </w:r>
      <w:r w:rsidRPr="00DF223B">
        <w:rPr>
          <w:lang w:val="hr-HR"/>
        </w:rPr>
        <w:t xml:space="preserve"> 10.00-12.00 predaja obrasca </w:t>
      </w:r>
      <w:r w:rsidRPr="00DF223B">
        <w:rPr>
          <w:i/>
          <w:iCs/>
          <w:lang w:val="hr-HR"/>
        </w:rPr>
        <w:t>“Prijava za DPZVS“</w:t>
      </w:r>
      <w:r w:rsidRPr="00DF223B">
        <w:rPr>
          <w:lang w:val="hr-HR"/>
        </w:rPr>
        <w:t xml:space="preserve"> s pripadajućim dokumentima  na Studentskoj referadi Umjetničke akademije (Tvrđava Gripe, Glagoljaška </w:t>
      </w:r>
      <w:proofErr w:type="spellStart"/>
      <w:r w:rsidRPr="00DF223B">
        <w:rPr>
          <w:lang w:val="hr-HR"/>
        </w:rPr>
        <w:t>bb</w:t>
      </w:r>
      <w:proofErr w:type="spellEnd"/>
      <w:r w:rsidRPr="00DF223B">
        <w:rPr>
          <w:lang w:val="hr-HR"/>
        </w:rPr>
        <w:t>)</w:t>
      </w:r>
    </w:p>
    <w:p w:rsidR="008B1D40" w:rsidRPr="00DF223B" w:rsidRDefault="008B1D40" w:rsidP="008B1D40">
      <w:pPr>
        <w:pStyle w:val="NormalWeb"/>
        <w:spacing w:before="0" w:after="0"/>
        <w:ind w:left="1418"/>
        <w:rPr>
          <w:lang w:val="hr-HR"/>
        </w:rPr>
      </w:pPr>
      <w:r w:rsidRPr="00DF223B">
        <w:rPr>
          <w:rStyle w:val="Strong"/>
          <w:lang w:val="hr-HR"/>
        </w:rPr>
        <w:t xml:space="preserve">4.7. </w:t>
      </w:r>
      <w:r w:rsidRPr="00DF223B">
        <w:rPr>
          <w:lang w:val="hr-HR"/>
        </w:rPr>
        <w:t>9.00-13.00 predaja mapa na lokacijama studija (samo za Odjel likovnih umjetnosti)</w:t>
      </w:r>
    </w:p>
    <w:p w:rsidR="008B1D40" w:rsidRPr="00DF223B" w:rsidRDefault="008B1D40" w:rsidP="008B1D40">
      <w:pPr>
        <w:pStyle w:val="NormalWeb"/>
        <w:spacing w:before="0" w:after="0"/>
        <w:ind w:left="1418"/>
        <w:rPr>
          <w:lang w:val="hr-HR"/>
        </w:rPr>
      </w:pPr>
      <w:r w:rsidRPr="00DF223B">
        <w:rPr>
          <w:rStyle w:val="Strong"/>
          <w:lang w:val="hr-HR"/>
        </w:rPr>
        <w:t>4.7.</w:t>
      </w:r>
      <w:r w:rsidRPr="00DF223B">
        <w:rPr>
          <w:lang w:val="hr-HR"/>
        </w:rPr>
        <w:t xml:space="preserve"> 16.00 sati objava rezultata mapa (samo za </w:t>
      </w:r>
      <w:proofErr w:type="spellStart"/>
      <w:r w:rsidRPr="00DF223B">
        <w:rPr>
          <w:lang w:val="hr-HR"/>
        </w:rPr>
        <w:t>Konzervaciju</w:t>
      </w:r>
      <w:proofErr w:type="spellEnd"/>
      <w:r w:rsidRPr="00DF223B">
        <w:rPr>
          <w:lang w:val="hr-HR"/>
        </w:rPr>
        <w:t>-restauraciju)</w:t>
      </w:r>
    </w:p>
    <w:p w:rsidR="008B1D40" w:rsidRPr="00DF223B" w:rsidRDefault="008B1D40" w:rsidP="008B1D40">
      <w:pPr>
        <w:pStyle w:val="NormalWeb"/>
        <w:spacing w:before="0" w:after="0"/>
        <w:ind w:left="1418"/>
        <w:rPr>
          <w:lang w:val="hr-HR"/>
        </w:rPr>
      </w:pPr>
      <w:r w:rsidRPr="00DF223B">
        <w:rPr>
          <w:rStyle w:val="Strong"/>
          <w:lang w:val="hr-HR"/>
        </w:rPr>
        <w:t>5.7.</w:t>
      </w:r>
      <w:r w:rsidRPr="00DF223B">
        <w:rPr>
          <w:lang w:val="hr-HR"/>
        </w:rPr>
        <w:t> 8.30 sati objava rezultata mapa (za ostale studije Odjela likovnih umjetnosti)</w:t>
      </w:r>
    </w:p>
    <w:p w:rsidR="008B1D40" w:rsidRPr="00DF223B" w:rsidRDefault="008B1D40" w:rsidP="008B1D40">
      <w:pPr>
        <w:pStyle w:val="NormalWeb"/>
        <w:spacing w:before="0" w:after="0"/>
        <w:ind w:left="1418"/>
        <w:rPr>
          <w:lang w:val="hr-HR"/>
        </w:rPr>
      </w:pPr>
      <w:r w:rsidRPr="00DF223B">
        <w:rPr>
          <w:rStyle w:val="Strong"/>
          <w:lang w:val="hr-HR"/>
        </w:rPr>
        <w:t>5.7. - 7.7.</w:t>
      </w:r>
      <w:r w:rsidRPr="00DF223B">
        <w:rPr>
          <w:lang w:val="hr-HR"/>
        </w:rPr>
        <w:t>  DPZVS  (detaljan raspored bit će naknadno objavljen)</w:t>
      </w:r>
    </w:p>
    <w:p w:rsidR="008B1D40" w:rsidRPr="00DF223B" w:rsidRDefault="008B1D40" w:rsidP="008B1D40">
      <w:pPr>
        <w:pStyle w:val="NormalWeb"/>
        <w:spacing w:before="0" w:after="0"/>
        <w:rPr>
          <w:lang w:val="hr-HR"/>
        </w:rPr>
      </w:pPr>
      <w:r w:rsidRPr="00DF223B">
        <w:rPr>
          <w:rStyle w:val="Strong"/>
          <w:lang w:val="hr-HR"/>
        </w:rPr>
        <w:t>8.7.</w:t>
      </w:r>
      <w:r w:rsidRPr="00DF223B">
        <w:rPr>
          <w:lang w:val="hr-HR"/>
        </w:rPr>
        <w:t>  službeni rezultati DPZVS, za oba Odjela, žalbe na rezultate, Vijeće</w:t>
      </w:r>
    </w:p>
    <w:p w:rsidR="008B1D40" w:rsidRPr="00DF223B" w:rsidRDefault="008B1D40" w:rsidP="008B1D40">
      <w:pPr>
        <w:pStyle w:val="NormalWeb"/>
        <w:spacing w:before="0" w:after="0"/>
        <w:rPr>
          <w:lang w:val="hr-HR"/>
        </w:rPr>
      </w:pPr>
      <w:r w:rsidRPr="00DF223B">
        <w:rPr>
          <w:rStyle w:val="Strong"/>
          <w:lang w:val="hr-HR"/>
        </w:rPr>
        <w:t>18.7. </w:t>
      </w:r>
      <w:r w:rsidRPr="00DF223B">
        <w:rPr>
          <w:lang w:val="hr-HR"/>
        </w:rPr>
        <w:t xml:space="preserve"> objava konačnih rang lista za upise na studijske programe putem web stranice </w:t>
      </w:r>
      <w:hyperlink r:id="rId70" w:history="1">
        <w:r w:rsidRPr="00DF223B">
          <w:rPr>
            <w:rStyle w:val="Hyperlink"/>
            <w:lang w:val="hr-HR"/>
          </w:rPr>
          <w:t>www.postani-student.hr</w:t>
        </w:r>
      </w:hyperlink>
    </w:p>
    <w:p w:rsidR="008B1D40" w:rsidRPr="00DF223B" w:rsidRDefault="008B1D40" w:rsidP="008B1D40">
      <w:pPr>
        <w:pStyle w:val="NormalWeb"/>
        <w:spacing w:before="0" w:after="0"/>
        <w:rPr>
          <w:lang w:val="hr-HR"/>
        </w:rPr>
      </w:pPr>
      <w:r w:rsidRPr="00DF223B">
        <w:rPr>
          <w:b/>
          <w:bCs/>
          <w:lang w:val="hr-HR"/>
        </w:rPr>
        <w:t>20</w:t>
      </w:r>
      <w:r w:rsidRPr="00DF223B">
        <w:rPr>
          <w:rStyle w:val="Strong"/>
          <w:lang w:val="hr-HR"/>
        </w:rPr>
        <w:t>.i 21.7.</w:t>
      </w:r>
      <w:r w:rsidRPr="00DF223B">
        <w:rPr>
          <w:b/>
          <w:bCs/>
          <w:lang w:val="hr-HR"/>
        </w:rPr>
        <w:t xml:space="preserve">   </w:t>
      </w:r>
      <w:r w:rsidRPr="00DF223B">
        <w:rPr>
          <w:lang w:val="hr-HR"/>
        </w:rPr>
        <w:t xml:space="preserve">10.00.-12.00 upisi studenata iz ljetnog roka na Studentskoj referadi Umjetničke akademije (Tvrđava Gripe, Glagoljaška </w:t>
      </w:r>
      <w:proofErr w:type="spellStart"/>
      <w:r w:rsidRPr="00DF223B">
        <w:rPr>
          <w:lang w:val="hr-HR"/>
        </w:rPr>
        <w:t>bb</w:t>
      </w:r>
      <w:proofErr w:type="spellEnd"/>
      <w:r w:rsidRPr="00DF223B">
        <w:rPr>
          <w:lang w:val="hr-HR"/>
        </w:rPr>
        <w:t>)</w:t>
      </w:r>
    </w:p>
    <w:p w:rsidR="00A2409A" w:rsidRPr="00DF223B" w:rsidRDefault="00A2409A" w:rsidP="008B1D40">
      <w:pPr>
        <w:spacing w:before="0"/>
        <w:rPr>
          <w:b/>
          <w:bCs/>
        </w:rPr>
      </w:pPr>
    </w:p>
    <w:p w:rsidR="008B1D40" w:rsidRPr="00DF223B" w:rsidRDefault="008B1D40" w:rsidP="008B1D40">
      <w:pPr>
        <w:spacing w:before="0"/>
        <w:rPr>
          <w:b/>
          <w:bCs/>
        </w:rPr>
      </w:pPr>
      <w:r w:rsidRPr="00DF223B">
        <w:rPr>
          <w:b/>
          <w:bCs/>
        </w:rPr>
        <w:t>Umjetnička akademija neće uzimati u obzir prijave za DPZVS i mape pristigle poštom.</w:t>
      </w:r>
    </w:p>
    <w:p w:rsidR="008B1D40" w:rsidRPr="00DF223B" w:rsidRDefault="008B1D40" w:rsidP="008B1D40">
      <w:pPr>
        <w:spacing w:before="0"/>
      </w:pPr>
      <w:r w:rsidRPr="00DF223B">
        <w:t xml:space="preserve">Pristupnici su dužni podmiriti troškove Dodatnih provjera, znanja vještina i sposobnosti (DPZVS) </w:t>
      </w:r>
      <w:r w:rsidRPr="00DF223B">
        <w:rPr>
          <w:bCs/>
        </w:rPr>
        <w:t>u iznosu od 300,00 kn. P</w:t>
      </w:r>
      <w:r w:rsidRPr="00DF223B">
        <w:t>otvrdu o podmirenju troškova koja se uplaćuju na žiro račun Akademije priložiti uz Prijavu za Dodatne provjere zajedno sa dokumentima navedenim na Prijavi koja se može preuzeti s web stranice Akademije.</w:t>
      </w:r>
    </w:p>
    <w:p w:rsidR="00A2409A" w:rsidRPr="00DF223B" w:rsidRDefault="00A2409A" w:rsidP="008B1D40">
      <w:pPr>
        <w:pStyle w:val="Default"/>
        <w:jc w:val="both"/>
        <w:rPr>
          <w:bCs/>
          <w:color w:val="auto"/>
        </w:rPr>
      </w:pPr>
    </w:p>
    <w:p w:rsidR="008B1D40" w:rsidRPr="00DF223B" w:rsidRDefault="008B1D40" w:rsidP="008B1D40">
      <w:pPr>
        <w:pStyle w:val="Default"/>
        <w:jc w:val="both"/>
        <w:rPr>
          <w:b/>
          <w:bCs/>
          <w:color w:val="auto"/>
        </w:rPr>
      </w:pPr>
      <w:r w:rsidRPr="00DF223B">
        <w:rPr>
          <w:b/>
          <w:bCs/>
          <w:color w:val="auto"/>
        </w:rPr>
        <w:t>INFORMACIJE</w:t>
      </w:r>
    </w:p>
    <w:p w:rsidR="008B1D40" w:rsidRPr="00DF223B" w:rsidRDefault="008B1D40" w:rsidP="008B1D40">
      <w:r w:rsidRPr="00DF223B">
        <w:rPr>
          <w:bCs/>
          <w:lang w:val="pl-PL"/>
        </w:rPr>
        <w:t xml:space="preserve">Sve dodatne informacije mogu se dobiti na Umjetničkoj akademiji koja je objavila informativne letke na svojim web stranicama </w:t>
      </w:r>
      <w:hyperlink r:id="rId71" w:history="1">
        <w:r w:rsidRPr="00DF223B">
          <w:rPr>
            <w:rStyle w:val="Hyperlink"/>
            <w:bCs/>
            <w:lang w:val="pl-PL"/>
          </w:rPr>
          <w:t>www.umas.hr</w:t>
        </w:r>
      </w:hyperlink>
      <w:r w:rsidR="00A047AE" w:rsidRPr="00DF223B">
        <w:rPr>
          <w:rStyle w:val="Hyperlink"/>
          <w:bCs/>
          <w:lang w:val="pl-PL"/>
        </w:rPr>
        <w:t xml:space="preserve"> </w:t>
      </w:r>
      <w:r w:rsidRPr="00DF223B">
        <w:rPr>
          <w:bCs/>
          <w:lang w:val="pl-PL"/>
        </w:rPr>
        <w:t xml:space="preserve">te putem mail adrese </w:t>
      </w:r>
      <w:hyperlink r:id="rId72" w:history="1">
        <w:r w:rsidRPr="00DF223B">
          <w:rPr>
            <w:rStyle w:val="Hyperlink"/>
            <w:bCs/>
            <w:lang w:val="pl-PL"/>
          </w:rPr>
          <w:t>referada@umas.hr</w:t>
        </w:r>
      </w:hyperlink>
      <w:r w:rsidR="000E2902" w:rsidRPr="00DF223B">
        <w:rPr>
          <w:rStyle w:val="Hyperlink"/>
          <w:bCs/>
          <w:lang w:val="pl-PL"/>
        </w:rPr>
        <w:t>.</w:t>
      </w:r>
    </w:p>
    <w:p w:rsidR="00222B24" w:rsidRPr="00DF223B" w:rsidRDefault="00222B24" w:rsidP="003609E0">
      <w:pPr>
        <w:spacing w:before="0"/>
      </w:pPr>
    </w:p>
    <w:p w:rsidR="00222B24" w:rsidRPr="00DF223B" w:rsidRDefault="00222B24" w:rsidP="003609E0">
      <w:pPr>
        <w:spacing w:before="0"/>
      </w:pPr>
    </w:p>
    <w:p w:rsidR="00222B24" w:rsidRPr="00DF223B" w:rsidRDefault="00222B24" w:rsidP="003609E0">
      <w:pPr>
        <w:spacing w:before="0"/>
      </w:pPr>
    </w:p>
    <w:p w:rsidR="00222B24" w:rsidRPr="00DF223B" w:rsidRDefault="00222B24" w:rsidP="003609E0">
      <w:pPr>
        <w:spacing w:before="0"/>
      </w:pPr>
    </w:p>
    <w:sectPr w:rsidR="00222B24" w:rsidRPr="00DF223B" w:rsidSect="003255EE">
      <w:headerReference w:type="default" r:id="rId73"/>
      <w:footerReference w:type="default" r:id="rId74"/>
      <w:headerReference w:type="first" r:id="rId75"/>
      <w:footerReference w:type="first" r:id="rId76"/>
      <w:type w:val="continuous"/>
      <w:pgSz w:w="11906" w:h="16838"/>
      <w:pgMar w:top="799" w:right="1418" w:bottom="1134" w:left="1418" w:header="567" w:footer="283"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E9" w:rsidRDefault="00A85EE9">
      <w:r>
        <w:separator/>
      </w:r>
    </w:p>
  </w:endnote>
  <w:endnote w:type="continuationSeparator" w:id="0">
    <w:p w:rsidR="00A85EE9" w:rsidRDefault="00A8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RGaramondLigh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aSoftPro-Semi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Default="00B43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96896"/>
      <w:docPartObj>
        <w:docPartGallery w:val="Page Numbers (Bottom of Page)"/>
        <w:docPartUnique/>
      </w:docPartObj>
    </w:sdtPr>
    <w:sdtEndPr/>
    <w:sdtContent>
      <w:p w:rsidR="00B434F5" w:rsidRDefault="00B434F5">
        <w:pPr>
          <w:pStyle w:val="Footer"/>
          <w:jc w:val="right"/>
        </w:pPr>
        <w:r>
          <w:fldChar w:fldCharType="begin"/>
        </w:r>
        <w:r>
          <w:instrText>PAGE   \* MERGEFORMAT</w:instrText>
        </w:r>
        <w:r>
          <w:fldChar w:fldCharType="separate"/>
        </w:r>
        <w:r w:rsidR="007B5CD0">
          <w:rPr>
            <w:noProof/>
          </w:rPr>
          <w:t>23</w:t>
        </w:r>
        <w:r>
          <w:fldChar w:fldCharType="end"/>
        </w:r>
      </w:p>
    </w:sdtContent>
  </w:sdt>
  <w:p w:rsidR="00B434F5" w:rsidRDefault="00B43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Pr="00E06A0A" w:rsidRDefault="00B434F5" w:rsidP="003255EE">
    <w:pPr>
      <w:pStyle w:val="Footer"/>
      <w:spacing w:before="200"/>
      <w:jc w:val="center"/>
      <w:rPr>
        <w:rFonts w:ascii="Verdana" w:hAnsi="Verdana" w:cs="Arial"/>
        <w:noProof/>
        <w:color w:val="333399"/>
        <w:sz w:val="16"/>
        <w:szCs w:val="16"/>
      </w:rPr>
    </w:pPr>
    <w:r>
      <w:rPr>
        <w:noProof/>
      </w:rPr>
      <mc:AlternateContent>
        <mc:Choice Requires="wps">
          <w:drawing>
            <wp:anchor distT="0" distB="0" distL="114300" distR="114300" simplePos="0" relativeHeight="251663872" behindDoc="0" locked="0" layoutInCell="1" allowOverlap="1">
              <wp:simplePos x="0" y="0"/>
              <wp:positionH relativeFrom="column">
                <wp:posOffset>-1905</wp:posOffset>
              </wp:positionH>
              <wp:positionV relativeFrom="paragraph">
                <wp:posOffset>62230</wp:posOffset>
              </wp:positionV>
              <wp:extent cx="5756910" cy="6350"/>
              <wp:effectExtent l="0" t="0" r="15240"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5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" strokecolor="#339" strokeweight="2pt"/>
          </w:pict>
        </mc:Fallback>
      </mc:AlternateContent>
    </w:r>
    <w:r w:rsidRPr="00E06A0A">
      <w:rPr>
        <w:rFonts w:ascii="Verdana" w:hAnsi="Verdana" w:cs="Arial"/>
        <w:noProof/>
        <w:color w:val="333399"/>
        <w:spacing w:val="7"/>
        <w:sz w:val="16"/>
        <w:szCs w:val="16"/>
      </w:rPr>
      <w:t xml:space="preserve">Sveučilište u Splitu  </w:t>
    </w:r>
    <w:r w:rsidRPr="00E06A0A">
      <w:rPr>
        <w:rFonts w:ascii="Wingdings" w:hAnsi="Wingdings" w:cs="Arial"/>
        <w:noProof/>
        <w:color w:val="333399"/>
        <w:spacing w:val="7"/>
        <w:sz w:val="12"/>
        <w:szCs w:val="12"/>
      </w:rPr>
      <w:t></w:t>
    </w:r>
    <w:r w:rsidRPr="00E06A0A">
      <w:rPr>
        <w:rFonts w:ascii="Verdana" w:hAnsi="Verdana" w:cs="Arial"/>
        <w:noProof/>
        <w:color w:val="333399"/>
        <w:spacing w:val="7"/>
        <w:sz w:val="16"/>
        <w:szCs w:val="16"/>
      </w:rPr>
      <w:t xml:space="preserve">  Livanjska 5/I, 21000 Split</w:t>
    </w:r>
    <w:r w:rsidRPr="00741C57">
      <w:rPr>
        <w:rFonts w:ascii="Verdana" w:hAnsi="Verdana" w:cs="Arial"/>
        <w:noProof/>
        <w:color w:val="333399"/>
        <w:spacing w:val="12"/>
        <w:sz w:val="16"/>
        <w:szCs w:val="16"/>
      </w:rPr>
      <w:t xml:space="preserve">  </w:t>
    </w:r>
    <w:r w:rsidRPr="00E06A0A">
      <w:rPr>
        <w:rFonts w:ascii="Wingdings" w:hAnsi="Wingdings" w:cs="Arial"/>
        <w:noProof/>
        <w:color w:val="333399"/>
        <w:spacing w:val="7"/>
        <w:sz w:val="12"/>
        <w:szCs w:val="12"/>
      </w:rPr>
      <w:t></w:t>
    </w:r>
    <w:r>
      <w:rPr>
        <w:rFonts w:ascii="Verdana" w:hAnsi="Verdana" w:cs="Arial"/>
        <w:noProof/>
        <w:color w:val="333399"/>
        <w:spacing w:val="7"/>
        <w:sz w:val="16"/>
        <w:szCs w:val="16"/>
      </w:rPr>
      <w:t xml:space="preserve">  Tel.: (385) 21 558-200</w:t>
    </w:r>
    <w:r w:rsidRPr="00741C57">
      <w:rPr>
        <w:rFonts w:ascii="Wingdings" w:hAnsi="Wingdings" w:cs="Arial"/>
        <w:noProof/>
        <w:color w:val="333399"/>
        <w:spacing w:val="7"/>
        <w:sz w:val="12"/>
        <w:szCs w:val="12"/>
      </w:rPr>
      <w:t></w:t>
    </w:r>
    <w:r w:rsidRPr="00E06A0A">
      <w:rPr>
        <w:rFonts w:ascii="Wingdings" w:hAnsi="Wingdings" w:cs="Arial"/>
        <w:noProof/>
        <w:color w:val="333399"/>
        <w:spacing w:val="7"/>
        <w:sz w:val="12"/>
        <w:szCs w:val="12"/>
      </w:rPr>
      <w:t></w:t>
    </w:r>
    <w:r w:rsidRPr="00CC6EA8">
      <w:rPr>
        <w:rFonts w:ascii="Verdana" w:hAnsi="Verdana" w:cs="Arial"/>
        <w:noProof/>
        <w:color w:val="333399"/>
        <w:spacing w:val="-6"/>
        <w:sz w:val="16"/>
        <w:szCs w:val="16"/>
      </w:rPr>
      <w:t xml:space="preserve">   </w:t>
    </w:r>
    <w:r w:rsidRPr="00E06A0A">
      <w:rPr>
        <w:rFonts w:ascii="Verdana" w:hAnsi="Verdana" w:cs="Arial"/>
        <w:noProof/>
        <w:color w:val="333399"/>
        <w:spacing w:val="7"/>
        <w:sz w:val="16"/>
        <w:szCs w:val="16"/>
      </w:rPr>
      <w:t>Fax: (385) 21 348-163</w:t>
    </w:r>
    <w:r>
      <w:rPr>
        <w:rFonts w:ascii="Verdana" w:hAnsi="Verdana" w:cs="Arial"/>
        <w:noProof/>
        <w:color w:val="333399"/>
        <w:sz w:val="16"/>
        <w:szCs w:val="16"/>
      </w:rPr>
      <w:br/>
    </w:r>
    <w:r w:rsidRPr="00A27F47">
      <w:rPr>
        <w:rFonts w:ascii="Verdana" w:hAnsi="Verdana" w:cs="Arial"/>
        <w:noProof/>
        <w:color w:val="333399"/>
        <w:sz w:val="15"/>
        <w:szCs w:val="15"/>
      </w:rPr>
      <w:t xml:space="preserve">e-mail: rektorat@unist.hr </w:t>
    </w:r>
    <w:r w:rsidRPr="00A27F47">
      <w:rPr>
        <w:rFonts w:ascii="Wingdings" w:hAnsi="Wingdings" w:cs="Arial"/>
        <w:noProof/>
        <w:color w:val="333399"/>
        <w:sz w:val="15"/>
        <w:szCs w:val="15"/>
      </w:rPr>
      <w:t></w:t>
    </w:r>
    <w:r w:rsidRPr="00A27F47">
      <w:rPr>
        <w:rFonts w:ascii="Verdana" w:hAnsi="Verdana" w:cs="Arial"/>
        <w:noProof/>
        <w:color w:val="333399"/>
        <w:sz w:val="15"/>
        <w:szCs w:val="15"/>
      </w:rPr>
      <w:t xml:space="preserve"> </w:t>
    </w:r>
    <w:hyperlink r:id="rId1" w:history="1">
      <w:r w:rsidRPr="00A27F47">
        <w:rPr>
          <w:rStyle w:val="Hyperlink"/>
          <w:rFonts w:ascii="Verdana" w:hAnsi="Verdana" w:cs="Arial"/>
          <w:noProof/>
          <w:color w:val="333399"/>
          <w:sz w:val="15"/>
          <w:szCs w:val="15"/>
        </w:rPr>
        <w:t>www.unist.hr</w:t>
      </w:r>
    </w:hyperlink>
    <w:r w:rsidRPr="00A27F47">
      <w:rPr>
        <w:rFonts w:ascii="Verdana" w:hAnsi="Verdana" w:cs="Arial"/>
        <w:noProof/>
        <w:color w:val="333399"/>
        <w:sz w:val="15"/>
        <w:szCs w:val="15"/>
      </w:rPr>
      <w:t xml:space="preserve">  </w:t>
    </w:r>
    <w:r w:rsidRPr="00A27F47">
      <w:rPr>
        <w:rFonts w:ascii="Wingdings" w:hAnsi="Wingdings" w:cs="Arial"/>
        <w:noProof/>
        <w:color w:val="333399"/>
        <w:sz w:val="15"/>
        <w:szCs w:val="15"/>
      </w:rPr>
      <w:t></w:t>
    </w:r>
    <w:r w:rsidRPr="00A27F47">
      <w:rPr>
        <w:rFonts w:ascii="Wingdings" w:hAnsi="Wingdings" w:cs="Arial"/>
        <w:noProof/>
        <w:color w:val="333399"/>
        <w:sz w:val="15"/>
        <w:szCs w:val="15"/>
      </w:rPr>
      <w:t></w:t>
    </w:r>
    <w:r w:rsidRPr="00A27F47">
      <w:rPr>
        <w:rFonts w:ascii="Verdana" w:hAnsi="Verdana" w:cs="Arial"/>
        <w:noProof/>
        <w:color w:val="333399"/>
        <w:sz w:val="15"/>
        <w:szCs w:val="15"/>
      </w:rPr>
      <w:t xml:space="preserve">MB 03129306  </w:t>
    </w:r>
    <w:r w:rsidRPr="00A27F47">
      <w:rPr>
        <w:rFonts w:ascii="Wingdings" w:hAnsi="Wingdings" w:cs="Arial"/>
        <w:noProof/>
        <w:color w:val="333399"/>
        <w:sz w:val="15"/>
        <w:szCs w:val="15"/>
      </w:rPr>
      <w:t></w:t>
    </w:r>
    <w:r w:rsidRPr="00A27F47">
      <w:rPr>
        <w:rFonts w:ascii="Verdana" w:hAnsi="Verdana" w:cs="Arial"/>
        <w:noProof/>
        <w:color w:val="333399"/>
        <w:sz w:val="15"/>
        <w:szCs w:val="15"/>
      </w:rPr>
      <w:t xml:space="preserve">  OIB 29845096215  </w:t>
    </w:r>
    <w:r w:rsidRPr="00A27F47">
      <w:rPr>
        <w:rFonts w:ascii="Wingdings" w:hAnsi="Wingdings" w:cs="Arial"/>
        <w:noProof/>
        <w:color w:val="333399"/>
        <w:sz w:val="15"/>
        <w:szCs w:val="15"/>
      </w:rPr>
      <w:t></w:t>
    </w:r>
    <w:r w:rsidRPr="00A27F47">
      <w:rPr>
        <w:rFonts w:ascii="Verdana" w:hAnsi="Verdana" w:cs="Arial"/>
        <w:noProof/>
        <w:color w:val="333399"/>
        <w:sz w:val="15"/>
        <w:szCs w:val="15"/>
      </w:rPr>
      <w:t xml:space="preserve">  IBAN HR8623300031100025103</w:t>
    </w:r>
  </w:p>
  <w:p w:rsidR="00B434F5" w:rsidRDefault="00B434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31701"/>
      <w:docPartObj>
        <w:docPartGallery w:val="Page Numbers (Bottom of Page)"/>
        <w:docPartUnique/>
      </w:docPartObj>
    </w:sdtPr>
    <w:sdtEndPr/>
    <w:sdtContent>
      <w:p w:rsidR="00B434F5" w:rsidRDefault="00B434F5">
        <w:pPr>
          <w:pStyle w:val="Footer"/>
          <w:jc w:val="right"/>
        </w:pPr>
        <w:r>
          <w:fldChar w:fldCharType="begin"/>
        </w:r>
        <w:r>
          <w:instrText>PAGE   \* MERGEFORMAT</w:instrText>
        </w:r>
        <w:r>
          <w:fldChar w:fldCharType="separate"/>
        </w:r>
        <w:r w:rsidR="007B5CD0">
          <w:rPr>
            <w:noProof/>
          </w:rPr>
          <w:t>29</w:t>
        </w:r>
        <w:r>
          <w:fldChar w:fldCharType="end"/>
        </w:r>
      </w:p>
    </w:sdtContent>
  </w:sdt>
  <w:p w:rsidR="00B434F5" w:rsidRDefault="00B434F5" w:rsidP="006159F9">
    <w:pPr>
      <w:spacing w:befor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Pr="00817248" w:rsidRDefault="00B434F5" w:rsidP="00817248">
    <w:pPr>
      <w:jc w:val="right"/>
      <w:rPr>
        <w:rFonts w:ascii="Calibri" w:hAnsi="Calibri" w:cs="Calibri"/>
        <w:sz w:val="22"/>
        <w:szCs w:val="22"/>
      </w:rPr>
    </w:pPr>
  </w:p>
  <w:p w:rsidR="00B434F5" w:rsidRPr="00E06A0A" w:rsidRDefault="00B434F5" w:rsidP="002D3D61">
    <w:pPr>
      <w:pStyle w:val="Footer"/>
      <w:spacing w:before="200"/>
      <w:jc w:val="center"/>
      <w:rPr>
        <w:rFonts w:ascii="Verdana" w:hAnsi="Verdana" w:cs="Arial"/>
        <w:noProof/>
        <w:color w:val="333399"/>
        <w:sz w:val="16"/>
        <w:szCs w:val="16"/>
      </w:rPr>
    </w:pPr>
    <w:r>
      <w:rPr>
        <w:noProof/>
      </w:rPr>
      <mc:AlternateContent>
        <mc:Choice Requires="wps">
          <w:drawing>
            <wp:anchor distT="0" distB="0" distL="114300" distR="114300" simplePos="0" relativeHeight="251658752" behindDoc="0" locked="0" layoutInCell="1" allowOverlap="1" wp14:anchorId="042B48DA" wp14:editId="0B968759">
              <wp:simplePos x="0" y="0"/>
              <wp:positionH relativeFrom="column">
                <wp:posOffset>-1905</wp:posOffset>
              </wp:positionH>
              <wp:positionV relativeFrom="paragraph">
                <wp:posOffset>62230</wp:posOffset>
              </wp:positionV>
              <wp:extent cx="5756910" cy="6350"/>
              <wp:effectExtent l="0" t="0" r="15240" b="317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635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2BCD7C" id="Ravni poveznik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5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" strokecolor="#339" strokeweight="2pt"/>
          </w:pict>
        </mc:Fallback>
      </mc:AlternateContent>
    </w:r>
    <w:r w:rsidRPr="00E06A0A">
      <w:rPr>
        <w:rFonts w:ascii="Verdana" w:hAnsi="Verdana" w:cs="Arial"/>
        <w:noProof/>
        <w:color w:val="333399"/>
        <w:spacing w:val="7"/>
        <w:sz w:val="16"/>
        <w:szCs w:val="16"/>
      </w:rPr>
      <w:t xml:space="preserve">Sveučilište u Splitu  </w:t>
    </w:r>
    <w:r w:rsidRPr="00E06A0A">
      <w:rPr>
        <w:rFonts w:ascii="Wingdings" w:hAnsi="Wingdings" w:cs="Arial"/>
        <w:noProof/>
        <w:color w:val="333399"/>
        <w:spacing w:val="7"/>
        <w:sz w:val="12"/>
        <w:szCs w:val="12"/>
      </w:rPr>
      <w:t></w:t>
    </w:r>
    <w:r w:rsidRPr="00E06A0A">
      <w:rPr>
        <w:rFonts w:ascii="Verdana" w:hAnsi="Verdana" w:cs="Arial"/>
        <w:noProof/>
        <w:color w:val="333399"/>
        <w:spacing w:val="7"/>
        <w:sz w:val="16"/>
        <w:szCs w:val="16"/>
      </w:rPr>
      <w:t xml:space="preserve">  Livanjska 5/I, 21000 Split</w:t>
    </w:r>
    <w:r w:rsidRPr="00741C57">
      <w:rPr>
        <w:rFonts w:ascii="Verdana" w:hAnsi="Verdana" w:cs="Arial"/>
        <w:noProof/>
        <w:color w:val="333399"/>
        <w:spacing w:val="12"/>
        <w:sz w:val="16"/>
        <w:szCs w:val="16"/>
      </w:rPr>
      <w:t xml:space="preserve">  </w:t>
    </w:r>
    <w:r w:rsidRPr="00E06A0A">
      <w:rPr>
        <w:rFonts w:ascii="Wingdings" w:hAnsi="Wingdings" w:cs="Arial"/>
        <w:noProof/>
        <w:color w:val="333399"/>
        <w:spacing w:val="7"/>
        <w:sz w:val="12"/>
        <w:szCs w:val="12"/>
      </w:rPr>
      <w:t></w:t>
    </w:r>
    <w:r>
      <w:rPr>
        <w:rFonts w:ascii="Verdana" w:hAnsi="Verdana" w:cs="Arial"/>
        <w:noProof/>
        <w:color w:val="333399"/>
        <w:spacing w:val="7"/>
        <w:sz w:val="16"/>
        <w:szCs w:val="16"/>
      </w:rPr>
      <w:t xml:space="preserve">  Tel.: (385) 21 558-200</w:t>
    </w:r>
    <w:r w:rsidRPr="00741C57">
      <w:rPr>
        <w:rFonts w:ascii="Wingdings" w:hAnsi="Wingdings" w:cs="Arial"/>
        <w:noProof/>
        <w:color w:val="333399"/>
        <w:spacing w:val="7"/>
        <w:sz w:val="12"/>
        <w:szCs w:val="12"/>
      </w:rPr>
      <w:t></w:t>
    </w:r>
    <w:r w:rsidRPr="00E06A0A">
      <w:rPr>
        <w:rFonts w:ascii="Wingdings" w:hAnsi="Wingdings" w:cs="Arial"/>
        <w:noProof/>
        <w:color w:val="333399"/>
        <w:spacing w:val="7"/>
        <w:sz w:val="12"/>
        <w:szCs w:val="12"/>
      </w:rPr>
      <w:t></w:t>
    </w:r>
    <w:r w:rsidRPr="00CC6EA8">
      <w:rPr>
        <w:rFonts w:ascii="Verdana" w:hAnsi="Verdana" w:cs="Arial"/>
        <w:noProof/>
        <w:color w:val="333399"/>
        <w:spacing w:val="-6"/>
        <w:sz w:val="16"/>
        <w:szCs w:val="16"/>
      </w:rPr>
      <w:t xml:space="preserve">   </w:t>
    </w:r>
    <w:r w:rsidRPr="00E06A0A">
      <w:rPr>
        <w:rFonts w:ascii="Verdana" w:hAnsi="Verdana" w:cs="Arial"/>
        <w:noProof/>
        <w:color w:val="333399"/>
        <w:spacing w:val="7"/>
        <w:sz w:val="16"/>
        <w:szCs w:val="16"/>
      </w:rPr>
      <w:t>Fax: (385) 21 348-163</w:t>
    </w:r>
    <w:r>
      <w:rPr>
        <w:rFonts w:ascii="Verdana" w:hAnsi="Verdana" w:cs="Arial"/>
        <w:noProof/>
        <w:color w:val="333399"/>
        <w:sz w:val="16"/>
        <w:szCs w:val="16"/>
      </w:rPr>
      <w:br/>
    </w:r>
    <w:r w:rsidRPr="00F9385D">
      <w:rPr>
        <w:rFonts w:ascii="Verdana" w:hAnsi="Verdana" w:cs="Arial"/>
        <w:noProof/>
        <w:color w:val="333399"/>
        <w:spacing w:val="13"/>
        <w:sz w:val="16"/>
        <w:szCs w:val="16"/>
      </w:rPr>
      <w:t xml:space="preserve">e-mail: rektorat@unist.hr </w:t>
    </w:r>
    <w:r>
      <w:rPr>
        <w:rFonts w:ascii="Verdana" w:hAnsi="Verdana" w:cs="Arial"/>
        <w:noProof/>
        <w:color w:val="333399"/>
        <w:spacing w:val="13"/>
        <w:sz w:val="16"/>
        <w:szCs w:val="16"/>
      </w:rPr>
      <w:t xml:space="preserve">  </w:t>
    </w:r>
    <w:r w:rsidRPr="00F9385D">
      <w:rPr>
        <w:rFonts w:ascii="Verdana" w:hAnsi="Verdana" w:cs="Arial"/>
        <w:noProof/>
        <w:color w:val="333399"/>
        <w:spacing w:val="13"/>
        <w:sz w:val="16"/>
        <w:szCs w:val="16"/>
      </w:rPr>
      <w:t xml:space="preserve"> </w:t>
    </w:r>
    <w:r w:rsidRPr="00F9385D">
      <w:rPr>
        <w:rFonts w:ascii="Wingdings" w:hAnsi="Wingdings" w:cs="Arial"/>
        <w:noProof/>
        <w:color w:val="333399"/>
        <w:spacing w:val="13"/>
        <w:sz w:val="12"/>
        <w:szCs w:val="12"/>
      </w:rPr>
      <w:t></w:t>
    </w:r>
    <w:r w:rsidRPr="00F9385D">
      <w:rPr>
        <w:rFonts w:ascii="Verdana" w:hAnsi="Verdana" w:cs="Arial"/>
        <w:noProof/>
        <w:color w:val="333399"/>
        <w:spacing w:val="13"/>
        <w:sz w:val="16"/>
        <w:szCs w:val="16"/>
      </w:rPr>
      <w:t xml:space="preserve">  </w:t>
    </w:r>
    <w:r>
      <w:rPr>
        <w:rFonts w:ascii="Verdana" w:hAnsi="Verdana" w:cs="Arial"/>
        <w:noProof/>
        <w:color w:val="333399"/>
        <w:spacing w:val="13"/>
        <w:sz w:val="16"/>
        <w:szCs w:val="16"/>
      </w:rPr>
      <w:t xml:space="preserve">  </w:t>
    </w:r>
    <w:hyperlink r:id="rId1" w:history="1">
      <w:r w:rsidRPr="00F9385D">
        <w:rPr>
          <w:rStyle w:val="Hyperlink"/>
          <w:rFonts w:ascii="Verdana" w:hAnsi="Verdana" w:cs="Arial"/>
          <w:noProof/>
          <w:color w:val="333399"/>
          <w:spacing w:val="13"/>
          <w:sz w:val="16"/>
          <w:szCs w:val="16"/>
          <w:u w:val="none"/>
        </w:rPr>
        <w:t>www.unist.hr</w:t>
      </w:r>
    </w:hyperlink>
    <w:r w:rsidRPr="00F9385D">
      <w:rPr>
        <w:rFonts w:ascii="Verdana" w:hAnsi="Verdana" w:cs="Arial"/>
        <w:noProof/>
        <w:color w:val="333399"/>
        <w:spacing w:val="13"/>
        <w:sz w:val="16"/>
        <w:szCs w:val="16"/>
      </w:rPr>
      <w:t xml:space="preserve"> </w:t>
    </w:r>
    <w:r>
      <w:rPr>
        <w:rFonts w:ascii="Verdana" w:hAnsi="Verdana" w:cs="Arial"/>
        <w:noProof/>
        <w:color w:val="333399"/>
        <w:spacing w:val="13"/>
        <w:sz w:val="16"/>
        <w:szCs w:val="16"/>
      </w:rPr>
      <w:t xml:space="preserve"> </w:t>
    </w:r>
    <w:r w:rsidRPr="00F9385D">
      <w:rPr>
        <w:rFonts w:ascii="Verdana" w:hAnsi="Verdana" w:cs="Arial"/>
        <w:noProof/>
        <w:color w:val="333399"/>
        <w:spacing w:val="13"/>
        <w:sz w:val="16"/>
        <w:szCs w:val="16"/>
      </w:rPr>
      <w:t xml:space="preserve"> </w:t>
    </w:r>
    <w:r w:rsidRPr="00F9385D">
      <w:rPr>
        <w:rFonts w:ascii="Wingdings" w:hAnsi="Wingdings" w:cs="Arial"/>
        <w:noProof/>
        <w:color w:val="333399"/>
        <w:spacing w:val="13"/>
        <w:sz w:val="12"/>
        <w:szCs w:val="12"/>
      </w:rPr>
      <w:t></w:t>
    </w:r>
    <w:r w:rsidRPr="00CC6EA8">
      <w:rPr>
        <w:rFonts w:ascii="Verdana" w:hAnsi="Verdana" w:cs="Arial"/>
        <w:noProof/>
        <w:color w:val="333399"/>
        <w:spacing w:val="16"/>
        <w:sz w:val="16"/>
        <w:szCs w:val="16"/>
      </w:rPr>
      <w:t xml:space="preserve"> </w:t>
    </w:r>
    <w:r>
      <w:rPr>
        <w:rFonts w:ascii="Verdana" w:hAnsi="Verdana" w:cs="Arial"/>
        <w:noProof/>
        <w:color w:val="333399"/>
        <w:spacing w:val="16"/>
        <w:sz w:val="16"/>
        <w:szCs w:val="16"/>
      </w:rPr>
      <w:t xml:space="preserve"> </w:t>
    </w:r>
    <w:r w:rsidRPr="00CC6EA8">
      <w:rPr>
        <w:rFonts w:ascii="Verdana" w:hAnsi="Verdana" w:cs="Arial"/>
        <w:noProof/>
        <w:color w:val="333399"/>
        <w:spacing w:val="16"/>
        <w:sz w:val="16"/>
        <w:szCs w:val="16"/>
      </w:rPr>
      <w:t xml:space="preserve"> </w:t>
    </w:r>
    <w:r w:rsidRPr="00F9385D">
      <w:rPr>
        <w:rFonts w:ascii="Verdana" w:hAnsi="Verdana" w:cs="Arial"/>
        <w:noProof/>
        <w:color w:val="333399"/>
        <w:spacing w:val="13"/>
        <w:sz w:val="16"/>
        <w:szCs w:val="16"/>
      </w:rPr>
      <w:t>MB 03129306</w:t>
    </w:r>
    <w:r w:rsidRPr="00CC6EA8">
      <w:rPr>
        <w:rFonts w:ascii="Verdana" w:hAnsi="Verdana" w:cs="Arial"/>
        <w:noProof/>
        <w:color w:val="333399"/>
        <w:spacing w:val="20"/>
        <w:sz w:val="16"/>
        <w:szCs w:val="16"/>
      </w:rPr>
      <w:t xml:space="preserve"> </w:t>
    </w:r>
    <w:r>
      <w:rPr>
        <w:rFonts w:ascii="Verdana" w:hAnsi="Verdana" w:cs="Arial"/>
        <w:noProof/>
        <w:color w:val="333399"/>
        <w:spacing w:val="20"/>
        <w:sz w:val="16"/>
        <w:szCs w:val="16"/>
      </w:rPr>
      <w:t xml:space="preserve"> </w:t>
    </w:r>
    <w:r w:rsidRPr="00CC6EA8">
      <w:rPr>
        <w:rFonts w:ascii="Verdana" w:hAnsi="Verdana" w:cs="Arial"/>
        <w:noProof/>
        <w:color w:val="333399"/>
        <w:spacing w:val="20"/>
        <w:sz w:val="16"/>
        <w:szCs w:val="16"/>
      </w:rPr>
      <w:t xml:space="preserve"> </w:t>
    </w:r>
    <w:r w:rsidRPr="00F9385D">
      <w:rPr>
        <w:rFonts w:ascii="Wingdings" w:hAnsi="Wingdings" w:cs="Arial"/>
        <w:noProof/>
        <w:color w:val="333399"/>
        <w:spacing w:val="13"/>
        <w:sz w:val="12"/>
        <w:szCs w:val="12"/>
      </w:rPr>
      <w:t></w:t>
    </w:r>
    <w:r w:rsidRPr="00CC6EA8">
      <w:rPr>
        <w:rFonts w:ascii="Verdana" w:hAnsi="Verdana" w:cs="Arial"/>
        <w:noProof/>
        <w:color w:val="333399"/>
        <w:spacing w:val="20"/>
        <w:sz w:val="16"/>
        <w:szCs w:val="16"/>
      </w:rPr>
      <w:t xml:space="preserve"> </w:t>
    </w:r>
    <w:r>
      <w:rPr>
        <w:rFonts w:ascii="Verdana" w:hAnsi="Verdana" w:cs="Arial"/>
        <w:noProof/>
        <w:color w:val="333399"/>
        <w:spacing w:val="20"/>
        <w:sz w:val="16"/>
        <w:szCs w:val="16"/>
      </w:rPr>
      <w:t xml:space="preserve"> </w:t>
    </w:r>
    <w:r w:rsidRPr="00CC6EA8">
      <w:rPr>
        <w:rFonts w:ascii="Verdana" w:hAnsi="Verdana" w:cs="Arial"/>
        <w:noProof/>
        <w:color w:val="333399"/>
        <w:spacing w:val="25"/>
        <w:sz w:val="16"/>
        <w:szCs w:val="16"/>
      </w:rPr>
      <w:t xml:space="preserve"> </w:t>
    </w:r>
    <w:r w:rsidRPr="00F9385D">
      <w:rPr>
        <w:rFonts w:ascii="Verdana" w:hAnsi="Verdana" w:cs="Arial"/>
        <w:noProof/>
        <w:color w:val="333399"/>
        <w:spacing w:val="13"/>
        <w:sz w:val="16"/>
        <w:szCs w:val="16"/>
      </w:rPr>
      <w:t>Ž/R 2330003-1100025103</w:t>
    </w:r>
  </w:p>
  <w:p w:rsidR="00B434F5" w:rsidRPr="00817A34" w:rsidRDefault="00B434F5" w:rsidP="00DC6671">
    <w:pPr>
      <w:pStyle w:val="Footer"/>
      <w:spacing w:before="200"/>
      <w:jc w:val="left"/>
      <w:rPr>
        <w:rFonts w:ascii="Verdana" w:hAnsi="Verdana" w:cs="Arial"/>
        <w:noProof/>
        <w:color w:val="3333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E9" w:rsidRDefault="00A85EE9">
      <w:r>
        <w:separator/>
      </w:r>
    </w:p>
  </w:footnote>
  <w:footnote w:type="continuationSeparator" w:id="0">
    <w:p w:rsidR="00A85EE9" w:rsidRDefault="00A8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Default="00B43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Default="00B43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Pr="00B946E6" w:rsidRDefault="00B434F5" w:rsidP="003255EE">
    <w:pPr>
      <w:pStyle w:val="Header"/>
      <w:tabs>
        <w:tab w:val="clear" w:pos="9072"/>
        <w:tab w:val="right" w:pos="9063"/>
      </w:tabs>
      <w:ind w:left="1503" w:right="11"/>
      <w:jc w:val="center"/>
      <w:rPr>
        <w:rFonts w:ascii="Verdana" w:hAnsi="Verdana" w:cs="Arial"/>
        <w:b/>
        <w:color w:val="333399"/>
        <w:spacing w:val="110"/>
        <w:sz w:val="30"/>
        <w:szCs w:val="30"/>
      </w:rPr>
    </w:pPr>
    <w:r>
      <w:rPr>
        <w:noProof/>
      </w:rPr>
      <w:drawing>
        <wp:anchor distT="0" distB="0" distL="114300" distR="114300" simplePos="0" relativeHeight="251661824" behindDoc="1" locked="1" layoutInCell="1" allowOverlap="1">
          <wp:simplePos x="0" y="0"/>
          <wp:positionH relativeFrom="column">
            <wp:posOffset>-72390</wp:posOffset>
          </wp:positionH>
          <wp:positionV relativeFrom="paragraph">
            <wp:posOffset>36195</wp:posOffset>
          </wp:positionV>
          <wp:extent cx="904875" cy="895350"/>
          <wp:effectExtent l="0" t="0" r="9525" b="0"/>
          <wp:wrapTight wrapText="bothSides">
            <wp:wrapPolygon edited="0">
              <wp:start x="0" y="0"/>
              <wp:lineTo x="0" y="21140"/>
              <wp:lineTo x="21373" y="21140"/>
              <wp:lineTo x="21373" y="0"/>
              <wp:lineTo x="0" y="0"/>
            </wp:wrapPolygon>
          </wp:wrapTight>
          <wp:docPr id="7" name="Picture 7" descr="Opis: 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46E6">
      <w:rPr>
        <w:rFonts w:ascii="Verdana" w:hAnsi="Verdana" w:cs="Arial"/>
        <w:b/>
        <w:color w:val="333399"/>
        <w:spacing w:val="110"/>
        <w:sz w:val="30"/>
        <w:szCs w:val="30"/>
      </w:rPr>
      <w:t>SVEUČILIŠTE U SPLITU</w:t>
    </w:r>
  </w:p>
  <w:p w:rsidR="00B434F5" w:rsidRPr="00B946E6" w:rsidRDefault="00B434F5" w:rsidP="003255EE">
    <w:pPr>
      <w:pStyle w:val="Header"/>
      <w:tabs>
        <w:tab w:val="clear" w:pos="9072"/>
        <w:tab w:val="right" w:pos="9063"/>
      </w:tabs>
      <w:spacing w:before="0"/>
      <w:ind w:left="1440" w:right="11"/>
      <w:jc w:val="center"/>
      <w:rPr>
        <w:rFonts w:ascii="Verdana" w:hAnsi="Verdana" w:cs="Arial"/>
        <w:color w:val="333399"/>
        <w:spacing w:val="66"/>
        <w:sz w:val="18"/>
        <w:szCs w:val="18"/>
      </w:rPr>
    </w:pPr>
    <w:r w:rsidRPr="00B946E6">
      <w:rPr>
        <w:rFonts w:ascii="Verdana" w:hAnsi="Verdana" w:cs="Arial"/>
        <w:color w:val="333399"/>
        <w:spacing w:val="66"/>
        <w:sz w:val="18"/>
        <w:szCs w:val="18"/>
      </w:rPr>
      <w:t>UNIVERSITAS STUDIORUM SPALATENSIS</w:t>
    </w:r>
  </w:p>
  <w:p w:rsidR="00B434F5" w:rsidRPr="003572E5" w:rsidRDefault="00B434F5" w:rsidP="003255EE">
    <w:pPr>
      <w:pStyle w:val="Header"/>
      <w:tabs>
        <w:tab w:val="clear" w:pos="9072"/>
        <w:tab w:val="left" w:pos="4853"/>
        <w:tab w:val="center" w:pos="5251"/>
        <w:tab w:val="right" w:pos="9063"/>
      </w:tabs>
      <w:spacing w:before="120"/>
      <w:ind w:left="1440" w:right="11"/>
      <w:jc w:val="right"/>
      <w:rPr>
        <w:rFonts w:ascii="Verdana" w:hAnsi="Verdana" w:cs="Arial"/>
        <w:b/>
        <w:color w:val="333399"/>
        <w:sz w:val="16"/>
        <w:szCs w:val="16"/>
      </w:rPr>
    </w:pP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941070</wp:posOffset>
              </wp:positionH>
              <wp:positionV relativeFrom="paragraph">
                <wp:posOffset>76199</wp:posOffset>
              </wp:positionV>
              <wp:extent cx="49149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1pt,6pt" to="46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ovHgIAADc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" strokecolor="#339" strokeweight="2.5pt"/>
          </w:pict>
        </mc:Fallback>
      </mc:AlternateContent>
    </w:r>
  </w:p>
  <w:p w:rsidR="00B434F5" w:rsidRDefault="00B434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Default="00B434F5"/>
  <w:p w:rsidR="00B434F5" w:rsidRDefault="00B434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F5" w:rsidRPr="00B946E6" w:rsidRDefault="00B434F5" w:rsidP="00B946E6">
    <w:pPr>
      <w:pStyle w:val="Header"/>
      <w:tabs>
        <w:tab w:val="clear" w:pos="9072"/>
        <w:tab w:val="right" w:pos="9063"/>
      </w:tabs>
      <w:ind w:left="1503" w:right="11"/>
      <w:jc w:val="center"/>
      <w:rPr>
        <w:rFonts w:ascii="Verdana" w:hAnsi="Verdana" w:cs="Arial"/>
        <w:b/>
        <w:color w:val="333399"/>
        <w:spacing w:val="110"/>
        <w:sz w:val="30"/>
        <w:szCs w:val="30"/>
      </w:rPr>
    </w:pPr>
    <w:r>
      <w:rPr>
        <w:noProof/>
      </w:rPr>
      <w:drawing>
        <wp:anchor distT="0" distB="0" distL="114300" distR="114300" simplePos="0" relativeHeight="251657728" behindDoc="1" locked="1" layoutInCell="1" allowOverlap="1" wp14:anchorId="6F202909" wp14:editId="3FD325AC">
          <wp:simplePos x="0" y="0"/>
          <wp:positionH relativeFrom="column">
            <wp:posOffset>-72390</wp:posOffset>
          </wp:positionH>
          <wp:positionV relativeFrom="paragraph">
            <wp:posOffset>36195</wp:posOffset>
          </wp:positionV>
          <wp:extent cx="904875" cy="895350"/>
          <wp:effectExtent l="0" t="0" r="9525" b="0"/>
          <wp:wrapTight wrapText="bothSides">
            <wp:wrapPolygon edited="0">
              <wp:start x="0" y="0"/>
              <wp:lineTo x="0" y="21140"/>
              <wp:lineTo x="21373" y="21140"/>
              <wp:lineTo x="21373" y="0"/>
              <wp:lineTo x="0" y="0"/>
            </wp:wrapPolygon>
          </wp:wrapTight>
          <wp:docPr id="2" name="Slika 5" descr="Opis: 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anchor>
      </w:drawing>
    </w:r>
    <w:r w:rsidRPr="00B946E6">
      <w:rPr>
        <w:rFonts w:ascii="Verdana" w:hAnsi="Verdana" w:cs="Arial"/>
        <w:b/>
        <w:color w:val="333399"/>
        <w:spacing w:val="110"/>
        <w:sz w:val="30"/>
        <w:szCs w:val="30"/>
      </w:rPr>
      <w:t>SVEUČILIŠTE U SPLITU</w:t>
    </w:r>
  </w:p>
  <w:p w:rsidR="00B434F5" w:rsidRPr="00B946E6" w:rsidRDefault="00B434F5" w:rsidP="00817A34">
    <w:pPr>
      <w:pStyle w:val="Header"/>
      <w:tabs>
        <w:tab w:val="clear" w:pos="9072"/>
        <w:tab w:val="right" w:pos="9063"/>
      </w:tabs>
      <w:spacing w:before="0"/>
      <w:ind w:left="1440" w:right="11"/>
      <w:jc w:val="center"/>
      <w:rPr>
        <w:rFonts w:ascii="Verdana" w:hAnsi="Verdana" w:cs="Arial"/>
        <w:color w:val="333399"/>
        <w:spacing w:val="66"/>
        <w:sz w:val="18"/>
        <w:szCs w:val="18"/>
      </w:rPr>
    </w:pPr>
    <w:r w:rsidRPr="00B946E6">
      <w:rPr>
        <w:rFonts w:ascii="Verdana" w:hAnsi="Verdana" w:cs="Arial"/>
        <w:color w:val="333399"/>
        <w:spacing w:val="66"/>
        <w:sz w:val="18"/>
        <w:szCs w:val="18"/>
      </w:rPr>
      <w:t>UNIVERSITAS STUDIORUM SPALATENSIS</w:t>
    </w:r>
  </w:p>
  <w:p w:rsidR="00B434F5" w:rsidRPr="003572E5" w:rsidRDefault="00B434F5" w:rsidP="00817A34">
    <w:pPr>
      <w:pStyle w:val="Header"/>
      <w:tabs>
        <w:tab w:val="clear" w:pos="9072"/>
        <w:tab w:val="left" w:pos="4853"/>
        <w:tab w:val="center" w:pos="5251"/>
        <w:tab w:val="right" w:pos="9063"/>
      </w:tabs>
      <w:spacing w:before="120"/>
      <w:ind w:left="1440" w:right="11"/>
      <w:jc w:val="right"/>
      <w:rPr>
        <w:rFonts w:ascii="Verdana" w:hAnsi="Verdana" w:cs="Arial"/>
        <w:b/>
        <w:color w:val="333399"/>
        <w:sz w:val="16"/>
        <w:szCs w:val="16"/>
      </w:rPr>
    </w:pPr>
    <w:r>
      <w:rPr>
        <w:noProof/>
      </w:rPr>
      <mc:AlternateContent>
        <mc:Choice Requires="wps">
          <w:drawing>
            <wp:anchor distT="4294967293" distB="4294967293" distL="114300" distR="114300" simplePos="0" relativeHeight="251656704" behindDoc="0" locked="0" layoutInCell="1" allowOverlap="1" wp14:anchorId="22590470" wp14:editId="4C0C0511">
              <wp:simplePos x="0" y="0"/>
              <wp:positionH relativeFrom="column">
                <wp:posOffset>941070</wp:posOffset>
              </wp:positionH>
              <wp:positionV relativeFrom="paragraph">
                <wp:posOffset>76199</wp:posOffset>
              </wp:positionV>
              <wp:extent cx="49149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17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FAD5471"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4.1pt,6pt" to="46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nkEwIAACkEAAAOAAAAZHJzL2Uyb0RvYy54bWysU8GO2jAQvVfqP1i+QxJIKY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" strokecolor="#339"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CF5"/>
    <w:multiLevelType w:val="hybridMultilevel"/>
    <w:tmpl w:val="7AD486B6"/>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0EC67EEC"/>
    <w:multiLevelType w:val="multilevel"/>
    <w:tmpl w:val="09BA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984F4D"/>
    <w:multiLevelType w:val="hybridMultilevel"/>
    <w:tmpl w:val="4740E7EE"/>
    <w:lvl w:ilvl="0" w:tplc="F148F5A4">
      <w:start w:val="2"/>
      <w:numFmt w:val="decimal"/>
      <w:lvlText w:val="%1."/>
      <w:lvlJc w:val="left"/>
      <w:pPr>
        <w:tabs>
          <w:tab w:val="num" w:pos="6172"/>
        </w:tabs>
        <w:ind w:left="6172" w:hanging="360"/>
      </w:pPr>
      <w:rPr>
        <w:rFonts w:hint="default"/>
        <w:b w:val="0"/>
        <w:bCs w:val="0"/>
      </w:rPr>
    </w:lvl>
    <w:lvl w:ilvl="1" w:tplc="041A0019">
      <w:start w:val="1"/>
      <w:numFmt w:val="lowerLetter"/>
      <w:lvlText w:val="%2."/>
      <w:lvlJc w:val="left"/>
      <w:pPr>
        <w:tabs>
          <w:tab w:val="num" w:pos="6892"/>
        </w:tabs>
        <w:ind w:left="6892" w:hanging="360"/>
      </w:pPr>
    </w:lvl>
    <w:lvl w:ilvl="2" w:tplc="041A001B">
      <w:start w:val="1"/>
      <w:numFmt w:val="lowerRoman"/>
      <w:lvlText w:val="%3."/>
      <w:lvlJc w:val="right"/>
      <w:pPr>
        <w:tabs>
          <w:tab w:val="num" w:pos="7612"/>
        </w:tabs>
        <w:ind w:left="7612" w:hanging="180"/>
      </w:pPr>
    </w:lvl>
    <w:lvl w:ilvl="3" w:tplc="041A000F">
      <w:start w:val="1"/>
      <w:numFmt w:val="decimal"/>
      <w:lvlText w:val="%4."/>
      <w:lvlJc w:val="left"/>
      <w:pPr>
        <w:tabs>
          <w:tab w:val="num" w:pos="8332"/>
        </w:tabs>
        <w:ind w:left="8332" w:hanging="360"/>
      </w:pPr>
    </w:lvl>
    <w:lvl w:ilvl="4" w:tplc="041A0019">
      <w:start w:val="1"/>
      <w:numFmt w:val="lowerLetter"/>
      <w:lvlText w:val="%5."/>
      <w:lvlJc w:val="left"/>
      <w:pPr>
        <w:tabs>
          <w:tab w:val="num" w:pos="9052"/>
        </w:tabs>
        <w:ind w:left="9052" w:hanging="360"/>
      </w:pPr>
    </w:lvl>
    <w:lvl w:ilvl="5" w:tplc="041A001B">
      <w:start w:val="1"/>
      <w:numFmt w:val="lowerRoman"/>
      <w:lvlText w:val="%6."/>
      <w:lvlJc w:val="right"/>
      <w:pPr>
        <w:tabs>
          <w:tab w:val="num" w:pos="9772"/>
        </w:tabs>
        <w:ind w:left="9772" w:hanging="180"/>
      </w:pPr>
    </w:lvl>
    <w:lvl w:ilvl="6" w:tplc="041A000F">
      <w:start w:val="1"/>
      <w:numFmt w:val="decimal"/>
      <w:lvlText w:val="%7."/>
      <w:lvlJc w:val="left"/>
      <w:pPr>
        <w:tabs>
          <w:tab w:val="num" w:pos="10492"/>
        </w:tabs>
        <w:ind w:left="10492" w:hanging="360"/>
      </w:pPr>
    </w:lvl>
    <w:lvl w:ilvl="7" w:tplc="041A0019">
      <w:start w:val="1"/>
      <w:numFmt w:val="lowerLetter"/>
      <w:lvlText w:val="%8."/>
      <w:lvlJc w:val="left"/>
      <w:pPr>
        <w:tabs>
          <w:tab w:val="num" w:pos="11212"/>
        </w:tabs>
        <w:ind w:left="11212" w:hanging="360"/>
      </w:pPr>
    </w:lvl>
    <w:lvl w:ilvl="8" w:tplc="041A001B">
      <w:start w:val="1"/>
      <w:numFmt w:val="lowerRoman"/>
      <w:lvlText w:val="%9."/>
      <w:lvlJc w:val="right"/>
      <w:pPr>
        <w:tabs>
          <w:tab w:val="num" w:pos="11932"/>
        </w:tabs>
        <w:ind w:left="11932" w:hanging="180"/>
      </w:pPr>
    </w:lvl>
  </w:abstractNum>
  <w:abstractNum w:abstractNumId="3">
    <w:nsid w:val="17636900"/>
    <w:multiLevelType w:val="hybridMultilevel"/>
    <w:tmpl w:val="25EC11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88148E8"/>
    <w:multiLevelType w:val="hybridMultilevel"/>
    <w:tmpl w:val="41DE76BC"/>
    <w:lvl w:ilvl="0" w:tplc="F73EC13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9E82159"/>
    <w:multiLevelType w:val="hybridMultilevel"/>
    <w:tmpl w:val="C79646F0"/>
    <w:lvl w:ilvl="0" w:tplc="F6B2CEE0">
      <w:start w:val="1"/>
      <w:numFmt w:val="decimal"/>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DED4E3D"/>
    <w:multiLevelType w:val="hybridMultilevel"/>
    <w:tmpl w:val="5FD6EFBC"/>
    <w:lvl w:ilvl="0" w:tplc="46DCD89E">
      <w:start w:val="1"/>
      <w:numFmt w:val="bullet"/>
      <w:lvlText w:val="-"/>
      <w:lvlJc w:val="left"/>
      <w:pPr>
        <w:ind w:left="360" w:hanging="360"/>
      </w:pPr>
      <w:rPr>
        <w:rFonts w:ascii="Arial" w:hAnsi="Aria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2140680"/>
    <w:multiLevelType w:val="hybridMultilevel"/>
    <w:tmpl w:val="78524764"/>
    <w:lvl w:ilvl="0" w:tplc="4F4A3CB6">
      <w:start w:val="1"/>
      <w:numFmt w:val="lowerLetter"/>
      <w:lvlText w:val="%1)"/>
      <w:lvlJc w:val="left"/>
      <w:pPr>
        <w:tabs>
          <w:tab w:val="num" w:pos="757"/>
        </w:tabs>
        <w:ind w:left="757" w:hanging="360"/>
      </w:pPr>
      <w:rPr>
        <w:rFonts w:hint="default"/>
      </w:rPr>
    </w:lvl>
    <w:lvl w:ilvl="1" w:tplc="041A0019">
      <w:start w:val="1"/>
      <w:numFmt w:val="lowerLetter"/>
      <w:lvlText w:val="%2."/>
      <w:lvlJc w:val="left"/>
      <w:pPr>
        <w:tabs>
          <w:tab w:val="num" w:pos="1477"/>
        </w:tabs>
        <w:ind w:left="1477" w:hanging="360"/>
      </w:pPr>
    </w:lvl>
    <w:lvl w:ilvl="2" w:tplc="041A001B">
      <w:start w:val="1"/>
      <w:numFmt w:val="lowerRoman"/>
      <w:lvlText w:val="%3."/>
      <w:lvlJc w:val="right"/>
      <w:pPr>
        <w:tabs>
          <w:tab w:val="num" w:pos="2197"/>
        </w:tabs>
        <w:ind w:left="2197" w:hanging="180"/>
      </w:pPr>
    </w:lvl>
    <w:lvl w:ilvl="3" w:tplc="041A000F">
      <w:start w:val="1"/>
      <w:numFmt w:val="decimal"/>
      <w:lvlText w:val="%4."/>
      <w:lvlJc w:val="left"/>
      <w:pPr>
        <w:tabs>
          <w:tab w:val="num" w:pos="2917"/>
        </w:tabs>
        <w:ind w:left="2917" w:hanging="360"/>
      </w:pPr>
    </w:lvl>
    <w:lvl w:ilvl="4" w:tplc="041A0019">
      <w:start w:val="1"/>
      <w:numFmt w:val="lowerLetter"/>
      <w:lvlText w:val="%5."/>
      <w:lvlJc w:val="left"/>
      <w:pPr>
        <w:tabs>
          <w:tab w:val="num" w:pos="3637"/>
        </w:tabs>
        <w:ind w:left="3637" w:hanging="360"/>
      </w:pPr>
    </w:lvl>
    <w:lvl w:ilvl="5" w:tplc="041A001B">
      <w:start w:val="1"/>
      <w:numFmt w:val="lowerRoman"/>
      <w:lvlText w:val="%6."/>
      <w:lvlJc w:val="right"/>
      <w:pPr>
        <w:tabs>
          <w:tab w:val="num" w:pos="4357"/>
        </w:tabs>
        <w:ind w:left="4357" w:hanging="180"/>
      </w:pPr>
    </w:lvl>
    <w:lvl w:ilvl="6" w:tplc="041A000F">
      <w:start w:val="1"/>
      <w:numFmt w:val="decimal"/>
      <w:lvlText w:val="%7."/>
      <w:lvlJc w:val="left"/>
      <w:pPr>
        <w:tabs>
          <w:tab w:val="num" w:pos="5077"/>
        </w:tabs>
        <w:ind w:left="5077" w:hanging="360"/>
      </w:pPr>
    </w:lvl>
    <w:lvl w:ilvl="7" w:tplc="041A0019">
      <w:start w:val="1"/>
      <w:numFmt w:val="lowerLetter"/>
      <w:lvlText w:val="%8."/>
      <w:lvlJc w:val="left"/>
      <w:pPr>
        <w:tabs>
          <w:tab w:val="num" w:pos="5797"/>
        </w:tabs>
        <w:ind w:left="5797" w:hanging="360"/>
      </w:pPr>
    </w:lvl>
    <w:lvl w:ilvl="8" w:tplc="041A001B">
      <w:start w:val="1"/>
      <w:numFmt w:val="lowerRoman"/>
      <w:lvlText w:val="%9."/>
      <w:lvlJc w:val="right"/>
      <w:pPr>
        <w:tabs>
          <w:tab w:val="num" w:pos="6517"/>
        </w:tabs>
        <w:ind w:left="6517" w:hanging="180"/>
      </w:pPr>
    </w:lvl>
  </w:abstractNum>
  <w:abstractNum w:abstractNumId="8">
    <w:nsid w:val="23522EB6"/>
    <w:multiLevelType w:val="hybridMultilevel"/>
    <w:tmpl w:val="5336C16C"/>
    <w:lvl w:ilvl="0" w:tplc="340E799E">
      <w:start w:val="3"/>
      <w:numFmt w:val="bullet"/>
      <w:lvlText w:val="-"/>
      <w:lvlJc w:val="left"/>
      <w:pPr>
        <w:ind w:left="789" w:hanging="360"/>
      </w:pPr>
      <w:rPr>
        <w:rFonts w:ascii="Arial" w:eastAsia="Times New Roman" w:hAnsi="Arial" w:cs="Arial" w:hint="default"/>
        <w:b w:val="0"/>
      </w:rPr>
    </w:lvl>
    <w:lvl w:ilvl="1" w:tplc="041A0003">
      <w:start w:val="1"/>
      <w:numFmt w:val="bullet"/>
      <w:lvlText w:val="o"/>
      <w:lvlJc w:val="left"/>
      <w:pPr>
        <w:ind w:left="1509" w:hanging="360"/>
      </w:pPr>
      <w:rPr>
        <w:rFonts w:ascii="Courier New" w:hAnsi="Courier New" w:cs="Courier New" w:hint="default"/>
      </w:rPr>
    </w:lvl>
    <w:lvl w:ilvl="2" w:tplc="041A0005">
      <w:start w:val="1"/>
      <w:numFmt w:val="bullet"/>
      <w:lvlText w:val=""/>
      <w:lvlJc w:val="left"/>
      <w:pPr>
        <w:ind w:left="2229" w:hanging="360"/>
      </w:pPr>
      <w:rPr>
        <w:rFonts w:ascii="Wingdings" w:hAnsi="Wingdings" w:hint="default"/>
      </w:rPr>
    </w:lvl>
    <w:lvl w:ilvl="3" w:tplc="041A0001">
      <w:start w:val="1"/>
      <w:numFmt w:val="bullet"/>
      <w:lvlText w:val=""/>
      <w:lvlJc w:val="left"/>
      <w:pPr>
        <w:ind w:left="2949" w:hanging="360"/>
      </w:pPr>
      <w:rPr>
        <w:rFonts w:ascii="Symbol" w:hAnsi="Symbol" w:hint="default"/>
      </w:rPr>
    </w:lvl>
    <w:lvl w:ilvl="4" w:tplc="041A0003">
      <w:start w:val="1"/>
      <w:numFmt w:val="bullet"/>
      <w:lvlText w:val="o"/>
      <w:lvlJc w:val="left"/>
      <w:pPr>
        <w:ind w:left="3669" w:hanging="360"/>
      </w:pPr>
      <w:rPr>
        <w:rFonts w:ascii="Courier New" w:hAnsi="Courier New" w:cs="Courier New" w:hint="default"/>
      </w:rPr>
    </w:lvl>
    <w:lvl w:ilvl="5" w:tplc="041A0005">
      <w:start w:val="1"/>
      <w:numFmt w:val="bullet"/>
      <w:lvlText w:val=""/>
      <w:lvlJc w:val="left"/>
      <w:pPr>
        <w:ind w:left="4389" w:hanging="360"/>
      </w:pPr>
      <w:rPr>
        <w:rFonts w:ascii="Wingdings" w:hAnsi="Wingdings" w:hint="default"/>
      </w:rPr>
    </w:lvl>
    <w:lvl w:ilvl="6" w:tplc="041A0001">
      <w:start w:val="1"/>
      <w:numFmt w:val="bullet"/>
      <w:lvlText w:val=""/>
      <w:lvlJc w:val="left"/>
      <w:pPr>
        <w:ind w:left="5109" w:hanging="360"/>
      </w:pPr>
      <w:rPr>
        <w:rFonts w:ascii="Symbol" w:hAnsi="Symbol" w:hint="default"/>
      </w:rPr>
    </w:lvl>
    <w:lvl w:ilvl="7" w:tplc="041A0003">
      <w:start w:val="1"/>
      <w:numFmt w:val="bullet"/>
      <w:lvlText w:val="o"/>
      <w:lvlJc w:val="left"/>
      <w:pPr>
        <w:ind w:left="5829" w:hanging="360"/>
      </w:pPr>
      <w:rPr>
        <w:rFonts w:ascii="Courier New" w:hAnsi="Courier New" w:cs="Courier New" w:hint="default"/>
      </w:rPr>
    </w:lvl>
    <w:lvl w:ilvl="8" w:tplc="041A0005">
      <w:start w:val="1"/>
      <w:numFmt w:val="bullet"/>
      <w:lvlText w:val=""/>
      <w:lvlJc w:val="left"/>
      <w:pPr>
        <w:ind w:left="6549" w:hanging="360"/>
      </w:pPr>
      <w:rPr>
        <w:rFonts w:ascii="Wingdings" w:hAnsi="Wingdings" w:hint="default"/>
      </w:rPr>
    </w:lvl>
  </w:abstractNum>
  <w:abstractNum w:abstractNumId="9">
    <w:nsid w:val="267C154C"/>
    <w:multiLevelType w:val="hybridMultilevel"/>
    <w:tmpl w:val="FAEA9904"/>
    <w:lvl w:ilvl="0" w:tplc="82742CD4">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0977F4"/>
    <w:multiLevelType w:val="hybridMultilevel"/>
    <w:tmpl w:val="9CC01172"/>
    <w:lvl w:ilvl="0" w:tplc="340E799E">
      <w:start w:val="3"/>
      <w:numFmt w:val="bullet"/>
      <w:lvlText w:val="-"/>
      <w:lvlJc w:val="left"/>
      <w:pPr>
        <w:tabs>
          <w:tab w:val="num" w:pos="1080"/>
        </w:tabs>
        <w:ind w:left="1080" w:hanging="360"/>
      </w:pPr>
      <w:rPr>
        <w:rFonts w:ascii="Arial" w:eastAsia="Times New Roman" w:hAnsi="Arial" w:cs="Arial" w:hint="default"/>
        <w:b w:val="0"/>
      </w:rPr>
    </w:lvl>
    <w:lvl w:ilvl="1" w:tplc="CEFAD3DC">
      <w:numFmt w:val="bullet"/>
      <w:lvlText w:val="-"/>
      <w:lvlJc w:val="left"/>
      <w:pPr>
        <w:tabs>
          <w:tab w:val="num" w:pos="1800"/>
        </w:tabs>
        <w:ind w:left="1800" w:hanging="360"/>
      </w:pPr>
      <w:rPr>
        <w:rFonts w:ascii="Times New Roman" w:eastAsia="Times New Roman" w:hAnsi="Times New Roman" w:cs="Times New Roman" w:hint="default"/>
        <w:b w:val="0"/>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nsid w:val="2A437F2A"/>
    <w:multiLevelType w:val="hybridMultilevel"/>
    <w:tmpl w:val="78524764"/>
    <w:lvl w:ilvl="0" w:tplc="4F4A3CB6">
      <w:start w:val="1"/>
      <w:numFmt w:val="lowerLetter"/>
      <w:lvlText w:val="%1)"/>
      <w:lvlJc w:val="left"/>
      <w:pPr>
        <w:tabs>
          <w:tab w:val="num" w:pos="757"/>
        </w:tabs>
        <w:ind w:left="757" w:hanging="360"/>
      </w:pPr>
      <w:rPr>
        <w:rFonts w:hint="default"/>
      </w:rPr>
    </w:lvl>
    <w:lvl w:ilvl="1" w:tplc="041A0019">
      <w:start w:val="1"/>
      <w:numFmt w:val="lowerLetter"/>
      <w:lvlText w:val="%2."/>
      <w:lvlJc w:val="left"/>
      <w:pPr>
        <w:tabs>
          <w:tab w:val="num" w:pos="1477"/>
        </w:tabs>
        <w:ind w:left="1477" w:hanging="360"/>
      </w:pPr>
    </w:lvl>
    <w:lvl w:ilvl="2" w:tplc="041A001B">
      <w:start w:val="1"/>
      <w:numFmt w:val="lowerRoman"/>
      <w:lvlText w:val="%3."/>
      <w:lvlJc w:val="right"/>
      <w:pPr>
        <w:tabs>
          <w:tab w:val="num" w:pos="2197"/>
        </w:tabs>
        <w:ind w:left="2197" w:hanging="180"/>
      </w:pPr>
    </w:lvl>
    <w:lvl w:ilvl="3" w:tplc="041A000F">
      <w:start w:val="1"/>
      <w:numFmt w:val="decimal"/>
      <w:lvlText w:val="%4."/>
      <w:lvlJc w:val="left"/>
      <w:pPr>
        <w:tabs>
          <w:tab w:val="num" w:pos="2917"/>
        </w:tabs>
        <w:ind w:left="2917" w:hanging="360"/>
      </w:pPr>
    </w:lvl>
    <w:lvl w:ilvl="4" w:tplc="041A0019">
      <w:start w:val="1"/>
      <w:numFmt w:val="lowerLetter"/>
      <w:lvlText w:val="%5."/>
      <w:lvlJc w:val="left"/>
      <w:pPr>
        <w:tabs>
          <w:tab w:val="num" w:pos="3637"/>
        </w:tabs>
        <w:ind w:left="3637" w:hanging="360"/>
      </w:pPr>
    </w:lvl>
    <w:lvl w:ilvl="5" w:tplc="041A001B">
      <w:start w:val="1"/>
      <w:numFmt w:val="lowerRoman"/>
      <w:lvlText w:val="%6."/>
      <w:lvlJc w:val="right"/>
      <w:pPr>
        <w:tabs>
          <w:tab w:val="num" w:pos="4357"/>
        </w:tabs>
        <w:ind w:left="4357" w:hanging="180"/>
      </w:pPr>
    </w:lvl>
    <w:lvl w:ilvl="6" w:tplc="041A000F">
      <w:start w:val="1"/>
      <w:numFmt w:val="decimal"/>
      <w:lvlText w:val="%7."/>
      <w:lvlJc w:val="left"/>
      <w:pPr>
        <w:tabs>
          <w:tab w:val="num" w:pos="5077"/>
        </w:tabs>
        <w:ind w:left="5077" w:hanging="360"/>
      </w:pPr>
    </w:lvl>
    <w:lvl w:ilvl="7" w:tplc="041A0019">
      <w:start w:val="1"/>
      <w:numFmt w:val="lowerLetter"/>
      <w:lvlText w:val="%8."/>
      <w:lvlJc w:val="left"/>
      <w:pPr>
        <w:tabs>
          <w:tab w:val="num" w:pos="5797"/>
        </w:tabs>
        <w:ind w:left="5797" w:hanging="360"/>
      </w:pPr>
    </w:lvl>
    <w:lvl w:ilvl="8" w:tplc="041A001B">
      <w:start w:val="1"/>
      <w:numFmt w:val="lowerRoman"/>
      <w:lvlText w:val="%9."/>
      <w:lvlJc w:val="right"/>
      <w:pPr>
        <w:tabs>
          <w:tab w:val="num" w:pos="6517"/>
        </w:tabs>
        <w:ind w:left="6517" w:hanging="180"/>
      </w:pPr>
    </w:lvl>
  </w:abstractNum>
  <w:abstractNum w:abstractNumId="12">
    <w:nsid w:val="2C7C4968"/>
    <w:multiLevelType w:val="hybridMultilevel"/>
    <w:tmpl w:val="C49C45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35471228"/>
    <w:multiLevelType w:val="hybridMultilevel"/>
    <w:tmpl w:val="9D428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72B24D5"/>
    <w:multiLevelType w:val="hybridMultilevel"/>
    <w:tmpl w:val="5B5EA37A"/>
    <w:lvl w:ilvl="0" w:tplc="340E799E">
      <w:start w:val="3"/>
      <w:numFmt w:val="bullet"/>
      <w:lvlText w:val="-"/>
      <w:lvlJc w:val="left"/>
      <w:pPr>
        <w:tabs>
          <w:tab w:val="num" w:pos="720"/>
        </w:tabs>
        <w:ind w:left="720" w:hanging="360"/>
      </w:pPr>
      <w:rPr>
        <w:rFonts w:ascii="Arial" w:eastAsia="Times New Roman" w:hAnsi="Arial" w:cs="Arial" w:hint="default"/>
        <w:b w:val="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5">
    <w:nsid w:val="3B834D88"/>
    <w:multiLevelType w:val="hybridMultilevel"/>
    <w:tmpl w:val="28326C2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F0D0505"/>
    <w:multiLevelType w:val="multilevel"/>
    <w:tmpl w:val="74D0B59A"/>
    <w:lvl w:ilvl="0">
      <w:numFmt w:val="bullet"/>
      <w:lvlText w:val="-"/>
      <w:lvlJc w:val="left"/>
      <w:pPr>
        <w:ind w:left="1788" w:hanging="360"/>
      </w:pPr>
      <w:rPr>
        <w:rFonts w:ascii="Arial" w:hAnsi="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0471298"/>
    <w:multiLevelType w:val="multilevel"/>
    <w:tmpl w:val="1248982E"/>
    <w:lvl w:ilvl="0">
      <w:numFmt w:val="bullet"/>
      <w:lvlText w:val=""/>
      <w:lvlJc w:val="left"/>
      <w:pPr>
        <w:ind w:left="873" w:hanging="360"/>
      </w:pPr>
      <w:rPr>
        <w:rFonts w:ascii="Symbol" w:hAnsi="Symbol"/>
      </w:rPr>
    </w:lvl>
    <w:lvl w:ilvl="1">
      <w:numFmt w:val="bullet"/>
      <w:lvlText w:val="o"/>
      <w:lvlJc w:val="left"/>
      <w:pPr>
        <w:ind w:left="1593" w:hanging="360"/>
      </w:pPr>
      <w:rPr>
        <w:rFonts w:ascii="Courier New" w:hAnsi="Courier New" w:cs="Courier New"/>
      </w:rPr>
    </w:lvl>
    <w:lvl w:ilvl="2">
      <w:numFmt w:val="bullet"/>
      <w:lvlText w:val=""/>
      <w:lvlJc w:val="left"/>
      <w:pPr>
        <w:ind w:left="2313" w:hanging="360"/>
      </w:pPr>
      <w:rPr>
        <w:rFonts w:ascii="Wingdings" w:hAnsi="Wingdings"/>
      </w:rPr>
    </w:lvl>
    <w:lvl w:ilvl="3">
      <w:numFmt w:val="bullet"/>
      <w:lvlText w:val=""/>
      <w:lvlJc w:val="left"/>
      <w:pPr>
        <w:ind w:left="3033" w:hanging="360"/>
      </w:pPr>
      <w:rPr>
        <w:rFonts w:ascii="Symbol" w:hAnsi="Symbol"/>
      </w:rPr>
    </w:lvl>
    <w:lvl w:ilvl="4">
      <w:numFmt w:val="bullet"/>
      <w:lvlText w:val="o"/>
      <w:lvlJc w:val="left"/>
      <w:pPr>
        <w:ind w:left="3753" w:hanging="360"/>
      </w:pPr>
      <w:rPr>
        <w:rFonts w:ascii="Courier New" w:hAnsi="Courier New" w:cs="Courier New"/>
      </w:rPr>
    </w:lvl>
    <w:lvl w:ilvl="5">
      <w:numFmt w:val="bullet"/>
      <w:lvlText w:val=""/>
      <w:lvlJc w:val="left"/>
      <w:pPr>
        <w:ind w:left="4473" w:hanging="360"/>
      </w:pPr>
      <w:rPr>
        <w:rFonts w:ascii="Wingdings" w:hAnsi="Wingdings"/>
      </w:rPr>
    </w:lvl>
    <w:lvl w:ilvl="6">
      <w:numFmt w:val="bullet"/>
      <w:lvlText w:val=""/>
      <w:lvlJc w:val="left"/>
      <w:pPr>
        <w:ind w:left="5193" w:hanging="360"/>
      </w:pPr>
      <w:rPr>
        <w:rFonts w:ascii="Symbol" w:hAnsi="Symbol"/>
      </w:rPr>
    </w:lvl>
    <w:lvl w:ilvl="7">
      <w:numFmt w:val="bullet"/>
      <w:lvlText w:val="o"/>
      <w:lvlJc w:val="left"/>
      <w:pPr>
        <w:ind w:left="5913" w:hanging="360"/>
      </w:pPr>
      <w:rPr>
        <w:rFonts w:ascii="Courier New" w:hAnsi="Courier New" w:cs="Courier New"/>
      </w:rPr>
    </w:lvl>
    <w:lvl w:ilvl="8">
      <w:numFmt w:val="bullet"/>
      <w:lvlText w:val=""/>
      <w:lvlJc w:val="left"/>
      <w:pPr>
        <w:ind w:left="6633" w:hanging="360"/>
      </w:pPr>
      <w:rPr>
        <w:rFonts w:ascii="Wingdings" w:hAnsi="Wingdings"/>
      </w:rPr>
    </w:lvl>
  </w:abstractNum>
  <w:abstractNum w:abstractNumId="18">
    <w:nsid w:val="46CC5105"/>
    <w:multiLevelType w:val="hybridMultilevel"/>
    <w:tmpl w:val="C3B0E4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8A64711"/>
    <w:multiLevelType w:val="hybridMultilevel"/>
    <w:tmpl w:val="2FD8CD5C"/>
    <w:lvl w:ilvl="0" w:tplc="9C5E68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9272AA4"/>
    <w:multiLevelType w:val="hybridMultilevel"/>
    <w:tmpl w:val="C27247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D7E30EE"/>
    <w:multiLevelType w:val="hybridMultilevel"/>
    <w:tmpl w:val="A69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A01C28"/>
    <w:multiLevelType w:val="hybridMultilevel"/>
    <w:tmpl w:val="AB1CDE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4975CC4"/>
    <w:multiLevelType w:val="hybridMultilevel"/>
    <w:tmpl w:val="6EEAA1E6"/>
    <w:lvl w:ilvl="0" w:tplc="46DCD89E">
      <w:start w:val="1"/>
      <w:numFmt w:val="bullet"/>
      <w:lvlText w:val="-"/>
      <w:lvlJc w:val="left"/>
      <w:pPr>
        <w:ind w:left="1788"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CF628D"/>
    <w:multiLevelType w:val="hybridMultilevel"/>
    <w:tmpl w:val="750A9664"/>
    <w:lvl w:ilvl="0" w:tplc="ECD423DC">
      <w:start w:val="1"/>
      <w:numFmt w:val="decimal"/>
      <w:lvlText w:val="%1."/>
      <w:lvlJc w:val="left"/>
      <w:pPr>
        <w:ind w:left="-708" w:hanging="360"/>
      </w:pPr>
      <w:rPr>
        <w:b w:val="0"/>
      </w:rPr>
    </w:lvl>
    <w:lvl w:ilvl="1" w:tplc="041A0019" w:tentative="1">
      <w:start w:val="1"/>
      <w:numFmt w:val="lowerLetter"/>
      <w:lvlText w:val="%2."/>
      <w:lvlJc w:val="left"/>
      <w:pPr>
        <w:ind w:left="12" w:hanging="360"/>
      </w:pPr>
    </w:lvl>
    <w:lvl w:ilvl="2" w:tplc="041A001B" w:tentative="1">
      <w:start w:val="1"/>
      <w:numFmt w:val="lowerRoman"/>
      <w:lvlText w:val="%3."/>
      <w:lvlJc w:val="right"/>
      <w:pPr>
        <w:ind w:left="732" w:hanging="180"/>
      </w:pPr>
    </w:lvl>
    <w:lvl w:ilvl="3" w:tplc="041A000F" w:tentative="1">
      <w:start w:val="1"/>
      <w:numFmt w:val="decimal"/>
      <w:lvlText w:val="%4."/>
      <w:lvlJc w:val="left"/>
      <w:pPr>
        <w:ind w:left="1452" w:hanging="360"/>
      </w:pPr>
    </w:lvl>
    <w:lvl w:ilvl="4" w:tplc="041A0019" w:tentative="1">
      <w:start w:val="1"/>
      <w:numFmt w:val="lowerLetter"/>
      <w:lvlText w:val="%5."/>
      <w:lvlJc w:val="left"/>
      <w:pPr>
        <w:ind w:left="2172" w:hanging="360"/>
      </w:pPr>
    </w:lvl>
    <w:lvl w:ilvl="5" w:tplc="041A001B" w:tentative="1">
      <w:start w:val="1"/>
      <w:numFmt w:val="lowerRoman"/>
      <w:lvlText w:val="%6."/>
      <w:lvlJc w:val="right"/>
      <w:pPr>
        <w:ind w:left="2892" w:hanging="180"/>
      </w:pPr>
    </w:lvl>
    <w:lvl w:ilvl="6" w:tplc="041A000F" w:tentative="1">
      <w:start w:val="1"/>
      <w:numFmt w:val="decimal"/>
      <w:lvlText w:val="%7."/>
      <w:lvlJc w:val="left"/>
      <w:pPr>
        <w:ind w:left="3612" w:hanging="360"/>
      </w:pPr>
    </w:lvl>
    <w:lvl w:ilvl="7" w:tplc="041A0019" w:tentative="1">
      <w:start w:val="1"/>
      <w:numFmt w:val="lowerLetter"/>
      <w:lvlText w:val="%8."/>
      <w:lvlJc w:val="left"/>
      <w:pPr>
        <w:ind w:left="4332" w:hanging="360"/>
      </w:pPr>
    </w:lvl>
    <w:lvl w:ilvl="8" w:tplc="041A001B" w:tentative="1">
      <w:start w:val="1"/>
      <w:numFmt w:val="lowerRoman"/>
      <w:lvlText w:val="%9."/>
      <w:lvlJc w:val="right"/>
      <w:pPr>
        <w:ind w:left="5052" w:hanging="180"/>
      </w:pPr>
    </w:lvl>
  </w:abstractNum>
  <w:abstractNum w:abstractNumId="25">
    <w:nsid w:val="5C155963"/>
    <w:multiLevelType w:val="hybridMultilevel"/>
    <w:tmpl w:val="E952A162"/>
    <w:lvl w:ilvl="0" w:tplc="340E799E">
      <w:start w:val="3"/>
      <w:numFmt w:val="bullet"/>
      <w:lvlText w:val="-"/>
      <w:lvlJc w:val="left"/>
      <w:pPr>
        <w:ind w:left="1117" w:hanging="360"/>
      </w:pPr>
      <w:rPr>
        <w:rFonts w:ascii="Arial" w:eastAsia="Times New Roman" w:hAnsi="Arial" w:cs="Arial" w:hint="default"/>
        <w:b w:val="0"/>
      </w:rPr>
    </w:lvl>
    <w:lvl w:ilvl="1" w:tplc="041A0003">
      <w:start w:val="1"/>
      <w:numFmt w:val="bullet"/>
      <w:lvlText w:val="o"/>
      <w:lvlJc w:val="left"/>
      <w:pPr>
        <w:ind w:left="1837" w:hanging="360"/>
      </w:pPr>
      <w:rPr>
        <w:rFonts w:ascii="Courier New" w:hAnsi="Courier New" w:cs="Courier New" w:hint="default"/>
      </w:rPr>
    </w:lvl>
    <w:lvl w:ilvl="2" w:tplc="041A0005">
      <w:start w:val="1"/>
      <w:numFmt w:val="bullet"/>
      <w:lvlText w:val=""/>
      <w:lvlJc w:val="left"/>
      <w:pPr>
        <w:ind w:left="2557" w:hanging="360"/>
      </w:pPr>
      <w:rPr>
        <w:rFonts w:ascii="Wingdings" w:hAnsi="Wingdings" w:hint="default"/>
      </w:rPr>
    </w:lvl>
    <w:lvl w:ilvl="3" w:tplc="041A0001">
      <w:start w:val="1"/>
      <w:numFmt w:val="bullet"/>
      <w:lvlText w:val=""/>
      <w:lvlJc w:val="left"/>
      <w:pPr>
        <w:ind w:left="3277" w:hanging="360"/>
      </w:pPr>
      <w:rPr>
        <w:rFonts w:ascii="Symbol" w:hAnsi="Symbol" w:hint="default"/>
      </w:rPr>
    </w:lvl>
    <w:lvl w:ilvl="4" w:tplc="041A0003">
      <w:start w:val="1"/>
      <w:numFmt w:val="bullet"/>
      <w:lvlText w:val="o"/>
      <w:lvlJc w:val="left"/>
      <w:pPr>
        <w:ind w:left="3997" w:hanging="360"/>
      </w:pPr>
      <w:rPr>
        <w:rFonts w:ascii="Courier New" w:hAnsi="Courier New" w:cs="Courier New" w:hint="default"/>
      </w:rPr>
    </w:lvl>
    <w:lvl w:ilvl="5" w:tplc="041A0005">
      <w:start w:val="1"/>
      <w:numFmt w:val="bullet"/>
      <w:lvlText w:val=""/>
      <w:lvlJc w:val="left"/>
      <w:pPr>
        <w:ind w:left="4717" w:hanging="360"/>
      </w:pPr>
      <w:rPr>
        <w:rFonts w:ascii="Wingdings" w:hAnsi="Wingdings" w:hint="default"/>
      </w:rPr>
    </w:lvl>
    <w:lvl w:ilvl="6" w:tplc="041A0001">
      <w:start w:val="1"/>
      <w:numFmt w:val="bullet"/>
      <w:lvlText w:val=""/>
      <w:lvlJc w:val="left"/>
      <w:pPr>
        <w:ind w:left="5437" w:hanging="360"/>
      </w:pPr>
      <w:rPr>
        <w:rFonts w:ascii="Symbol" w:hAnsi="Symbol" w:hint="default"/>
      </w:rPr>
    </w:lvl>
    <w:lvl w:ilvl="7" w:tplc="041A0003">
      <w:start w:val="1"/>
      <w:numFmt w:val="bullet"/>
      <w:lvlText w:val="o"/>
      <w:lvlJc w:val="left"/>
      <w:pPr>
        <w:ind w:left="6157" w:hanging="360"/>
      </w:pPr>
      <w:rPr>
        <w:rFonts w:ascii="Courier New" w:hAnsi="Courier New" w:cs="Courier New" w:hint="default"/>
      </w:rPr>
    </w:lvl>
    <w:lvl w:ilvl="8" w:tplc="041A0005">
      <w:start w:val="1"/>
      <w:numFmt w:val="bullet"/>
      <w:lvlText w:val=""/>
      <w:lvlJc w:val="left"/>
      <w:pPr>
        <w:ind w:left="6877" w:hanging="360"/>
      </w:pPr>
      <w:rPr>
        <w:rFonts w:ascii="Wingdings" w:hAnsi="Wingdings" w:hint="default"/>
      </w:rPr>
    </w:lvl>
  </w:abstractNum>
  <w:abstractNum w:abstractNumId="26">
    <w:nsid w:val="633E7EDE"/>
    <w:multiLevelType w:val="hybridMultilevel"/>
    <w:tmpl w:val="F26A83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nsid w:val="68AB3367"/>
    <w:multiLevelType w:val="hybridMultilevel"/>
    <w:tmpl w:val="76ECC6F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nsid w:val="6D732AF3"/>
    <w:multiLevelType w:val="multilevel"/>
    <w:tmpl w:val="B18E22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9">
    <w:nsid w:val="6F1D69BA"/>
    <w:multiLevelType w:val="hybridMultilevel"/>
    <w:tmpl w:val="6C16FC82"/>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706D460B"/>
    <w:multiLevelType w:val="hybridMultilevel"/>
    <w:tmpl w:val="0A48E1EC"/>
    <w:lvl w:ilvl="0" w:tplc="B4B4E84A">
      <w:start w:val="1"/>
      <w:numFmt w:val="upp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nsid w:val="71DF4488"/>
    <w:multiLevelType w:val="hybridMultilevel"/>
    <w:tmpl w:val="838E4422"/>
    <w:lvl w:ilvl="0" w:tplc="46DCD89E">
      <w:start w:val="1"/>
      <w:numFmt w:val="bullet"/>
      <w:lvlText w:val="-"/>
      <w:lvlJc w:val="left"/>
      <w:pPr>
        <w:ind w:left="720" w:hanging="360"/>
      </w:pPr>
      <w:rPr>
        <w:rFonts w:ascii="Arial" w:hAnsi="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495501C"/>
    <w:multiLevelType w:val="hybridMultilevel"/>
    <w:tmpl w:val="16FABAC6"/>
    <w:lvl w:ilvl="0" w:tplc="CEFAD3DC">
      <w:start w:val="1"/>
      <w:numFmt w:val="bullet"/>
      <w:lvlText w:val="-"/>
      <w:lvlJc w:val="left"/>
      <w:pPr>
        <w:ind w:left="757" w:hanging="360"/>
      </w:pPr>
      <w:rPr>
        <w:rFonts w:ascii="Times New Roman" w:eastAsia="Times New Roman" w:hAnsi="Times New Roman" w:cs="Times New Roman" w:hint="default"/>
      </w:rPr>
    </w:lvl>
    <w:lvl w:ilvl="1" w:tplc="041A0003" w:tentative="1">
      <w:start w:val="1"/>
      <w:numFmt w:val="bullet"/>
      <w:lvlText w:val="o"/>
      <w:lvlJc w:val="left"/>
      <w:pPr>
        <w:ind w:left="1477" w:hanging="360"/>
      </w:pPr>
      <w:rPr>
        <w:rFonts w:ascii="Courier New" w:hAnsi="Courier New" w:cs="Courier New" w:hint="default"/>
      </w:rPr>
    </w:lvl>
    <w:lvl w:ilvl="2" w:tplc="041A0005" w:tentative="1">
      <w:start w:val="1"/>
      <w:numFmt w:val="bullet"/>
      <w:lvlText w:val=""/>
      <w:lvlJc w:val="left"/>
      <w:pPr>
        <w:ind w:left="2197" w:hanging="360"/>
      </w:pPr>
      <w:rPr>
        <w:rFonts w:ascii="Wingdings" w:hAnsi="Wingdings" w:hint="default"/>
      </w:rPr>
    </w:lvl>
    <w:lvl w:ilvl="3" w:tplc="041A0001" w:tentative="1">
      <w:start w:val="1"/>
      <w:numFmt w:val="bullet"/>
      <w:lvlText w:val=""/>
      <w:lvlJc w:val="left"/>
      <w:pPr>
        <w:ind w:left="2917" w:hanging="360"/>
      </w:pPr>
      <w:rPr>
        <w:rFonts w:ascii="Symbol" w:hAnsi="Symbol" w:hint="default"/>
      </w:rPr>
    </w:lvl>
    <w:lvl w:ilvl="4" w:tplc="041A0003" w:tentative="1">
      <w:start w:val="1"/>
      <w:numFmt w:val="bullet"/>
      <w:lvlText w:val="o"/>
      <w:lvlJc w:val="left"/>
      <w:pPr>
        <w:ind w:left="3637" w:hanging="360"/>
      </w:pPr>
      <w:rPr>
        <w:rFonts w:ascii="Courier New" w:hAnsi="Courier New" w:cs="Courier New" w:hint="default"/>
      </w:rPr>
    </w:lvl>
    <w:lvl w:ilvl="5" w:tplc="041A0005" w:tentative="1">
      <w:start w:val="1"/>
      <w:numFmt w:val="bullet"/>
      <w:lvlText w:val=""/>
      <w:lvlJc w:val="left"/>
      <w:pPr>
        <w:ind w:left="4357" w:hanging="360"/>
      </w:pPr>
      <w:rPr>
        <w:rFonts w:ascii="Wingdings" w:hAnsi="Wingdings" w:hint="default"/>
      </w:rPr>
    </w:lvl>
    <w:lvl w:ilvl="6" w:tplc="041A0001" w:tentative="1">
      <w:start w:val="1"/>
      <w:numFmt w:val="bullet"/>
      <w:lvlText w:val=""/>
      <w:lvlJc w:val="left"/>
      <w:pPr>
        <w:ind w:left="5077" w:hanging="360"/>
      </w:pPr>
      <w:rPr>
        <w:rFonts w:ascii="Symbol" w:hAnsi="Symbol" w:hint="default"/>
      </w:rPr>
    </w:lvl>
    <w:lvl w:ilvl="7" w:tplc="041A0003" w:tentative="1">
      <w:start w:val="1"/>
      <w:numFmt w:val="bullet"/>
      <w:lvlText w:val="o"/>
      <w:lvlJc w:val="left"/>
      <w:pPr>
        <w:ind w:left="5797" w:hanging="360"/>
      </w:pPr>
      <w:rPr>
        <w:rFonts w:ascii="Courier New" w:hAnsi="Courier New" w:cs="Courier New" w:hint="default"/>
      </w:rPr>
    </w:lvl>
    <w:lvl w:ilvl="8" w:tplc="041A0005" w:tentative="1">
      <w:start w:val="1"/>
      <w:numFmt w:val="bullet"/>
      <w:lvlText w:val=""/>
      <w:lvlJc w:val="left"/>
      <w:pPr>
        <w:ind w:left="6517" w:hanging="360"/>
      </w:pPr>
      <w:rPr>
        <w:rFonts w:ascii="Wingdings" w:hAnsi="Wingdings" w:hint="default"/>
      </w:rPr>
    </w:lvl>
  </w:abstractNum>
  <w:abstractNum w:abstractNumId="33">
    <w:nsid w:val="76167238"/>
    <w:multiLevelType w:val="hybridMultilevel"/>
    <w:tmpl w:val="24040A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7C76DE2"/>
    <w:multiLevelType w:val="hybridMultilevel"/>
    <w:tmpl w:val="68C60294"/>
    <w:lvl w:ilvl="0" w:tplc="340E799E">
      <w:start w:val="3"/>
      <w:numFmt w:val="bullet"/>
      <w:lvlText w:val="-"/>
      <w:lvlJc w:val="left"/>
      <w:pPr>
        <w:ind w:left="1149" w:hanging="360"/>
      </w:pPr>
      <w:rPr>
        <w:rFonts w:ascii="Arial" w:eastAsia="Times New Roman" w:hAnsi="Arial" w:cs="Arial" w:hint="default"/>
        <w:b w:val="0"/>
      </w:rPr>
    </w:lvl>
    <w:lvl w:ilvl="1" w:tplc="041A0003">
      <w:start w:val="1"/>
      <w:numFmt w:val="bullet"/>
      <w:lvlText w:val="o"/>
      <w:lvlJc w:val="left"/>
      <w:pPr>
        <w:ind w:left="1869" w:hanging="360"/>
      </w:pPr>
      <w:rPr>
        <w:rFonts w:ascii="Courier New" w:hAnsi="Courier New" w:cs="Courier New" w:hint="default"/>
      </w:rPr>
    </w:lvl>
    <w:lvl w:ilvl="2" w:tplc="041A0005">
      <w:start w:val="1"/>
      <w:numFmt w:val="bullet"/>
      <w:lvlText w:val=""/>
      <w:lvlJc w:val="left"/>
      <w:pPr>
        <w:ind w:left="2589" w:hanging="360"/>
      </w:pPr>
      <w:rPr>
        <w:rFonts w:ascii="Wingdings" w:hAnsi="Wingdings" w:hint="default"/>
      </w:rPr>
    </w:lvl>
    <w:lvl w:ilvl="3" w:tplc="041A0001">
      <w:start w:val="1"/>
      <w:numFmt w:val="bullet"/>
      <w:lvlText w:val=""/>
      <w:lvlJc w:val="left"/>
      <w:pPr>
        <w:ind w:left="3309" w:hanging="360"/>
      </w:pPr>
      <w:rPr>
        <w:rFonts w:ascii="Symbol" w:hAnsi="Symbol" w:hint="default"/>
      </w:rPr>
    </w:lvl>
    <w:lvl w:ilvl="4" w:tplc="041A0003">
      <w:start w:val="1"/>
      <w:numFmt w:val="bullet"/>
      <w:lvlText w:val="o"/>
      <w:lvlJc w:val="left"/>
      <w:pPr>
        <w:ind w:left="4029" w:hanging="360"/>
      </w:pPr>
      <w:rPr>
        <w:rFonts w:ascii="Courier New" w:hAnsi="Courier New" w:cs="Courier New" w:hint="default"/>
      </w:rPr>
    </w:lvl>
    <w:lvl w:ilvl="5" w:tplc="041A0005">
      <w:start w:val="1"/>
      <w:numFmt w:val="bullet"/>
      <w:lvlText w:val=""/>
      <w:lvlJc w:val="left"/>
      <w:pPr>
        <w:ind w:left="4749" w:hanging="360"/>
      </w:pPr>
      <w:rPr>
        <w:rFonts w:ascii="Wingdings" w:hAnsi="Wingdings" w:hint="default"/>
      </w:rPr>
    </w:lvl>
    <w:lvl w:ilvl="6" w:tplc="041A0001">
      <w:start w:val="1"/>
      <w:numFmt w:val="bullet"/>
      <w:lvlText w:val=""/>
      <w:lvlJc w:val="left"/>
      <w:pPr>
        <w:ind w:left="5469" w:hanging="360"/>
      </w:pPr>
      <w:rPr>
        <w:rFonts w:ascii="Symbol" w:hAnsi="Symbol" w:hint="default"/>
      </w:rPr>
    </w:lvl>
    <w:lvl w:ilvl="7" w:tplc="041A0003">
      <w:start w:val="1"/>
      <w:numFmt w:val="bullet"/>
      <w:lvlText w:val="o"/>
      <w:lvlJc w:val="left"/>
      <w:pPr>
        <w:ind w:left="6189" w:hanging="360"/>
      </w:pPr>
      <w:rPr>
        <w:rFonts w:ascii="Courier New" w:hAnsi="Courier New" w:cs="Courier New" w:hint="default"/>
      </w:rPr>
    </w:lvl>
    <w:lvl w:ilvl="8" w:tplc="041A0005">
      <w:start w:val="1"/>
      <w:numFmt w:val="bullet"/>
      <w:lvlText w:val=""/>
      <w:lvlJc w:val="left"/>
      <w:pPr>
        <w:ind w:left="6909" w:hanging="360"/>
      </w:pPr>
      <w:rPr>
        <w:rFonts w:ascii="Wingdings" w:hAnsi="Wingdings" w:hint="default"/>
      </w:rPr>
    </w:lvl>
  </w:abstractNum>
  <w:abstractNum w:abstractNumId="35">
    <w:nsid w:val="78232188"/>
    <w:multiLevelType w:val="hybridMultilevel"/>
    <w:tmpl w:val="0A20ACF2"/>
    <w:lvl w:ilvl="0" w:tplc="46DCD89E">
      <w:start w:val="1"/>
      <w:numFmt w:val="bullet"/>
      <w:lvlText w:val="-"/>
      <w:lvlJc w:val="left"/>
      <w:pPr>
        <w:ind w:left="1788" w:hanging="360"/>
      </w:pPr>
      <w:rPr>
        <w:rFonts w:ascii="Arial" w:hAnsi="Arial" w:hint="default"/>
        <w:color w:val="auto"/>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36">
    <w:nsid w:val="78E958E7"/>
    <w:multiLevelType w:val="hybridMultilevel"/>
    <w:tmpl w:val="A126C71C"/>
    <w:lvl w:ilvl="0" w:tplc="46DCD89E">
      <w:start w:val="1"/>
      <w:numFmt w:val="bullet"/>
      <w:lvlText w:val="-"/>
      <w:lvlJc w:val="left"/>
      <w:pPr>
        <w:ind w:left="757" w:hanging="360"/>
      </w:pPr>
      <w:rPr>
        <w:rFonts w:ascii="Arial" w:hAnsi="Arial" w:hint="default"/>
        <w:color w:val="auto"/>
      </w:rPr>
    </w:lvl>
    <w:lvl w:ilvl="1" w:tplc="041A0003" w:tentative="1">
      <w:start w:val="1"/>
      <w:numFmt w:val="bullet"/>
      <w:lvlText w:val="o"/>
      <w:lvlJc w:val="left"/>
      <w:pPr>
        <w:ind w:left="409" w:hanging="360"/>
      </w:pPr>
      <w:rPr>
        <w:rFonts w:ascii="Courier New" w:hAnsi="Courier New" w:cs="Courier New" w:hint="default"/>
      </w:rPr>
    </w:lvl>
    <w:lvl w:ilvl="2" w:tplc="041A0005" w:tentative="1">
      <w:start w:val="1"/>
      <w:numFmt w:val="bullet"/>
      <w:lvlText w:val=""/>
      <w:lvlJc w:val="left"/>
      <w:pPr>
        <w:ind w:left="1129" w:hanging="360"/>
      </w:pPr>
      <w:rPr>
        <w:rFonts w:ascii="Wingdings" w:hAnsi="Wingdings" w:hint="default"/>
      </w:rPr>
    </w:lvl>
    <w:lvl w:ilvl="3" w:tplc="041A0001" w:tentative="1">
      <w:start w:val="1"/>
      <w:numFmt w:val="bullet"/>
      <w:lvlText w:val=""/>
      <w:lvlJc w:val="left"/>
      <w:pPr>
        <w:ind w:left="1849" w:hanging="360"/>
      </w:pPr>
      <w:rPr>
        <w:rFonts w:ascii="Symbol" w:hAnsi="Symbol" w:hint="default"/>
      </w:rPr>
    </w:lvl>
    <w:lvl w:ilvl="4" w:tplc="041A0003" w:tentative="1">
      <w:start w:val="1"/>
      <w:numFmt w:val="bullet"/>
      <w:lvlText w:val="o"/>
      <w:lvlJc w:val="left"/>
      <w:pPr>
        <w:ind w:left="2569" w:hanging="360"/>
      </w:pPr>
      <w:rPr>
        <w:rFonts w:ascii="Courier New" w:hAnsi="Courier New" w:cs="Courier New" w:hint="default"/>
      </w:rPr>
    </w:lvl>
    <w:lvl w:ilvl="5" w:tplc="041A0005" w:tentative="1">
      <w:start w:val="1"/>
      <w:numFmt w:val="bullet"/>
      <w:lvlText w:val=""/>
      <w:lvlJc w:val="left"/>
      <w:pPr>
        <w:ind w:left="3289" w:hanging="360"/>
      </w:pPr>
      <w:rPr>
        <w:rFonts w:ascii="Wingdings" w:hAnsi="Wingdings" w:hint="default"/>
      </w:rPr>
    </w:lvl>
    <w:lvl w:ilvl="6" w:tplc="041A0001" w:tentative="1">
      <w:start w:val="1"/>
      <w:numFmt w:val="bullet"/>
      <w:lvlText w:val=""/>
      <w:lvlJc w:val="left"/>
      <w:pPr>
        <w:ind w:left="4009" w:hanging="360"/>
      </w:pPr>
      <w:rPr>
        <w:rFonts w:ascii="Symbol" w:hAnsi="Symbol" w:hint="default"/>
      </w:rPr>
    </w:lvl>
    <w:lvl w:ilvl="7" w:tplc="041A0003" w:tentative="1">
      <w:start w:val="1"/>
      <w:numFmt w:val="bullet"/>
      <w:lvlText w:val="o"/>
      <w:lvlJc w:val="left"/>
      <w:pPr>
        <w:ind w:left="4729" w:hanging="360"/>
      </w:pPr>
      <w:rPr>
        <w:rFonts w:ascii="Courier New" w:hAnsi="Courier New" w:cs="Courier New" w:hint="default"/>
      </w:rPr>
    </w:lvl>
    <w:lvl w:ilvl="8" w:tplc="041A0005" w:tentative="1">
      <w:start w:val="1"/>
      <w:numFmt w:val="bullet"/>
      <w:lvlText w:val=""/>
      <w:lvlJc w:val="left"/>
      <w:pPr>
        <w:ind w:left="5449" w:hanging="360"/>
      </w:pPr>
      <w:rPr>
        <w:rFonts w:ascii="Wingdings" w:hAnsi="Wingdings" w:hint="default"/>
      </w:rPr>
    </w:lvl>
  </w:abstractNum>
  <w:abstractNum w:abstractNumId="37">
    <w:nsid w:val="7A5B462B"/>
    <w:multiLevelType w:val="multilevel"/>
    <w:tmpl w:val="3DEE3DD0"/>
    <w:lvl w:ilvl="0">
      <w:start w:val="1"/>
      <w:numFmt w:val="upperLetter"/>
      <w:lvlText w:val="%1."/>
      <w:lvlJc w:val="left"/>
      <w:pPr>
        <w:ind w:left="417" w:hanging="360"/>
      </w:pPr>
    </w:lvl>
    <w:lvl w:ilvl="1">
      <w:start w:val="1"/>
      <w:numFmt w:val="upperLetter"/>
      <w:lvlText w:val="%2)"/>
      <w:lvlJc w:val="left"/>
      <w:pPr>
        <w:ind w:left="1137" w:hanging="360"/>
      </w:pPr>
      <w:rPr>
        <w:b/>
      </w:r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38">
    <w:nsid w:val="7A766050"/>
    <w:multiLevelType w:val="hybridMultilevel"/>
    <w:tmpl w:val="F6629574"/>
    <w:lvl w:ilvl="0" w:tplc="041A000F">
      <w:start w:val="1"/>
      <w:numFmt w:val="decimal"/>
      <w:lvlText w:val="%1."/>
      <w:lvlJc w:val="left"/>
      <w:pPr>
        <w:ind w:left="757" w:hanging="360"/>
      </w:pPr>
      <w:rPr>
        <w:rFonts w:hint="default"/>
        <w:b w:val="0"/>
      </w:r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39">
    <w:nsid w:val="7D9D441E"/>
    <w:multiLevelType w:val="multilevel"/>
    <w:tmpl w:val="D5E2F3E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31"/>
  </w:num>
  <w:num w:numId="3">
    <w:abstractNumId w:val="35"/>
  </w:num>
  <w:num w:numId="4">
    <w:abstractNumId w:val="21"/>
  </w:num>
  <w:num w:numId="5">
    <w:abstractNumId w:val="3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0"/>
  </w:num>
  <w:num w:numId="11">
    <w:abstractNumId w:val="38"/>
  </w:num>
  <w:num w:numId="12">
    <w:abstractNumId w:val="0"/>
  </w:num>
  <w:num w:numId="13">
    <w:abstractNumId w:val="26"/>
  </w:num>
  <w:num w:numId="14">
    <w:abstractNumId w:val="11"/>
  </w:num>
  <w:num w:numId="15">
    <w:abstractNumId w:val="2"/>
  </w:num>
  <w:num w:numId="16">
    <w:abstractNumId w:val="4"/>
  </w:num>
  <w:num w:numId="17">
    <w:abstractNumId w:val="22"/>
  </w:num>
  <w:num w:numId="18">
    <w:abstractNumId w:val="2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5"/>
  </w:num>
  <w:num w:numId="26">
    <w:abstractNumId w:va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9"/>
  </w:num>
  <w:num w:numId="30">
    <w:abstractNumId w:val="23"/>
  </w:num>
  <w:num w:numId="31">
    <w:abstractNumId w:val="32"/>
  </w:num>
  <w:num w:numId="32">
    <w:abstractNumId w:val="6"/>
  </w:num>
  <w:num w:numId="33">
    <w:abstractNumId w:val="13"/>
  </w:num>
  <w:num w:numId="34">
    <w:abstractNumId w:val="39"/>
  </w:num>
  <w:num w:numId="35">
    <w:abstractNumId w:val="1"/>
  </w:num>
  <w:num w:numId="36">
    <w:abstractNumId w:val="28"/>
  </w:num>
  <w:num w:numId="37">
    <w:abstractNumId w:val="28"/>
    <w:lvlOverride w:ilvl="0">
      <w:startOverride w:val="1"/>
    </w:lvlOverride>
  </w:num>
  <w:num w:numId="38">
    <w:abstractNumId w:val="12"/>
  </w:num>
  <w:num w:numId="39">
    <w:abstractNumId w:val="37"/>
  </w:num>
  <w:num w:numId="40">
    <w:abstractNumId w:val="16"/>
  </w:num>
  <w:num w:numId="41">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97"/>
  <w:hyphenationZone w:val="425"/>
  <w:drawingGridHorizontalSpacing w:val="120"/>
  <w:drawingGridVerticalSpacing w:val="57"/>
  <w:displayHorizontalDrawingGridEvery w:val="2"/>
  <w:characterSpacingControl w:val="doNotCompress"/>
  <w:hdrShapeDefaults>
    <o:shapedefaults v:ext="edit" spidmax="2049">
      <o:colormru v:ext="edit" colors="#8484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45"/>
    <w:rsid w:val="000033BF"/>
    <w:rsid w:val="000060F2"/>
    <w:rsid w:val="00006A20"/>
    <w:rsid w:val="000138F5"/>
    <w:rsid w:val="00030FEC"/>
    <w:rsid w:val="000319FA"/>
    <w:rsid w:val="0003347D"/>
    <w:rsid w:val="00043E39"/>
    <w:rsid w:val="00060F62"/>
    <w:rsid w:val="00065032"/>
    <w:rsid w:val="00072B32"/>
    <w:rsid w:val="00075BAB"/>
    <w:rsid w:val="00097396"/>
    <w:rsid w:val="000A7AF7"/>
    <w:rsid w:val="000B203A"/>
    <w:rsid w:val="000B3846"/>
    <w:rsid w:val="000C16D7"/>
    <w:rsid w:val="000C7678"/>
    <w:rsid w:val="000D6013"/>
    <w:rsid w:val="000E16D2"/>
    <w:rsid w:val="000E2902"/>
    <w:rsid w:val="000F0B3E"/>
    <w:rsid w:val="00103F20"/>
    <w:rsid w:val="00115B00"/>
    <w:rsid w:val="00116CF0"/>
    <w:rsid w:val="00117BC7"/>
    <w:rsid w:val="00124617"/>
    <w:rsid w:val="00150B5F"/>
    <w:rsid w:val="0015426B"/>
    <w:rsid w:val="00155716"/>
    <w:rsid w:val="00156604"/>
    <w:rsid w:val="00156949"/>
    <w:rsid w:val="001600A6"/>
    <w:rsid w:val="0016271E"/>
    <w:rsid w:val="00167B53"/>
    <w:rsid w:val="00170E21"/>
    <w:rsid w:val="0018586B"/>
    <w:rsid w:val="00196054"/>
    <w:rsid w:val="001A2460"/>
    <w:rsid w:val="001A5694"/>
    <w:rsid w:val="001B6633"/>
    <w:rsid w:val="001C005C"/>
    <w:rsid w:val="001D55ED"/>
    <w:rsid w:val="001D635D"/>
    <w:rsid w:val="001E4E9F"/>
    <w:rsid w:val="001E71A6"/>
    <w:rsid w:val="00203110"/>
    <w:rsid w:val="00212314"/>
    <w:rsid w:val="00221E1C"/>
    <w:rsid w:val="00222B24"/>
    <w:rsid w:val="00227F14"/>
    <w:rsid w:val="00231FD6"/>
    <w:rsid w:val="00237008"/>
    <w:rsid w:val="002461BB"/>
    <w:rsid w:val="00253716"/>
    <w:rsid w:val="002568D6"/>
    <w:rsid w:val="00262922"/>
    <w:rsid w:val="00267C41"/>
    <w:rsid w:val="00274729"/>
    <w:rsid w:val="00277D6C"/>
    <w:rsid w:val="00291102"/>
    <w:rsid w:val="00295600"/>
    <w:rsid w:val="002A1223"/>
    <w:rsid w:val="002A5A70"/>
    <w:rsid w:val="002D2259"/>
    <w:rsid w:val="002D3D61"/>
    <w:rsid w:val="002D56C5"/>
    <w:rsid w:val="002F08BA"/>
    <w:rsid w:val="002F5E2B"/>
    <w:rsid w:val="0030134B"/>
    <w:rsid w:val="0030315C"/>
    <w:rsid w:val="00303B8D"/>
    <w:rsid w:val="00303D38"/>
    <w:rsid w:val="00303F22"/>
    <w:rsid w:val="003127E6"/>
    <w:rsid w:val="00320521"/>
    <w:rsid w:val="00320EA1"/>
    <w:rsid w:val="003255EE"/>
    <w:rsid w:val="0032644F"/>
    <w:rsid w:val="00326B7B"/>
    <w:rsid w:val="003270C8"/>
    <w:rsid w:val="00331DCF"/>
    <w:rsid w:val="0033225E"/>
    <w:rsid w:val="00334FDE"/>
    <w:rsid w:val="003432E0"/>
    <w:rsid w:val="003572E5"/>
    <w:rsid w:val="00357C96"/>
    <w:rsid w:val="003609E0"/>
    <w:rsid w:val="00366167"/>
    <w:rsid w:val="0037119E"/>
    <w:rsid w:val="003730E6"/>
    <w:rsid w:val="00374766"/>
    <w:rsid w:val="00384DDB"/>
    <w:rsid w:val="00386CA8"/>
    <w:rsid w:val="003971A6"/>
    <w:rsid w:val="003A0907"/>
    <w:rsid w:val="003B5AAB"/>
    <w:rsid w:val="003B6E29"/>
    <w:rsid w:val="003C1BF6"/>
    <w:rsid w:val="003C23E2"/>
    <w:rsid w:val="003C506C"/>
    <w:rsid w:val="003C5945"/>
    <w:rsid w:val="003D0EF5"/>
    <w:rsid w:val="003D1C22"/>
    <w:rsid w:val="003E3C44"/>
    <w:rsid w:val="003E4003"/>
    <w:rsid w:val="003F07C9"/>
    <w:rsid w:val="004116B5"/>
    <w:rsid w:val="00421EF4"/>
    <w:rsid w:val="00424DB9"/>
    <w:rsid w:val="00444432"/>
    <w:rsid w:val="00460326"/>
    <w:rsid w:val="0047495E"/>
    <w:rsid w:val="004830AB"/>
    <w:rsid w:val="00483D52"/>
    <w:rsid w:val="004865E8"/>
    <w:rsid w:val="00492E7C"/>
    <w:rsid w:val="004A2C47"/>
    <w:rsid w:val="004B3CFF"/>
    <w:rsid w:val="004C3564"/>
    <w:rsid w:val="004C7530"/>
    <w:rsid w:val="004C7CD0"/>
    <w:rsid w:val="004D0BF0"/>
    <w:rsid w:val="004D0D72"/>
    <w:rsid w:val="004D4BA5"/>
    <w:rsid w:val="004F700D"/>
    <w:rsid w:val="0050504C"/>
    <w:rsid w:val="005120A2"/>
    <w:rsid w:val="00515105"/>
    <w:rsid w:val="0052190D"/>
    <w:rsid w:val="00525476"/>
    <w:rsid w:val="00527F50"/>
    <w:rsid w:val="00533F40"/>
    <w:rsid w:val="00544A1F"/>
    <w:rsid w:val="00557CCD"/>
    <w:rsid w:val="005652C8"/>
    <w:rsid w:val="00565348"/>
    <w:rsid w:val="00570162"/>
    <w:rsid w:val="00571A29"/>
    <w:rsid w:val="005742D5"/>
    <w:rsid w:val="00583643"/>
    <w:rsid w:val="00592053"/>
    <w:rsid w:val="005A1CFE"/>
    <w:rsid w:val="005A2DD9"/>
    <w:rsid w:val="005C2C84"/>
    <w:rsid w:val="005D3C1F"/>
    <w:rsid w:val="005D4C02"/>
    <w:rsid w:val="005E300F"/>
    <w:rsid w:val="005E4C8B"/>
    <w:rsid w:val="005F3842"/>
    <w:rsid w:val="005F39EA"/>
    <w:rsid w:val="00601A4C"/>
    <w:rsid w:val="006040B1"/>
    <w:rsid w:val="00606D9D"/>
    <w:rsid w:val="00614DEE"/>
    <w:rsid w:val="006159F9"/>
    <w:rsid w:val="00641097"/>
    <w:rsid w:val="00641A8A"/>
    <w:rsid w:val="00656E60"/>
    <w:rsid w:val="00661760"/>
    <w:rsid w:val="00681625"/>
    <w:rsid w:val="00682FE7"/>
    <w:rsid w:val="00683E96"/>
    <w:rsid w:val="006905A4"/>
    <w:rsid w:val="00692A6B"/>
    <w:rsid w:val="0069767B"/>
    <w:rsid w:val="006A28AC"/>
    <w:rsid w:val="006A49E8"/>
    <w:rsid w:val="006B3088"/>
    <w:rsid w:val="006C303E"/>
    <w:rsid w:val="006D1684"/>
    <w:rsid w:val="006D1CAF"/>
    <w:rsid w:val="006E0CFE"/>
    <w:rsid w:val="006E1991"/>
    <w:rsid w:val="006E3CF9"/>
    <w:rsid w:val="006E53B6"/>
    <w:rsid w:val="006E7AAD"/>
    <w:rsid w:val="006F22D5"/>
    <w:rsid w:val="0070359B"/>
    <w:rsid w:val="007042E3"/>
    <w:rsid w:val="007127A2"/>
    <w:rsid w:val="0071396A"/>
    <w:rsid w:val="007140BB"/>
    <w:rsid w:val="007250C7"/>
    <w:rsid w:val="007310DC"/>
    <w:rsid w:val="0073119E"/>
    <w:rsid w:val="00732E83"/>
    <w:rsid w:val="00736023"/>
    <w:rsid w:val="00740129"/>
    <w:rsid w:val="00741C57"/>
    <w:rsid w:val="00745374"/>
    <w:rsid w:val="007633F8"/>
    <w:rsid w:val="00767B03"/>
    <w:rsid w:val="007723EE"/>
    <w:rsid w:val="0077434A"/>
    <w:rsid w:val="0078097F"/>
    <w:rsid w:val="007838B0"/>
    <w:rsid w:val="00797EC3"/>
    <w:rsid w:val="007B2165"/>
    <w:rsid w:val="007B5CD0"/>
    <w:rsid w:val="007C6E88"/>
    <w:rsid w:val="007D212A"/>
    <w:rsid w:val="007E255A"/>
    <w:rsid w:val="007E599E"/>
    <w:rsid w:val="007F4396"/>
    <w:rsid w:val="007F71CD"/>
    <w:rsid w:val="00802628"/>
    <w:rsid w:val="00811D62"/>
    <w:rsid w:val="008136EF"/>
    <w:rsid w:val="0081614E"/>
    <w:rsid w:val="00817248"/>
    <w:rsid w:val="008179D8"/>
    <w:rsid w:val="00817A34"/>
    <w:rsid w:val="00841B63"/>
    <w:rsid w:val="00845920"/>
    <w:rsid w:val="008476C5"/>
    <w:rsid w:val="00853DF0"/>
    <w:rsid w:val="00854A3F"/>
    <w:rsid w:val="00856906"/>
    <w:rsid w:val="00856F55"/>
    <w:rsid w:val="008616B4"/>
    <w:rsid w:val="008666C6"/>
    <w:rsid w:val="00873939"/>
    <w:rsid w:val="00873FBB"/>
    <w:rsid w:val="00886662"/>
    <w:rsid w:val="008A457F"/>
    <w:rsid w:val="008A78E9"/>
    <w:rsid w:val="008B04F6"/>
    <w:rsid w:val="008B15DC"/>
    <w:rsid w:val="008B1D40"/>
    <w:rsid w:val="008B48C9"/>
    <w:rsid w:val="008B69F4"/>
    <w:rsid w:val="008C1027"/>
    <w:rsid w:val="008C27D6"/>
    <w:rsid w:val="008C648A"/>
    <w:rsid w:val="008E5658"/>
    <w:rsid w:val="008F7D1B"/>
    <w:rsid w:val="0090424F"/>
    <w:rsid w:val="00911076"/>
    <w:rsid w:val="00944A7A"/>
    <w:rsid w:val="00944FB5"/>
    <w:rsid w:val="0094534B"/>
    <w:rsid w:val="009477F1"/>
    <w:rsid w:val="00955956"/>
    <w:rsid w:val="00992A7E"/>
    <w:rsid w:val="009A43BC"/>
    <w:rsid w:val="009B39B0"/>
    <w:rsid w:val="009B71E3"/>
    <w:rsid w:val="009C0163"/>
    <w:rsid w:val="009D180D"/>
    <w:rsid w:val="009D3472"/>
    <w:rsid w:val="009E0D20"/>
    <w:rsid w:val="009F6A17"/>
    <w:rsid w:val="009F6D18"/>
    <w:rsid w:val="00A00B49"/>
    <w:rsid w:val="00A047AE"/>
    <w:rsid w:val="00A06194"/>
    <w:rsid w:val="00A07394"/>
    <w:rsid w:val="00A07494"/>
    <w:rsid w:val="00A11BB8"/>
    <w:rsid w:val="00A13DA9"/>
    <w:rsid w:val="00A2409A"/>
    <w:rsid w:val="00A44C0F"/>
    <w:rsid w:val="00A51EC0"/>
    <w:rsid w:val="00A60351"/>
    <w:rsid w:val="00A700AE"/>
    <w:rsid w:val="00A85EE9"/>
    <w:rsid w:val="00A8736C"/>
    <w:rsid w:val="00A97516"/>
    <w:rsid w:val="00AA374C"/>
    <w:rsid w:val="00AB0177"/>
    <w:rsid w:val="00AB0DAF"/>
    <w:rsid w:val="00AC15F8"/>
    <w:rsid w:val="00AD3220"/>
    <w:rsid w:val="00AE1CDD"/>
    <w:rsid w:val="00AF4CBD"/>
    <w:rsid w:val="00B10255"/>
    <w:rsid w:val="00B247C9"/>
    <w:rsid w:val="00B35321"/>
    <w:rsid w:val="00B434F5"/>
    <w:rsid w:val="00B543B7"/>
    <w:rsid w:val="00B75D7F"/>
    <w:rsid w:val="00B900D6"/>
    <w:rsid w:val="00B9014A"/>
    <w:rsid w:val="00B90A7B"/>
    <w:rsid w:val="00B946E6"/>
    <w:rsid w:val="00B96863"/>
    <w:rsid w:val="00BA42DF"/>
    <w:rsid w:val="00BA494A"/>
    <w:rsid w:val="00BA7466"/>
    <w:rsid w:val="00BB2608"/>
    <w:rsid w:val="00BB53FA"/>
    <w:rsid w:val="00BC4CE5"/>
    <w:rsid w:val="00BD0206"/>
    <w:rsid w:val="00BD2379"/>
    <w:rsid w:val="00BE00DD"/>
    <w:rsid w:val="00BE0818"/>
    <w:rsid w:val="00BF7C4E"/>
    <w:rsid w:val="00C00B31"/>
    <w:rsid w:val="00C01667"/>
    <w:rsid w:val="00C01EE7"/>
    <w:rsid w:val="00C02EFC"/>
    <w:rsid w:val="00C042AB"/>
    <w:rsid w:val="00C315BD"/>
    <w:rsid w:val="00C406E6"/>
    <w:rsid w:val="00C503BD"/>
    <w:rsid w:val="00C51357"/>
    <w:rsid w:val="00C5156B"/>
    <w:rsid w:val="00C55FB2"/>
    <w:rsid w:val="00C6000F"/>
    <w:rsid w:val="00C64ADC"/>
    <w:rsid w:val="00C65806"/>
    <w:rsid w:val="00C66227"/>
    <w:rsid w:val="00C701D6"/>
    <w:rsid w:val="00C73BA0"/>
    <w:rsid w:val="00C73D27"/>
    <w:rsid w:val="00C80034"/>
    <w:rsid w:val="00C8096D"/>
    <w:rsid w:val="00CA7753"/>
    <w:rsid w:val="00CC059B"/>
    <w:rsid w:val="00CC2CF7"/>
    <w:rsid w:val="00CC5EC5"/>
    <w:rsid w:val="00CC6EA8"/>
    <w:rsid w:val="00CC74EA"/>
    <w:rsid w:val="00CC7A95"/>
    <w:rsid w:val="00CD6466"/>
    <w:rsid w:val="00CF02E1"/>
    <w:rsid w:val="00D03109"/>
    <w:rsid w:val="00D243AA"/>
    <w:rsid w:val="00D2473E"/>
    <w:rsid w:val="00D24A04"/>
    <w:rsid w:val="00D40334"/>
    <w:rsid w:val="00D61CD0"/>
    <w:rsid w:val="00D632F9"/>
    <w:rsid w:val="00D71567"/>
    <w:rsid w:val="00D71F8F"/>
    <w:rsid w:val="00D760FD"/>
    <w:rsid w:val="00D77D0B"/>
    <w:rsid w:val="00D85FE9"/>
    <w:rsid w:val="00D918D6"/>
    <w:rsid w:val="00D922C0"/>
    <w:rsid w:val="00DB155A"/>
    <w:rsid w:val="00DC515A"/>
    <w:rsid w:val="00DC6671"/>
    <w:rsid w:val="00DC7A39"/>
    <w:rsid w:val="00DD1062"/>
    <w:rsid w:val="00DF223B"/>
    <w:rsid w:val="00DF289F"/>
    <w:rsid w:val="00DF37D7"/>
    <w:rsid w:val="00E047F2"/>
    <w:rsid w:val="00E06A0A"/>
    <w:rsid w:val="00E35841"/>
    <w:rsid w:val="00E3693D"/>
    <w:rsid w:val="00E4120E"/>
    <w:rsid w:val="00E519EF"/>
    <w:rsid w:val="00E56127"/>
    <w:rsid w:val="00E62865"/>
    <w:rsid w:val="00E67AF4"/>
    <w:rsid w:val="00E8463D"/>
    <w:rsid w:val="00E92CE1"/>
    <w:rsid w:val="00EA059F"/>
    <w:rsid w:val="00EA6A16"/>
    <w:rsid w:val="00EB1317"/>
    <w:rsid w:val="00EC0C8F"/>
    <w:rsid w:val="00EC1991"/>
    <w:rsid w:val="00EC52D0"/>
    <w:rsid w:val="00ED5196"/>
    <w:rsid w:val="00ED65AF"/>
    <w:rsid w:val="00EE255D"/>
    <w:rsid w:val="00F03002"/>
    <w:rsid w:val="00F036C4"/>
    <w:rsid w:val="00F03E30"/>
    <w:rsid w:val="00F069AF"/>
    <w:rsid w:val="00F15178"/>
    <w:rsid w:val="00F15923"/>
    <w:rsid w:val="00F15B3B"/>
    <w:rsid w:val="00F16612"/>
    <w:rsid w:val="00F23714"/>
    <w:rsid w:val="00F25881"/>
    <w:rsid w:val="00F51BCC"/>
    <w:rsid w:val="00F6090C"/>
    <w:rsid w:val="00F634FB"/>
    <w:rsid w:val="00F65633"/>
    <w:rsid w:val="00F75952"/>
    <w:rsid w:val="00F82606"/>
    <w:rsid w:val="00F92D3C"/>
    <w:rsid w:val="00F9366E"/>
    <w:rsid w:val="00F9385D"/>
    <w:rsid w:val="00F94A5B"/>
    <w:rsid w:val="00FA12EE"/>
    <w:rsid w:val="00FA5970"/>
    <w:rsid w:val="00FB0A8C"/>
    <w:rsid w:val="00FB7227"/>
    <w:rsid w:val="00FC0DE7"/>
    <w:rsid w:val="00FC1CF9"/>
    <w:rsid w:val="00FC21DE"/>
    <w:rsid w:val="00FC247D"/>
    <w:rsid w:val="00FD407C"/>
    <w:rsid w:val="00FD413E"/>
    <w:rsid w:val="00FE23EB"/>
    <w:rsid w:val="00FE76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484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F2"/>
    <w:pPr>
      <w:spacing w:before="100"/>
      <w:jc w:val="both"/>
    </w:pPr>
    <w:rPr>
      <w:sz w:val="24"/>
      <w:szCs w:val="24"/>
    </w:rPr>
  </w:style>
  <w:style w:type="paragraph" w:styleId="Heading1">
    <w:name w:val="heading 1"/>
    <w:basedOn w:val="Normal"/>
    <w:next w:val="Normal"/>
    <w:link w:val="Heading1Char"/>
    <w:qFormat/>
    <w:rsid w:val="003C5945"/>
    <w:pPr>
      <w:keepNext/>
      <w:spacing w:before="0" w:after="120"/>
      <w:jc w:val="left"/>
      <w:outlineLvl w:val="0"/>
    </w:pPr>
    <w:rPr>
      <w:rFonts w:eastAsia="Calibri"/>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00F"/>
    <w:pPr>
      <w:tabs>
        <w:tab w:val="center" w:pos="4536"/>
        <w:tab w:val="right" w:pos="9072"/>
      </w:tabs>
    </w:pPr>
  </w:style>
  <w:style w:type="paragraph" w:styleId="Footer">
    <w:name w:val="footer"/>
    <w:basedOn w:val="Normal"/>
    <w:link w:val="FooterChar"/>
    <w:uiPriority w:val="99"/>
    <w:rsid w:val="00C6000F"/>
    <w:pPr>
      <w:tabs>
        <w:tab w:val="center" w:pos="4536"/>
        <w:tab w:val="right" w:pos="9072"/>
      </w:tabs>
    </w:pPr>
  </w:style>
  <w:style w:type="character" w:styleId="Hyperlink">
    <w:name w:val="Hyperlink"/>
    <w:rsid w:val="00C6000F"/>
    <w:rPr>
      <w:color w:val="0000FF"/>
      <w:u w:val="single"/>
    </w:rPr>
  </w:style>
  <w:style w:type="character" w:styleId="FollowedHyperlink">
    <w:name w:val="FollowedHyperlink"/>
    <w:rsid w:val="00A06194"/>
    <w:rPr>
      <w:color w:val="800080"/>
      <w:u w:val="single"/>
    </w:rPr>
  </w:style>
  <w:style w:type="paragraph" w:customStyle="1" w:styleId="Body">
    <w:name w:val="Body"/>
    <w:basedOn w:val="Normal"/>
    <w:rsid w:val="003270C8"/>
  </w:style>
  <w:style w:type="character" w:styleId="PageNumber">
    <w:name w:val="page number"/>
    <w:basedOn w:val="DefaultParagraphFont"/>
    <w:rsid w:val="008B48C9"/>
  </w:style>
  <w:style w:type="table" w:styleId="TableGrid">
    <w:name w:val="Table Grid"/>
    <w:basedOn w:val="TableNormal"/>
    <w:rsid w:val="00DC66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CC059B"/>
    <w:rPr>
      <w:sz w:val="24"/>
      <w:szCs w:val="24"/>
    </w:rPr>
  </w:style>
  <w:style w:type="paragraph" w:styleId="BalloonText">
    <w:name w:val="Balloon Text"/>
    <w:basedOn w:val="Normal"/>
    <w:link w:val="BalloonTextChar"/>
    <w:rsid w:val="005D3C1F"/>
    <w:pPr>
      <w:spacing w:before="0"/>
    </w:pPr>
    <w:rPr>
      <w:rFonts w:ascii="Tahoma" w:hAnsi="Tahoma" w:cs="Tahoma"/>
      <w:sz w:val="16"/>
      <w:szCs w:val="16"/>
    </w:rPr>
  </w:style>
  <w:style w:type="character" w:customStyle="1" w:styleId="BalloonTextChar">
    <w:name w:val="Balloon Text Char"/>
    <w:link w:val="BalloonText"/>
    <w:rsid w:val="005D3C1F"/>
    <w:rPr>
      <w:rFonts w:ascii="Tahoma" w:hAnsi="Tahoma" w:cs="Tahoma"/>
      <w:sz w:val="16"/>
      <w:szCs w:val="16"/>
    </w:rPr>
  </w:style>
  <w:style w:type="character" w:customStyle="1" w:styleId="FooterChar">
    <w:name w:val="Footer Char"/>
    <w:link w:val="Footer"/>
    <w:uiPriority w:val="99"/>
    <w:rsid w:val="00492E7C"/>
    <w:rPr>
      <w:sz w:val="24"/>
      <w:szCs w:val="24"/>
    </w:rPr>
  </w:style>
  <w:style w:type="paragraph" w:styleId="ListParagraph">
    <w:name w:val="List Paragraph"/>
    <w:basedOn w:val="Normal"/>
    <w:qFormat/>
    <w:rsid w:val="00DC515A"/>
    <w:pPr>
      <w:ind w:left="720"/>
      <w:contextualSpacing/>
    </w:pPr>
  </w:style>
  <w:style w:type="character" w:styleId="PlaceholderText">
    <w:name w:val="Placeholder Text"/>
    <w:uiPriority w:val="99"/>
    <w:semiHidden/>
    <w:rsid w:val="00320EA1"/>
    <w:rPr>
      <w:color w:val="808080"/>
    </w:rPr>
  </w:style>
  <w:style w:type="character" w:customStyle="1" w:styleId="Heading1Char">
    <w:name w:val="Heading 1 Char"/>
    <w:basedOn w:val="DefaultParagraphFont"/>
    <w:link w:val="Heading1"/>
    <w:rsid w:val="003C5945"/>
    <w:rPr>
      <w:rFonts w:eastAsia="Calibri"/>
      <w:b/>
      <w:sz w:val="24"/>
      <w:lang w:eastAsia="en-US"/>
    </w:rPr>
  </w:style>
  <w:style w:type="paragraph" w:styleId="BodyText">
    <w:name w:val="Body Text"/>
    <w:basedOn w:val="Normal"/>
    <w:link w:val="BodyTextChar"/>
    <w:uiPriority w:val="99"/>
    <w:rsid w:val="003C5945"/>
    <w:pPr>
      <w:widowControl w:val="0"/>
      <w:tabs>
        <w:tab w:val="left" w:pos="-1440"/>
        <w:tab w:val="left" w:pos="-720"/>
        <w:tab w:val="left" w:pos="0"/>
        <w:tab w:val="left" w:pos="419"/>
        <w:tab w:val="left" w:pos="720"/>
      </w:tabs>
      <w:suppressAutoHyphens/>
      <w:autoSpaceDE w:val="0"/>
      <w:autoSpaceDN w:val="0"/>
      <w:spacing w:before="0"/>
    </w:pPr>
    <w:rPr>
      <w:rFonts w:ascii="Arial" w:hAnsi="Arial" w:cs="Arial"/>
      <w:spacing w:val="-3"/>
      <w:sz w:val="26"/>
      <w:szCs w:val="26"/>
      <w:lang w:eastAsia="en-US"/>
    </w:rPr>
  </w:style>
  <w:style w:type="character" w:customStyle="1" w:styleId="BodyTextChar">
    <w:name w:val="Body Text Char"/>
    <w:basedOn w:val="DefaultParagraphFont"/>
    <w:link w:val="BodyText"/>
    <w:uiPriority w:val="99"/>
    <w:rsid w:val="003C5945"/>
    <w:rPr>
      <w:rFonts w:ascii="Arial" w:hAnsi="Arial" w:cs="Arial"/>
      <w:spacing w:val="-3"/>
      <w:sz w:val="26"/>
      <w:szCs w:val="26"/>
      <w:lang w:eastAsia="en-US"/>
    </w:rPr>
  </w:style>
  <w:style w:type="character" w:styleId="Emphasis">
    <w:name w:val="Emphasis"/>
    <w:qFormat/>
    <w:rsid w:val="003C5945"/>
    <w:rPr>
      <w:i/>
      <w:iCs/>
    </w:rPr>
  </w:style>
  <w:style w:type="paragraph" w:customStyle="1" w:styleId="na">
    <w:name w:val="na"/>
    <w:basedOn w:val="Normal"/>
    <w:rsid w:val="00873939"/>
    <w:pPr>
      <w:tabs>
        <w:tab w:val="left" w:pos="1135"/>
      </w:tabs>
      <w:spacing w:before="0"/>
      <w:jc w:val="left"/>
    </w:pPr>
    <w:rPr>
      <w:rFonts w:ascii="HRGaramondLight" w:hAnsi="HRGaramondLight"/>
      <w:lang w:val="en-US" w:eastAsia="en-US"/>
    </w:rPr>
  </w:style>
  <w:style w:type="paragraph" w:customStyle="1" w:styleId="StilpasusAutomatski">
    <w:name w:val="Stil pasus + Automatski"/>
    <w:basedOn w:val="Normal"/>
    <w:rsid w:val="00873939"/>
    <w:pPr>
      <w:spacing w:before="20" w:after="20" w:line="240" w:lineRule="atLeast"/>
    </w:pPr>
    <w:rPr>
      <w:spacing w:val="-2"/>
      <w:sz w:val="22"/>
      <w:szCs w:val="22"/>
      <w:lang w:eastAsia="en-US"/>
    </w:rPr>
  </w:style>
  <w:style w:type="character" w:customStyle="1" w:styleId="head">
    <w:name w:val="head"/>
    <w:basedOn w:val="DefaultParagraphFont"/>
    <w:rsid w:val="00873939"/>
    <w:rPr>
      <w:rFonts w:cs="Times New Roman"/>
    </w:rPr>
  </w:style>
  <w:style w:type="paragraph" w:styleId="PlainText">
    <w:name w:val="Plain Text"/>
    <w:basedOn w:val="Normal"/>
    <w:link w:val="PlainTextChar"/>
    <w:uiPriority w:val="99"/>
    <w:rsid w:val="00873939"/>
    <w:pPr>
      <w:tabs>
        <w:tab w:val="left" w:pos="1701"/>
        <w:tab w:val="left" w:pos="1985"/>
      </w:tabs>
      <w:spacing w:before="120"/>
      <w:ind w:firstLine="1134"/>
    </w:pPr>
    <w:rPr>
      <w:rFonts w:ascii="Courier New" w:eastAsia="Calibri" w:hAnsi="Courier New"/>
      <w:sz w:val="20"/>
      <w:szCs w:val="20"/>
    </w:rPr>
  </w:style>
  <w:style w:type="character" w:customStyle="1" w:styleId="PlainTextChar">
    <w:name w:val="Plain Text Char"/>
    <w:basedOn w:val="DefaultParagraphFont"/>
    <w:link w:val="PlainText"/>
    <w:uiPriority w:val="99"/>
    <w:rsid w:val="00873939"/>
    <w:rPr>
      <w:rFonts w:ascii="Courier New" w:eastAsia="Calibri" w:hAnsi="Courier New"/>
    </w:rPr>
  </w:style>
  <w:style w:type="paragraph" w:customStyle="1" w:styleId="Odlomakpopisa1">
    <w:name w:val="Odlomak popisa1"/>
    <w:basedOn w:val="Normal"/>
    <w:rsid w:val="00873939"/>
    <w:pPr>
      <w:ind w:left="720"/>
    </w:pPr>
  </w:style>
  <w:style w:type="paragraph" w:styleId="NormalWeb">
    <w:name w:val="Normal (Web)"/>
    <w:basedOn w:val="Normal"/>
    <w:unhideWhenUsed/>
    <w:rsid w:val="00873939"/>
    <w:pPr>
      <w:spacing w:before="144" w:after="288"/>
      <w:jc w:val="left"/>
    </w:pPr>
    <w:rPr>
      <w:lang w:val="en-US" w:eastAsia="en-US"/>
    </w:rPr>
  </w:style>
  <w:style w:type="paragraph" w:customStyle="1" w:styleId="Print-FromToSubjectDate">
    <w:name w:val="Print- From: To: Subject: Date:"/>
    <w:basedOn w:val="Normal"/>
    <w:uiPriority w:val="99"/>
    <w:rsid w:val="00873939"/>
    <w:pPr>
      <w:pBdr>
        <w:left w:val="single" w:sz="18" w:space="1" w:color="auto"/>
      </w:pBdr>
      <w:spacing w:before="0"/>
      <w:jc w:val="left"/>
    </w:pPr>
    <w:rPr>
      <w:szCs w:val="20"/>
    </w:rPr>
  </w:style>
  <w:style w:type="paragraph" w:customStyle="1" w:styleId="Default">
    <w:name w:val="Default"/>
    <w:rsid w:val="00075BAB"/>
    <w:pPr>
      <w:autoSpaceDE w:val="0"/>
      <w:autoSpaceDN w:val="0"/>
      <w:adjustRightInd w:val="0"/>
    </w:pPr>
    <w:rPr>
      <w:rFonts w:eastAsia="SimSun"/>
      <w:color w:val="000000"/>
      <w:sz w:val="24"/>
      <w:szCs w:val="24"/>
      <w:lang w:eastAsia="zh-CN"/>
    </w:rPr>
  </w:style>
  <w:style w:type="paragraph" w:customStyle="1" w:styleId="Odlomakpopisa2">
    <w:name w:val="Odlomak popisa2"/>
    <w:basedOn w:val="Normal"/>
    <w:rsid w:val="006159F9"/>
    <w:pPr>
      <w:ind w:left="720"/>
      <w:contextualSpacing/>
    </w:pPr>
  </w:style>
  <w:style w:type="character" w:styleId="Strong">
    <w:name w:val="Strong"/>
    <w:basedOn w:val="DefaultParagraphFont"/>
    <w:uiPriority w:val="22"/>
    <w:qFormat/>
    <w:rsid w:val="00767B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F2"/>
    <w:pPr>
      <w:spacing w:before="100"/>
      <w:jc w:val="both"/>
    </w:pPr>
    <w:rPr>
      <w:sz w:val="24"/>
      <w:szCs w:val="24"/>
    </w:rPr>
  </w:style>
  <w:style w:type="paragraph" w:styleId="Heading1">
    <w:name w:val="heading 1"/>
    <w:basedOn w:val="Normal"/>
    <w:next w:val="Normal"/>
    <w:link w:val="Heading1Char"/>
    <w:qFormat/>
    <w:rsid w:val="003C5945"/>
    <w:pPr>
      <w:keepNext/>
      <w:spacing w:before="0" w:after="120"/>
      <w:jc w:val="left"/>
      <w:outlineLvl w:val="0"/>
    </w:pPr>
    <w:rPr>
      <w:rFonts w:eastAsia="Calibri"/>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000F"/>
    <w:pPr>
      <w:tabs>
        <w:tab w:val="center" w:pos="4536"/>
        <w:tab w:val="right" w:pos="9072"/>
      </w:tabs>
    </w:pPr>
  </w:style>
  <w:style w:type="paragraph" w:styleId="Footer">
    <w:name w:val="footer"/>
    <w:basedOn w:val="Normal"/>
    <w:link w:val="FooterChar"/>
    <w:uiPriority w:val="99"/>
    <w:rsid w:val="00C6000F"/>
    <w:pPr>
      <w:tabs>
        <w:tab w:val="center" w:pos="4536"/>
        <w:tab w:val="right" w:pos="9072"/>
      </w:tabs>
    </w:pPr>
  </w:style>
  <w:style w:type="character" w:styleId="Hyperlink">
    <w:name w:val="Hyperlink"/>
    <w:rsid w:val="00C6000F"/>
    <w:rPr>
      <w:color w:val="0000FF"/>
      <w:u w:val="single"/>
    </w:rPr>
  </w:style>
  <w:style w:type="character" w:styleId="FollowedHyperlink">
    <w:name w:val="FollowedHyperlink"/>
    <w:rsid w:val="00A06194"/>
    <w:rPr>
      <w:color w:val="800080"/>
      <w:u w:val="single"/>
    </w:rPr>
  </w:style>
  <w:style w:type="paragraph" w:customStyle="1" w:styleId="Body">
    <w:name w:val="Body"/>
    <w:basedOn w:val="Normal"/>
    <w:rsid w:val="003270C8"/>
  </w:style>
  <w:style w:type="character" w:styleId="PageNumber">
    <w:name w:val="page number"/>
    <w:basedOn w:val="DefaultParagraphFont"/>
    <w:rsid w:val="008B48C9"/>
  </w:style>
  <w:style w:type="table" w:styleId="TableGrid">
    <w:name w:val="Table Grid"/>
    <w:basedOn w:val="TableNormal"/>
    <w:rsid w:val="00DC66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CC059B"/>
    <w:rPr>
      <w:sz w:val="24"/>
      <w:szCs w:val="24"/>
    </w:rPr>
  </w:style>
  <w:style w:type="paragraph" w:styleId="BalloonText">
    <w:name w:val="Balloon Text"/>
    <w:basedOn w:val="Normal"/>
    <w:link w:val="BalloonTextChar"/>
    <w:rsid w:val="005D3C1F"/>
    <w:pPr>
      <w:spacing w:before="0"/>
    </w:pPr>
    <w:rPr>
      <w:rFonts w:ascii="Tahoma" w:hAnsi="Tahoma" w:cs="Tahoma"/>
      <w:sz w:val="16"/>
      <w:szCs w:val="16"/>
    </w:rPr>
  </w:style>
  <w:style w:type="character" w:customStyle="1" w:styleId="BalloonTextChar">
    <w:name w:val="Balloon Text Char"/>
    <w:link w:val="BalloonText"/>
    <w:rsid w:val="005D3C1F"/>
    <w:rPr>
      <w:rFonts w:ascii="Tahoma" w:hAnsi="Tahoma" w:cs="Tahoma"/>
      <w:sz w:val="16"/>
      <w:szCs w:val="16"/>
    </w:rPr>
  </w:style>
  <w:style w:type="character" w:customStyle="1" w:styleId="FooterChar">
    <w:name w:val="Footer Char"/>
    <w:link w:val="Footer"/>
    <w:uiPriority w:val="99"/>
    <w:rsid w:val="00492E7C"/>
    <w:rPr>
      <w:sz w:val="24"/>
      <w:szCs w:val="24"/>
    </w:rPr>
  </w:style>
  <w:style w:type="paragraph" w:styleId="ListParagraph">
    <w:name w:val="List Paragraph"/>
    <w:basedOn w:val="Normal"/>
    <w:qFormat/>
    <w:rsid w:val="00DC515A"/>
    <w:pPr>
      <w:ind w:left="720"/>
      <w:contextualSpacing/>
    </w:pPr>
  </w:style>
  <w:style w:type="character" w:styleId="PlaceholderText">
    <w:name w:val="Placeholder Text"/>
    <w:uiPriority w:val="99"/>
    <w:semiHidden/>
    <w:rsid w:val="00320EA1"/>
    <w:rPr>
      <w:color w:val="808080"/>
    </w:rPr>
  </w:style>
  <w:style w:type="character" w:customStyle="1" w:styleId="Heading1Char">
    <w:name w:val="Heading 1 Char"/>
    <w:basedOn w:val="DefaultParagraphFont"/>
    <w:link w:val="Heading1"/>
    <w:rsid w:val="003C5945"/>
    <w:rPr>
      <w:rFonts w:eastAsia="Calibri"/>
      <w:b/>
      <w:sz w:val="24"/>
      <w:lang w:eastAsia="en-US"/>
    </w:rPr>
  </w:style>
  <w:style w:type="paragraph" w:styleId="BodyText">
    <w:name w:val="Body Text"/>
    <w:basedOn w:val="Normal"/>
    <w:link w:val="BodyTextChar"/>
    <w:uiPriority w:val="99"/>
    <w:rsid w:val="003C5945"/>
    <w:pPr>
      <w:widowControl w:val="0"/>
      <w:tabs>
        <w:tab w:val="left" w:pos="-1440"/>
        <w:tab w:val="left" w:pos="-720"/>
        <w:tab w:val="left" w:pos="0"/>
        <w:tab w:val="left" w:pos="419"/>
        <w:tab w:val="left" w:pos="720"/>
      </w:tabs>
      <w:suppressAutoHyphens/>
      <w:autoSpaceDE w:val="0"/>
      <w:autoSpaceDN w:val="0"/>
      <w:spacing w:before="0"/>
    </w:pPr>
    <w:rPr>
      <w:rFonts w:ascii="Arial" w:hAnsi="Arial" w:cs="Arial"/>
      <w:spacing w:val="-3"/>
      <w:sz w:val="26"/>
      <w:szCs w:val="26"/>
      <w:lang w:eastAsia="en-US"/>
    </w:rPr>
  </w:style>
  <w:style w:type="character" w:customStyle="1" w:styleId="BodyTextChar">
    <w:name w:val="Body Text Char"/>
    <w:basedOn w:val="DefaultParagraphFont"/>
    <w:link w:val="BodyText"/>
    <w:uiPriority w:val="99"/>
    <w:rsid w:val="003C5945"/>
    <w:rPr>
      <w:rFonts w:ascii="Arial" w:hAnsi="Arial" w:cs="Arial"/>
      <w:spacing w:val="-3"/>
      <w:sz w:val="26"/>
      <w:szCs w:val="26"/>
      <w:lang w:eastAsia="en-US"/>
    </w:rPr>
  </w:style>
  <w:style w:type="character" w:styleId="Emphasis">
    <w:name w:val="Emphasis"/>
    <w:qFormat/>
    <w:rsid w:val="003C5945"/>
    <w:rPr>
      <w:i/>
      <w:iCs/>
    </w:rPr>
  </w:style>
  <w:style w:type="paragraph" w:customStyle="1" w:styleId="na">
    <w:name w:val="na"/>
    <w:basedOn w:val="Normal"/>
    <w:rsid w:val="00873939"/>
    <w:pPr>
      <w:tabs>
        <w:tab w:val="left" w:pos="1135"/>
      </w:tabs>
      <w:spacing w:before="0"/>
      <w:jc w:val="left"/>
    </w:pPr>
    <w:rPr>
      <w:rFonts w:ascii="HRGaramondLight" w:hAnsi="HRGaramondLight"/>
      <w:lang w:val="en-US" w:eastAsia="en-US"/>
    </w:rPr>
  </w:style>
  <w:style w:type="paragraph" w:customStyle="1" w:styleId="StilpasusAutomatski">
    <w:name w:val="Stil pasus + Automatski"/>
    <w:basedOn w:val="Normal"/>
    <w:rsid w:val="00873939"/>
    <w:pPr>
      <w:spacing w:before="20" w:after="20" w:line="240" w:lineRule="atLeast"/>
    </w:pPr>
    <w:rPr>
      <w:spacing w:val="-2"/>
      <w:sz w:val="22"/>
      <w:szCs w:val="22"/>
      <w:lang w:eastAsia="en-US"/>
    </w:rPr>
  </w:style>
  <w:style w:type="character" w:customStyle="1" w:styleId="head">
    <w:name w:val="head"/>
    <w:basedOn w:val="DefaultParagraphFont"/>
    <w:rsid w:val="00873939"/>
    <w:rPr>
      <w:rFonts w:cs="Times New Roman"/>
    </w:rPr>
  </w:style>
  <w:style w:type="paragraph" w:styleId="PlainText">
    <w:name w:val="Plain Text"/>
    <w:basedOn w:val="Normal"/>
    <w:link w:val="PlainTextChar"/>
    <w:uiPriority w:val="99"/>
    <w:rsid w:val="00873939"/>
    <w:pPr>
      <w:tabs>
        <w:tab w:val="left" w:pos="1701"/>
        <w:tab w:val="left" w:pos="1985"/>
      </w:tabs>
      <w:spacing w:before="120"/>
      <w:ind w:firstLine="1134"/>
    </w:pPr>
    <w:rPr>
      <w:rFonts w:ascii="Courier New" w:eastAsia="Calibri" w:hAnsi="Courier New"/>
      <w:sz w:val="20"/>
      <w:szCs w:val="20"/>
    </w:rPr>
  </w:style>
  <w:style w:type="character" w:customStyle="1" w:styleId="PlainTextChar">
    <w:name w:val="Plain Text Char"/>
    <w:basedOn w:val="DefaultParagraphFont"/>
    <w:link w:val="PlainText"/>
    <w:uiPriority w:val="99"/>
    <w:rsid w:val="00873939"/>
    <w:rPr>
      <w:rFonts w:ascii="Courier New" w:eastAsia="Calibri" w:hAnsi="Courier New"/>
    </w:rPr>
  </w:style>
  <w:style w:type="paragraph" w:customStyle="1" w:styleId="Odlomakpopisa1">
    <w:name w:val="Odlomak popisa1"/>
    <w:basedOn w:val="Normal"/>
    <w:rsid w:val="00873939"/>
    <w:pPr>
      <w:ind w:left="720"/>
    </w:pPr>
  </w:style>
  <w:style w:type="paragraph" w:styleId="NormalWeb">
    <w:name w:val="Normal (Web)"/>
    <w:basedOn w:val="Normal"/>
    <w:unhideWhenUsed/>
    <w:rsid w:val="00873939"/>
    <w:pPr>
      <w:spacing w:before="144" w:after="288"/>
      <w:jc w:val="left"/>
    </w:pPr>
    <w:rPr>
      <w:lang w:val="en-US" w:eastAsia="en-US"/>
    </w:rPr>
  </w:style>
  <w:style w:type="paragraph" w:customStyle="1" w:styleId="Print-FromToSubjectDate">
    <w:name w:val="Print- From: To: Subject: Date:"/>
    <w:basedOn w:val="Normal"/>
    <w:uiPriority w:val="99"/>
    <w:rsid w:val="00873939"/>
    <w:pPr>
      <w:pBdr>
        <w:left w:val="single" w:sz="18" w:space="1" w:color="auto"/>
      </w:pBdr>
      <w:spacing w:before="0"/>
      <w:jc w:val="left"/>
    </w:pPr>
    <w:rPr>
      <w:szCs w:val="20"/>
    </w:rPr>
  </w:style>
  <w:style w:type="paragraph" w:customStyle="1" w:styleId="Default">
    <w:name w:val="Default"/>
    <w:rsid w:val="00075BAB"/>
    <w:pPr>
      <w:autoSpaceDE w:val="0"/>
      <w:autoSpaceDN w:val="0"/>
      <w:adjustRightInd w:val="0"/>
    </w:pPr>
    <w:rPr>
      <w:rFonts w:eastAsia="SimSun"/>
      <w:color w:val="000000"/>
      <w:sz w:val="24"/>
      <w:szCs w:val="24"/>
      <w:lang w:eastAsia="zh-CN"/>
    </w:rPr>
  </w:style>
  <w:style w:type="paragraph" w:customStyle="1" w:styleId="Odlomakpopisa2">
    <w:name w:val="Odlomak popisa2"/>
    <w:basedOn w:val="Normal"/>
    <w:rsid w:val="006159F9"/>
    <w:pPr>
      <w:ind w:left="720"/>
      <w:contextualSpacing/>
    </w:pPr>
  </w:style>
  <w:style w:type="character" w:styleId="Strong">
    <w:name w:val="Strong"/>
    <w:basedOn w:val="DefaultParagraphFont"/>
    <w:uiPriority w:val="22"/>
    <w:qFormat/>
    <w:rsid w:val="00767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5218">
      <w:bodyDiv w:val="1"/>
      <w:marLeft w:val="0"/>
      <w:marRight w:val="0"/>
      <w:marTop w:val="0"/>
      <w:marBottom w:val="0"/>
      <w:divBdr>
        <w:top w:val="none" w:sz="0" w:space="0" w:color="auto"/>
        <w:left w:val="none" w:sz="0" w:space="0" w:color="auto"/>
        <w:bottom w:val="none" w:sz="0" w:space="0" w:color="auto"/>
        <w:right w:val="none" w:sz="0" w:space="0" w:color="auto"/>
      </w:divBdr>
    </w:div>
    <w:div w:id="157772241">
      <w:bodyDiv w:val="1"/>
      <w:marLeft w:val="0"/>
      <w:marRight w:val="0"/>
      <w:marTop w:val="0"/>
      <w:marBottom w:val="0"/>
      <w:divBdr>
        <w:top w:val="none" w:sz="0" w:space="0" w:color="auto"/>
        <w:left w:val="none" w:sz="0" w:space="0" w:color="auto"/>
        <w:bottom w:val="none" w:sz="0" w:space="0" w:color="auto"/>
        <w:right w:val="none" w:sz="0" w:space="0" w:color="auto"/>
      </w:divBdr>
    </w:div>
    <w:div w:id="653072482">
      <w:bodyDiv w:val="1"/>
      <w:marLeft w:val="0"/>
      <w:marRight w:val="0"/>
      <w:marTop w:val="0"/>
      <w:marBottom w:val="0"/>
      <w:divBdr>
        <w:top w:val="none" w:sz="0" w:space="0" w:color="auto"/>
        <w:left w:val="none" w:sz="0" w:space="0" w:color="auto"/>
        <w:bottom w:val="none" w:sz="0" w:space="0" w:color="auto"/>
        <w:right w:val="none" w:sz="0" w:space="0" w:color="auto"/>
      </w:divBdr>
    </w:div>
    <w:div w:id="743335970">
      <w:bodyDiv w:val="1"/>
      <w:marLeft w:val="0"/>
      <w:marRight w:val="0"/>
      <w:marTop w:val="0"/>
      <w:marBottom w:val="0"/>
      <w:divBdr>
        <w:top w:val="none" w:sz="0" w:space="0" w:color="auto"/>
        <w:left w:val="none" w:sz="0" w:space="0" w:color="auto"/>
        <w:bottom w:val="none" w:sz="0" w:space="0" w:color="auto"/>
        <w:right w:val="none" w:sz="0" w:space="0" w:color="auto"/>
      </w:divBdr>
    </w:div>
    <w:div w:id="818767415">
      <w:bodyDiv w:val="1"/>
      <w:marLeft w:val="0"/>
      <w:marRight w:val="0"/>
      <w:marTop w:val="0"/>
      <w:marBottom w:val="0"/>
      <w:divBdr>
        <w:top w:val="none" w:sz="0" w:space="0" w:color="auto"/>
        <w:left w:val="none" w:sz="0" w:space="0" w:color="auto"/>
        <w:bottom w:val="none" w:sz="0" w:space="0" w:color="auto"/>
        <w:right w:val="none" w:sz="0" w:space="0" w:color="auto"/>
      </w:divBdr>
    </w:div>
    <w:div w:id="822434664">
      <w:bodyDiv w:val="1"/>
      <w:marLeft w:val="0"/>
      <w:marRight w:val="0"/>
      <w:marTop w:val="0"/>
      <w:marBottom w:val="0"/>
      <w:divBdr>
        <w:top w:val="none" w:sz="0" w:space="0" w:color="auto"/>
        <w:left w:val="none" w:sz="0" w:space="0" w:color="auto"/>
        <w:bottom w:val="none" w:sz="0" w:space="0" w:color="auto"/>
        <w:right w:val="none" w:sz="0" w:space="0" w:color="auto"/>
      </w:divBdr>
    </w:div>
    <w:div w:id="902256050">
      <w:bodyDiv w:val="1"/>
      <w:marLeft w:val="0"/>
      <w:marRight w:val="0"/>
      <w:marTop w:val="0"/>
      <w:marBottom w:val="0"/>
      <w:divBdr>
        <w:top w:val="none" w:sz="0" w:space="0" w:color="auto"/>
        <w:left w:val="none" w:sz="0" w:space="0" w:color="auto"/>
        <w:bottom w:val="none" w:sz="0" w:space="0" w:color="auto"/>
        <w:right w:val="none" w:sz="0" w:space="0" w:color="auto"/>
      </w:divBdr>
    </w:div>
    <w:div w:id="1378432558">
      <w:bodyDiv w:val="1"/>
      <w:marLeft w:val="0"/>
      <w:marRight w:val="0"/>
      <w:marTop w:val="0"/>
      <w:marBottom w:val="0"/>
      <w:divBdr>
        <w:top w:val="none" w:sz="0" w:space="0" w:color="auto"/>
        <w:left w:val="none" w:sz="0" w:space="0" w:color="auto"/>
        <w:bottom w:val="none" w:sz="0" w:space="0" w:color="auto"/>
        <w:right w:val="none" w:sz="0" w:space="0" w:color="auto"/>
      </w:divBdr>
    </w:div>
    <w:div w:id="186963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tf.unist.hr/" TargetMode="External"/><Relationship Id="rId21" Type="http://schemas.openxmlformats.org/officeDocument/2006/relationships/hyperlink" Target="http://www.postani-student.hr" TargetMode="External"/><Relationship Id="rId42" Type="http://schemas.openxmlformats.org/officeDocument/2006/relationships/hyperlink" Target="http://www.mefst.hr" TargetMode="External"/><Relationship Id="rId47" Type="http://schemas.openxmlformats.org/officeDocument/2006/relationships/hyperlink" Target="mailto:dekanat@pravst.hr" TargetMode="External"/><Relationship Id="rId63" Type="http://schemas.openxmlformats.org/officeDocument/2006/relationships/hyperlink" Target="http://ozs.unist.hr" TargetMode="External"/><Relationship Id="rId68" Type="http://schemas.openxmlformats.org/officeDocument/2006/relationships/hyperlink" Target="http://www.postani-student.hr" TargetMode="External"/><Relationship Id="rId16" Type="http://schemas.openxmlformats.org/officeDocument/2006/relationships/hyperlink" Target="mailto:referada@gradst.hr" TargetMode="External"/><Relationship Id="rId11" Type="http://schemas.openxmlformats.org/officeDocument/2006/relationships/hyperlink" Target="http://www.efst.hr" TargetMode="External"/><Relationship Id="rId24" Type="http://schemas.openxmlformats.org/officeDocument/2006/relationships/hyperlink" Target="mailto:mmajic@kbf-st.hr" TargetMode="External"/><Relationship Id="rId32" Type="http://schemas.openxmlformats.org/officeDocument/2006/relationships/hyperlink" Target="http://www.postani-student.hr" TargetMode="External"/><Relationship Id="rId37" Type="http://schemas.openxmlformats.org/officeDocument/2006/relationships/hyperlink" Target="mailto:office@mefst.hr" TargetMode="External"/><Relationship Id="rId40" Type="http://schemas.openxmlformats.org/officeDocument/2006/relationships/hyperlink" Target="http://www.sfzg.unizg.hr/images/50003249/Obrazac_Prijave_Psihomotorika.doc" TargetMode="External"/><Relationship Id="rId45" Type="http://schemas.openxmlformats.org/officeDocument/2006/relationships/hyperlink" Target="mailto:studentska.sluzba@pfst.hr" TargetMode="External"/><Relationship Id="rId53" Type="http://schemas.openxmlformats.org/officeDocument/2006/relationships/header" Target="header3.xml"/><Relationship Id="rId58" Type="http://schemas.openxmlformats.org/officeDocument/2006/relationships/hyperlink" Target="mailto:procelnik@oss.unist.hr" TargetMode="External"/><Relationship Id="rId66" Type="http://schemas.openxmlformats.org/officeDocument/2006/relationships/hyperlink" Target="http://www.umas.hr" TargetMode="External"/><Relationship Id="rId74"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mailto:tihana@unist.hr" TargetMode="External"/><Relationship Id="rId19" Type="http://schemas.openxmlformats.org/officeDocument/2006/relationships/hyperlink" Target="http://www.gradst.unist.hr" TargetMode="External"/><Relationship Id="rId14" Type="http://schemas.openxmlformats.org/officeDocument/2006/relationships/hyperlink" Target="mailto:dekanat@fesb.hr" TargetMode="External"/><Relationship Id="rId22" Type="http://schemas.openxmlformats.org/officeDocument/2006/relationships/hyperlink" Target="http://www.kbf.unist.hr/" TargetMode="External"/><Relationship Id="rId27" Type="http://schemas.openxmlformats.org/officeDocument/2006/relationships/hyperlink" Target="mailto:dekanat@ktf-split.hr" TargetMode="External"/><Relationship Id="rId30" Type="http://schemas.openxmlformats.org/officeDocument/2006/relationships/hyperlink" Target="mailto:upisi@kifst.hr" TargetMode="External"/><Relationship Id="rId35" Type="http://schemas.openxmlformats.org/officeDocument/2006/relationships/hyperlink" Target="http://web.kifst.unist.hr/" TargetMode="External"/><Relationship Id="rId43" Type="http://schemas.openxmlformats.org/officeDocument/2006/relationships/hyperlink" Target="http://www.mefst.hr" TargetMode="External"/><Relationship Id="rId48" Type="http://schemas.openxmlformats.org/officeDocument/2006/relationships/hyperlink" Target="http://www.pravst.hr/" TargetMode="External"/><Relationship Id="rId56" Type="http://schemas.openxmlformats.org/officeDocument/2006/relationships/hyperlink" Target="http://www.pmfst.unist.hr/" TargetMode="External"/><Relationship Id="rId64" Type="http://schemas.openxmlformats.org/officeDocument/2006/relationships/hyperlink" Target="mailto:ured.ozs@unist.hr" TargetMode="External"/><Relationship Id="rId69" Type="http://schemas.openxmlformats.org/officeDocument/2006/relationships/hyperlink" Target="http://www.postani-student.hr"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xml"/><Relationship Id="rId72" Type="http://schemas.openxmlformats.org/officeDocument/2006/relationships/hyperlink" Target="mailto:referada@umas.hr" TargetMode="External"/><Relationship Id="rId3" Type="http://schemas.openxmlformats.org/officeDocument/2006/relationships/styles" Target="styles.xml"/><Relationship Id="rId12" Type="http://schemas.openxmlformats.org/officeDocument/2006/relationships/hyperlink" Target="mailto:strucni@efst.hr" TargetMode="External"/><Relationship Id="rId17" Type="http://schemas.openxmlformats.org/officeDocument/2006/relationships/hyperlink" Target="http://www.gradst.unist.hr" TargetMode="External"/><Relationship Id="rId25" Type="http://schemas.openxmlformats.org/officeDocument/2006/relationships/hyperlink" Target="mailto:ipapac@kbf-st.hr" TargetMode="External"/><Relationship Id="rId33" Type="http://schemas.openxmlformats.org/officeDocument/2006/relationships/hyperlink" Target="http://web.kifst.unist.hr/" TargetMode="External"/><Relationship Id="rId38" Type="http://schemas.openxmlformats.org/officeDocument/2006/relationships/hyperlink" Target="https://www.postani-student.hr/" TargetMode="External"/><Relationship Id="rId46" Type="http://schemas.openxmlformats.org/officeDocument/2006/relationships/hyperlink" Target="http://www.postani-student.hr" TargetMode="External"/><Relationship Id="rId59" Type="http://schemas.openxmlformats.org/officeDocument/2006/relationships/hyperlink" Target="http://www.oss.unist.hr" TargetMode="External"/><Relationship Id="rId67" Type="http://schemas.openxmlformats.org/officeDocument/2006/relationships/hyperlink" Target="mailto:referada@umas.hr" TargetMode="External"/><Relationship Id="rId20" Type="http://schemas.openxmlformats.org/officeDocument/2006/relationships/hyperlink" Target="mailto:dekanat@ffst.hr" TargetMode="External"/><Relationship Id="rId41" Type="http://schemas.openxmlformats.org/officeDocument/2006/relationships/hyperlink" Target="http://www.mefst.hr" TargetMode="External"/><Relationship Id="rId54" Type="http://schemas.openxmlformats.org/officeDocument/2006/relationships/footer" Target="footer3.xml"/><Relationship Id="rId62" Type="http://schemas.openxmlformats.org/officeDocument/2006/relationships/hyperlink" Target="http://more.unist.hr/" TargetMode="External"/><Relationship Id="rId70" Type="http://schemas.openxmlformats.org/officeDocument/2006/relationships/hyperlink" Target="http://www.postani-student.hr" TargetMode="External"/><Relationship Id="rId75"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radst.unist.hr" TargetMode="External"/><Relationship Id="rId23" Type="http://schemas.openxmlformats.org/officeDocument/2006/relationships/hyperlink" Target="mailto:office@kbf-st.hr" TargetMode="External"/><Relationship Id="rId28" Type="http://schemas.openxmlformats.org/officeDocument/2006/relationships/hyperlink" Target="https://www.postani-student.hr/" TargetMode="External"/><Relationship Id="rId36" Type="http://schemas.openxmlformats.org/officeDocument/2006/relationships/hyperlink" Target="http://www.mefst.hr" TargetMode="External"/><Relationship Id="rId49" Type="http://schemas.openxmlformats.org/officeDocument/2006/relationships/header" Target="header1.xml"/><Relationship Id="rId57" Type="http://schemas.openxmlformats.org/officeDocument/2006/relationships/hyperlink" Target="mailto:upisi@pmfst.hr" TargetMode="External"/><Relationship Id="rId10" Type="http://schemas.openxmlformats.org/officeDocument/2006/relationships/hyperlink" Target="https://www.studij.hr/p5" TargetMode="External"/><Relationship Id="rId31" Type="http://schemas.openxmlformats.org/officeDocument/2006/relationships/hyperlink" Target="http://web.kifst.unist.hr/" TargetMode="External"/><Relationship Id="rId44" Type="http://schemas.openxmlformats.org/officeDocument/2006/relationships/hyperlink" Target="http://www.pfst.hr" TargetMode="External"/><Relationship Id="rId52" Type="http://schemas.openxmlformats.org/officeDocument/2006/relationships/footer" Target="footer2.xml"/><Relationship Id="rId60" Type="http://schemas.openxmlformats.org/officeDocument/2006/relationships/hyperlink" Target="http://more.unist.hr/" TargetMode="External"/><Relationship Id="rId65" Type="http://schemas.openxmlformats.org/officeDocument/2006/relationships/hyperlink" Target="http://ozs.unist.hr" TargetMode="External"/><Relationship Id="rId73" Type="http://schemas.openxmlformats.org/officeDocument/2006/relationships/header" Target="header4.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stani-student.hr" TargetMode="External"/><Relationship Id="rId13" Type="http://schemas.openxmlformats.org/officeDocument/2006/relationships/hyperlink" Target="http://www.fesb.fr;" TargetMode="External"/><Relationship Id="rId18" Type="http://schemas.openxmlformats.org/officeDocument/2006/relationships/hyperlink" Target="http://www.gradst.unist.hr" TargetMode="External"/><Relationship Id="rId39" Type="http://schemas.openxmlformats.org/officeDocument/2006/relationships/hyperlink" Target="http://www.mefst.hr" TargetMode="External"/><Relationship Id="rId34" Type="http://schemas.openxmlformats.org/officeDocument/2006/relationships/hyperlink" Target="http://web.kifst.unist.hr/undergraduate-professional-studies-sport-coach-table-tennis/" TargetMode="External"/><Relationship Id="rId50" Type="http://schemas.openxmlformats.org/officeDocument/2006/relationships/header" Target="header2.xml"/><Relationship Id="rId55" Type="http://schemas.openxmlformats.org/officeDocument/2006/relationships/hyperlink" Target="http://www.pravst.hr" TargetMode="External"/><Relationship Id="rId76"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hyperlink" Target="http://www.umas.hr" TargetMode="External"/><Relationship Id="rId2" Type="http://schemas.openxmlformats.org/officeDocument/2006/relationships/numbering" Target="numbering.xml"/><Relationship Id="rId29" Type="http://schemas.openxmlformats.org/officeDocument/2006/relationships/hyperlink" Target="http://www.ktf.unist.h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nist.h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unist.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islav\Documents\PROREKTOR\Dokumenti\Obrasci\Dopis_rektor_12_1.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68F2-9C08-487D-82E2-F4659438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Dopis_rektor_12_1</Template>
  <TotalTime>16</TotalTime>
  <Pages>1</Pages>
  <Words>8772</Words>
  <Characters>50003</Characters>
  <Application>Microsoft Office Word</Application>
  <DocSecurity>0</DocSecurity>
  <Lines>416</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Split,</vt:lpstr>
      <vt:lpstr>Split,</vt:lpstr>
    </vt:vector>
  </TitlesOfParts>
  <Company>lsdkfj</Company>
  <LinksUpToDate>false</LinksUpToDate>
  <CharactersWithSpaces>58658</CharactersWithSpaces>
  <SharedDoc>false</SharedDoc>
  <HLinks>
    <vt:vector size="6" baseType="variant">
      <vt:variant>
        <vt:i4>262161</vt:i4>
      </vt:variant>
      <vt:variant>
        <vt:i4>3</vt:i4>
      </vt:variant>
      <vt:variant>
        <vt:i4>0</vt:i4>
      </vt:variant>
      <vt:variant>
        <vt:i4>5</vt:i4>
      </vt:variant>
      <vt:variant>
        <vt:lpwstr>http://www.unist.hr/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dc:title>
  <dc:creator>Tomislav</dc:creator>
  <cp:lastModifiedBy>jelena</cp:lastModifiedBy>
  <cp:revision>16</cp:revision>
  <cp:lastPrinted>2014-03-25T07:00:00Z</cp:lastPrinted>
  <dcterms:created xsi:type="dcterms:W3CDTF">2016-05-12T07:29:00Z</dcterms:created>
  <dcterms:modified xsi:type="dcterms:W3CDTF">2016-05-12T08:24:00Z</dcterms:modified>
</cp:coreProperties>
</file>