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3B" w:rsidRDefault="004446F2" w:rsidP="00544273">
      <w:pPr>
        <w:jc w:val="both"/>
        <w:rPr>
          <w:lang w:val="hr-HR"/>
        </w:rPr>
      </w:pPr>
      <w:r>
        <w:rPr>
          <w:lang w:val="hr-HR"/>
        </w:rPr>
        <w:t xml:space="preserve">U skladu s odredbama članka 18. stavka 1. Zakona o zaštiti prijavitelja nepravilnosti (NN 17/19) i članka 51. Statuta Kineziološkog fakulteta u Splitu Fakultetsko vijeće na svojoj sjednici održanoj dana </w:t>
      </w:r>
      <w:r w:rsidR="006836AB">
        <w:rPr>
          <w:lang w:val="hr-HR"/>
        </w:rPr>
        <w:t xml:space="preserve">28. 10. </w:t>
      </w:r>
      <w:r>
        <w:rPr>
          <w:lang w:val="hr-HR"/>
        </w:rPr>
        <w:t>2020. donijelo je</w:t>
      </w:r>
    </w:p>
    <w:p w:rsidR="004446F2" w:rsidRPr="000B5629" w:rsidRDefault="004446F2" w:rsidP="007C7C1F">
      <w:pPr>
        <w:jc w:val="center"/>
        <w:rPr>
          <w:b/>
          <w:lang w:val="hr-HR"/>
        </w:rPr>
      </w:pPr>
      <w:r w:rsidRPr="000B5629">
        <w:rPr>
          <w:b/>
          <w:lang w:val="hr-HR"/>
        </w:rPr>
        <w:t>PRAVILNIK</w:t>
      </w:r>
    </w:p>
    <w:p w:rsidR="004446F2" w:rsidRPr="000B5629" w:rsidRDefault="004446F2" w:rsidP="007C7C1F">
      <w:pPr>
        <w:jc w:val="center"/>
        <w:rPr>
          <w:b/>
          <w:lang w:val="hr-HR"/>
        </w:rPr>
      </w:pPr>
      <w:r w:rsidRPr="000B5629">
        <w:rPr>
          <w:b/>
          <w:lang w:val="hr-HR"/>
        </w:rPr>
        <w:t>O UNUTARNJEM PRIJAVLJIVANJU NEPRAVILNOSTI</w:t>
      </w:r>
    </w:p>
    <w:p w:rsidR="004446F2" w:rsidRDefault="004446F2">
      <w:pPr>
        <w:rPr>
          <w:lang w:val="hr-HR"/>
        </w:rPr>
      </w:pPr>
    </w:p>
    <w:p w:rsidR="009F6203" w:rsidRDefault="009F6203">
      <w:pPr>
        <w:rPr>
          <w:lang w:val="hr-HR"/>
        </w:rPr>
      </w:pPr>
    </w:p>
    <w:p w:rsidR="009F6203" w:rsidRPr="007C7C1F" w:rsidRDefault="009F6203">
      <w:pPr>
        <w:rPr>
          <w:b/>
          <w:lang w:val="hr-HR"/>
        </w:rPr>
      </w:pPr>
      <w:r w:rsidRPr="007C7C1F">
        <w:rPr>
          <w:b/>
          <w:lang w:val="hr-HR"/>
        </w:rPr>
        <w:t>I</w:t>
      </w:r>
      <w:r w:rsidR="000B5629">
        <w:rPr>
          <w:b/>
          <w:lang w:val="hr-HR"/>
        </w:rPr>
        <w:t>.</w:t>
      </w:r>
      <w:r w:rsidRPr="007C7C1F">
        <w:rPr>
          <w:b/>
          <w:lang w:val="hr-HR"/>
        </w:rPr>
        <w:t xml:space="preserve"> Opće odredbe</w:t>
      </w:r>
    </w:p>
    <w:p w:rsidR="009F6203" w:rsidRDefault="009F6203" w:rsidP="00544273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9F6203" w:rsidRPr="007958C0" w:rsidRDefault="009F6203" w:rsidP="007958C0">
      <w:pPr>
        <w:pStyle w:val="ListParagraph"/>
        <w:numPr>
          <w:ilvl w:val="0"/>
          <w:numId w:val="5"/>
        </w:numPr>
        <w:rPr>
          <w:lang w:val="hr-HR"/>
        </w:rPr>
      </w:pPr>
      <w:r w:rsidRPr="007958C0">
        <w:rPr>
          <w:lang w:val="hr-HR"/>
        </w:rPr>
        <w:t>Ovim Pravilnikom o unutarnjem prijavljivanju nepravilnosti (u daljem tekstu: Pravilnik) utvrđuje se:</w:t>
      </w:r>
    </w:p>
    <w:p w:rsidR="009F6203" w:rsidRDefault="009F6203" w:rsidP="009F62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Postupak unutarnjeg prijavljivanja nepravilnosti na Kineziološkom fakultetu u Splitu (u daljem tekstu: Fakultet)</w:t>
      </w:r>
    </w:p>
    <w:p w:rsidR="009F6203" w:rsidRDefault="009F6203" w:rsidP="009F62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Postupak i način imenovanja povjerljive osobe za unutarnje prijavljivanje nepravilnosti ( u daljem tekstu: povjerljiva osoba) i njenog  zamjenika</w:t>
      </w:r>
    </w:p>
    <w:p w:rsidR="009F6203" w:rsidRDefault="009F6203" w:rsidP="009F62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Zaštita prijavitelja nepravilnosti, čuvanje podataka o zaprimljenoj prijavi nepravilnosti od neovlaštenog otkrivanja</w:t>
      </w:r>
    </w:p>
    <w:p w:rsidR="009F6203" w:rsidRDefault="009F6203" w:rsidP="009F62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 druga pitanja vezana za prijavu nepravilnosti i zaštitu prijavitelja.</w:t>
      </w:r>
    </w:p>
    <w:p w:rsidR="009F6203" w:rsidRDefault="009F6203" w:rsidP="00544273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9F6203" w:rsidRPr="007958C0" w:rsidRDefault="009F6203" w:rsidP="007958C0">
      <w:pPr>
        <w:pStyle w:val="ListParagraph"/>
        <w:numPr>
          <w:ilvl w:val="0"/>
          <w:numId w:val="6"/>
        </w:numPr>
        <w:rPr>
          <w:lang w:val="hr-HR"/>
        </w:rPr>
      </w:pPr>
      <w:r w:rsidRPr="007958C0">
        <w:rPr>
          <w:lang w:val="hr-HR"/>
        </w:rPr>
        <w:t>Izrazi koji se koriste u ovom Pravilniku, a imaju rodno značenje odnose se jednako na muški i ženski rod.</w:t>
      </w:r>
    </w:p>
    <w:p w:rsidR="009F6203" w:rsidRDefault="009F6203" w:rsidP="00544273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9F6203" w:rsidRPr="007958C0" w:rsidRDefault="00C1128A" w:rsidP="007958C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 w:rsidRPr="007958C0">
        <w:rPr>
          <w:rStyle w:val="kurziv"/>
          <w:rFonts w:ascii="Calibri" w:hAnsi="Calibri" w:cs="Calibri"/>
        </w:rPr>
        <w:t>N</w:t>
      </w:r>
      <w:r w:rsidR="009F6203" w:rsidRPr="007958C0">
        <w:rPr>
          <w:rStyle w:val="kurziv"/>
          <w:rFonts w:ascii="Calibri" w:hAnsi="Calibri" w:cs="Calibri"/>
        </w:rPr>
        <w:t>epravilnosti</w:t>
      </w:r>
      <w:proofErr w:type="spellEnd"/>
      <w:r w:rsidR="009F6203" w:rsidRPr="007958C0">
        <w:rPr>
          <w:rStyle w:val="kurziv"/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su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kršenja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zakona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i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drugih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propisa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te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nesavjesno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upravljanje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javnim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dobrima</w:t>
      </w:r>
      <w:proofErr w:type="spellEnd"/>
      <w:r w:rsidR="009F6203" w:rsidRPr="007958C0">
        <w:rPr>
          <w:rFonts w:ascii="Calibri" w:hAnsi="Calibri" w:cs="Calibri"/>
        </w:rPr>
        <w:t xml:space="preserve">, </w:t>
      </w:r>
      <w:proofErr w:type="spellStart"/>
      <w:r w:rsidR="009F6203" w:rsidRPr="007958C0">
        <w:rPr>
          <w:rFonts w:ascii="Calibri" w:hAnsi="Calibri" w:cs="Calibri"/>
        </w:rPr>
        <w:t>javnim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sredstvima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i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sredstvima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Europske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unije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koje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predstavlja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ugrožavanje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javnog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interesa</w:t>
      </w:r>
      <w:proofErr w:type="spellEnd"/>
      <w:r w:rsidR="009F6203" w:rsidRPr="007958C0">
        <w:rPr>
          <w:rFonts w:ascii="Calibri" w:hAnsi="Calibri" w:cs="Calibri"/>
        </w:rPr>
        <w:t xml:space="preserve">, a </w:t>
      </w:r>
      <w:proofErr w:type="spellStart"/>
      <w:r w:rsidR="009F6203" w:rsidRPr="007958C0">
        <w:rPr>
          <w:rFonts w:ascii="Calibri" w:hAnsi="Calibri" w:cs="Calibri"/>
        </w:rPr>
        <w:t>koja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su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povezana</w:t>
      </w:r>
      <w:proofErr w:type="spellEnd"/>
      <w:r w:rsidR="009F6203" w:rsidRPr="007958C0">
        <w:rPr>
          <w:rFonts w:ascii="Calibri" w:hAnsi="Calibri" w:cs="Calibri"/>
        </w:rPr>
        <w:t xml:space="preserve"> s </w:t>
      </w:r>
      <w:proofErr w:type="spellStart"/>
      <w:r w:rsidR="009F6203" w:rsidRPr="007958C0">
        <w:rPr>
          <w:rFonts w:ascii="Calibri" w:hAnsi="Calibri" w:cs="Calibri"/>
        </w:rPr>
        <w:t>obavljanjem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poslova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kod</w:t>
      </w:r>
      <w:proofErr w:type="spellEnd"/>
      <w:r w:rsidR="009F6203" w:rsidRPr="007958C0">
        <w:rPr>
          <w:rFonts w:ascii="Calibri" w:hAnsi="Calibri" w:cs="Calibri"/>
        </w:rPr>
        <w:t xml:space="preserve"> </w:t>
      </w:r>
      <w:proofErr w:type="spellStart"/>
      <w:r w:rsidR="009F6203" w:rsidRPr="007958C0">
        <w:rPr>
          <w:rFonts w:ascii="Calibri" w:hAnsi="Calibri" w:cs="Calibri"/>
        </w:rPr>
        <w:t>poslodavca</w:t>
      </w:r>
      <w:proofErr w:type="spellEnd"/>
      <w:r w:rsidRPr="007958C0">
        <w:rPr>
          <w:rFonts w:ascii="Calibri" w:hAnsi="Calibri" w:cs="Calibri"/>
        </w:rPr>
        <w:t>.</w:t>
      </w:r>
    </w:p>
    <w:p w:rsidR="00C1128A" w:rsidRDefault="00C1128A" w:rsidP="00544273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C1128A" w:rsidRPr="007958C0" w:rsidRDefault="00C1128A" w:rsidP="007958C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proofErr w:type="spellStart"/>
      <w:r w:rsidRPr="007958C0">
        <w:rPr>
          <w:rStyle w:val="kurziv"/>
          <w:rFonts w:ascii="Calibri" w:hAnsi="Calibri" w:cs="Calibri"/>
        </w:rPr>
        <w:t>Prijavitelj</w:t>
      </w:r>
      <w:proofErr w:type="spellEnd"/>
      <w:r w:rsidRPr="007958C0">
        <w:rPr>
          <w:rStyle w:val="kurziv"/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je </w:t>
      </w:r>
      <w:proofErr w:type="spellStart"/>
      <w:r w:rsidRPr="007958C0">
        <w:rPr>
          <w:rFonts w:ascii="Calibri" w:hAnsi="Calibri" w:cs="Calibri"/>
        </w:rPr>
        <w:t>fizička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osoba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prijavljuje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povezane</w:t>
      </w:r>
      <w:proofErr w:type="spellEnd"/>
      <w:r w:rsidRPr="007958C0">
        <w:rPr>
          <w:rFonts w:ascii="Calibri" w:hAnsi="Calibri" w:cs="Calibri"/>
        </w:rPr>
        <w:t xml:space="preserve"> s </w:t>
      </w:r>
      <w:proofErr w:type="spellStart"/>
      <w:r w:rsidRPr="007958C0">
        <w:rPr>
          <w:rFonts w:ascii="Calibri" w:hAnsi="Calibri" w:cs="Calibri"/>
        </w:rPr>
        <w:t>obavljanjem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poslova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Fakultetu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što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uklhučuje</w:t>
      </w:r>
      <w:proofErr w:type="spellEnd"/>
      <w:r w:rsidRPr="007958C0">
        <w:rPr>
          <w:rFonts w:ascii="Calibri" w:hAnsi="Calibri" w:cs="Calibri"/>
        </w:rPr>
        <w:t xml:space="preserve">: </w:t>
      </w:r>
      <w:proofErr w:type="spellStart"/>
      <w:r w:rsidRPr="007958C0">
        <w:rPr>
          <w:rFonts w:ascii="Calibri" w:hAnsi="Calibri" w:cs="Calibri"/>
        </w:rPr>
        <w:t>radni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odnos</w:t>
      </w:r>
      <w:proofErr w:type="spellEnd"/>
      <w:r w:rsidRPr="007958C0">
        <w:rPr>
          <w:rFonts w:ascii="Calibri" w:hAnsi="Calibri" w:cs="Calibri"/>
        </w:rPr>
        <w:t xml:space="preserve">, rad </w:t>
      </w:r>
      <w:proofErr w:type="spellStart"/>
      <w:r w:rsidRPr="007958C0">
        <w:rPr>
          <w:rFonts w:ascii="Calibri" w:hAnsi="Calibri" w:cs="Calibri"/>
        </w:rPr>
        <w:t>temeljem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ugovora</w:t>
      </w:r>
      <w:proofErr w:type="spellEnd"/>
      <w:r w:rsidRPr="007958C0">
        <w:rPr>
          <w:rFonts w:ascii="Calibri" w:hAnsi="Calibri" w:cs="Calibri"/>
        </w:rPr>
        <w:t xml:space="preserve"> o </w:t>
      </w:r>
      <w:proofErr w:type="spellStart"/>
      <w:r w:rsidRPr="007958C0">
        <w:rPr>
          <w:rFonts w:ascii="Calibri" w:hAnsi="Calibri" w:cs="Calibri"/>
        </w:rPr>
        <w:t>djelu</w:t>
      </w:r>
      <w:proofErr w:type="spellEnd"/>
      <w:r w:rsidRPr="007958C0">
        <w:rPr>
          <w:rFonts w:ascii="Calibri" w:hAnsi="Calibri" w:cs="Calibri"/>
        </w:rPr>
        <w:t xml:space="preserve">, </w:t>
      </w:r>
      <w:proofErr w:type="spellStart"/>
      <w:r w:rsidRPr="007958C0">
        <w:rPr>
          <w:rFonts w:ascii="Calibri" w:hAnsi="Calibri" w:cs="Calibri"/>
        </w:rPr>
        <w:t>demonstraturi</w:t>
      </w:r>
      <w:proofErr w:type="spellEnd"/>
      <w:r w:rsidRPr="007958C0">
        <w:rPr>
          <w:rFonts w:ascii="Calibri" w:hAnsi="Calibri" w:cs="Calibri"/>
        </w:rPr>
        <w:t xml:space="preserve">, rad </w:t>
      </w:r>
      <w:proofErr w:type="spellStart"/>
      <w:r w:rsidRPr="007958C0">
        <w:rPr>
          <w:rFonts w:ascii="Calibri" w:hAnsi="Calibri" w:cs="Calibri"/>
        </w:rPr>
        <w:t>preko</w:t>
      </w:r>
      <w:proofErr w:type="spellEnd"/>
      <w:r w:rsidRPr="007958C0">
        <w:rPr>
          <w:rFonts w:ascii="Calibri" w:hAnsi="Calibri" w:cs="Calibri"/>
        </w:rPr>
        <w:t xml:space="preserve"> Student </w:t>
      </w:r>
      <w:proofErr w:type="spellStart"/>
      <w:r w:rsidRPr="007958C0">
        <w:rPr>
          <w:rFonts w:ascii="Calibri" w:hAnsi="Calibri" w:cs="Calibri"/>
        </w:rPr>
        <w:t>servisa</w:t>
      </w:r>
      <w:proofErr w:type="spellEnd"/>
      <w:r w:rsidRPr="007958C0">
        <w:rPr>
          <w:rFonts w:ascii="Calibri" w:hAnsi="Calibri" w:cs="Calibri"/>
        </w:rPr>
        <w:t xml:space="preserve">, </w:t>
      </w:r>
      <w:proofErr w:type="spellStart"/>
      <w:r w:rsidRPr="007958C0">
        <w:rPr>
          <w:rFonts w:ascii="Calibri" w:hAnsi="Calibri" w:cs="Calibri"/>
        </w:rPr>
        <w:t>kao</w:t>
      </w:r>
      <w:proofErr w:type="spellEnd"/>
      <w:r w:rsidRPr="007958C0">
        <w:rPr>
          <w:rFonts w:ascii="Calibri" w:hAnsi="Calibri" w:cs="Calibri"/>
        </w:rPr>
        <w:t xml:space="preserve"> I </w:t>
      </w:r>
      <w:proofErr w:type="spellStart"/>
      <w:r w:rsidRPr="007958C0">
        <w:rPr>
          <w:rFonts w:ascii="Calibri" w:hAnsi="Calibri" w:cs="Calibri"/>
        </w:rPr>
        <w:t>ostalo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sudjelovanje</w:t>
      </w:r>
      <w:proofErr w:type="spellEnd"/>
      <w:r w:rsidRPr="007958C0">
        <w:rPr>
          <w:rFonts w:ascii="Calibri" w:hAnsi="Calibri" w:cs="Calibri"/>
        </w:rPr>
        <w:t xml:space="preserve"> u </w:t>
      </w:r>
      <w:proofErr w:type="spellStart"/>
      <w:r w:rsidRPr="007958C0">
        <w:rPr>
          <w:rFonts w:ascii="Calibri" w:hAnsi="Calibri" w:cs="Calibri"/>
        </w:rPr>
        <w:t>djelatnostima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Fakulteta</w:t>
      </w:r>
      <w:proofErr w:type="spellEnd"/>
      <w:r w:rsidRPr="007958C0">
        <w:rPr>
          <w:rFonts w:ascii="Calibri" w:hAnsi="Calibri" w:cs="Calibri"/>
        </w:rPr>
        <w:t>.</w:t>
      </w:r>
    </w:p>
    <w:p w:rsidR="00C1128A" w:rsidRPr="007958C0" w:rsidRDefault="00C1128A" w:rsidP="007958C0">
      <w:pPr>
        <w:pStyle w:val="ListParagraph"/>
        <w:numPr>
          <w:ilvl w:val="0"/>
          <w:numId w:val="8"/>
        </w:numPr>
        <w:rPr>
          <w:lang w:val="hr-HR"/>
        </w:rPr>
      </w:pPr>
      <w:r w:rsidRPr="007958C0">
        <w:rPr>
          <w:lang w:val="hr-HR"/>
        </w:rPr>
        <w:t>Povjerljiva osoba i njen zamjenik su zaposlenici Fakulteta imenovani za zaprimanje prijava nepravilnosti i vođenje postupka u vezi s prijavom nepravilnosti.</w:t>
      </w:r>
    </w:p>
    <w:p w:rsidR="0034146D" w:rsidRPr="007958C0" w:rsidRDefault="00686008" w:rsidP="007958C0">
      <w:pPr>
        <w:pStyle w:val="ListParagraph"/>
        <w:numPr>
          <w:ilvl w:val="0"/>
          <w:numId w:val="8"/>
        </w:numPr>
        <w:spacing w:before="100" w:beforeAutospacing="1" w:after="225" w:line="240" w:lineRule="auto"/>
        <w:jc w:val="both"/>
        <w:rPr>
          <w:rFonts w:ascii="Calibri" w:eastAsia="Times New Roman" w:hAnsi="Calibri" w:cs="Calibri"/>
        </w:rPr>
      </w:pPr>
      <w:proofErr w:type="spellStart"/>
      <w:r w:rsidRPr="007958C0">
        <w:rPr>
          <w:rFonts w:ascii="Calibri" w:eastAsia="Times New Roman" w:hAnsi="Calibri" w:cs="Calibri"/>
        </w:rPr>
        <w:t>P</w:t>
      </w:r>
      <w:r w:rsidR="0034146D" w:rsidRPr="007958C0">
        <w:rPr>
          <w:rFonts w:ascii="Calibri" w:eastAsia="Times New Roman" w:hAnsi="Calibri" w:cs="Calibri"/>
        </w:rPr>
        <w:t>ovezane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osobe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su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bračni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ili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izvanbračni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drug, </w:t>
      </w:r>
      <w:proofErr w:type="spellStart"/>
      <w:r w:rsidR="0034146D" w:rsidRPr="007958C0">
        <w:rPr>
          <w:rFonts w:ascii="Calibri" w:eastAsia="Times New Roman" w:hAnsi="Calibri" w:cs="Calibri"/>
        </w:rPr>
        <w:t>životni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partner </w:t>
      </w:r>
      <w:proofErr w:type="spellStart"/>
      <w:r w:rsidR="0034146D" w:rsidRPr="007958C0">
        <w:rPr>
          <w:rFonts w:ascii="Calibri" w:eastAsia="Times New Roman" w:hAnsi="Calibri" w:cs="Calibri"/>
        </w:rPr>
        <w:t>ili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neformalni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životni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partner, </w:t>
      </w:r>
      <w:proofErr w:type="spellStart"/>
      <w:r w:rsidR="0034146D" w:rsidRPr="007958C0">
        <w:rPr>
          <w:rFonts w:ascii="Calibri" w:eastAsia="Times New Roman" w:hAnsi="Calibri" w:cs="Calibri"/>
        </w:rPr>
        <w:t>srodnici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po </w:t>
      </w:r>
      <w:proofErr w:type="spellStart"/>
      <w:r w:rsidR="0034146D" w:rsidRPr="007958C0">
        <w:rPr>
          <w:rFonts w:ascii="Calibri" w:eastAsia="Times New Roman" w:hAnsi="Calibri" w:cs="Calibri"/>
        </w:rPr>
        <w:t>krvi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u </w:t>
      </w:r>
      <w:proofErr w:type="spellStart"/>
      <w:r w:rsidR="0034146D" w:rsidRPr="007958C0">
        <w:rPr>
          <w:rFonts w:ascii="Calibri" w:eastAsia="Times New Roman" w:hAnsi="Calibri" w:cs="Calibri"/>
        </w:rPr>
        <w:t>ravnoj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liniji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, </w:t>
      </w:r>
      <w:proofErr w:type="spellStart"/>
      <w:r w:rsidR="0034146D" w:rsidRPr="007958C0">
        <w:rPr>
          <w:rFonts w:ascii="Calibri" w:eastAsia="Times New Roman" w:hAnsi="Calibri" w:cs="Calibri"/>
        </w:rPr>
        <w:t>srodnici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u </w:t>
      </w:r>
      <w:proofErr w:type="spellStart"/>
      <w:r w:rsidR="0034146D" w:rsidRPr="007958C0">
        <w:rPr>
          <w:rFonts w:ascii="Calibri" w:eastAsia="Times New Roman" w:hAnsi="Calibri" w:cs="Calibri"/>
        </w:rPr>
        <w:t>pobočnoj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liniji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do </w:t>
      </w:r>
      <w:proofErr w:type="spellStart"/>
      <w:r w:rsidR="0034146D" w:rsidRPr="007958C0">
        <w:rPr>
          <w:rFonts w:ascii="Calibri" w:eastAsia="Times New Roman" w:hAnsi="Calibri" w:cs="Calibri"/>
        </w:rPr>
        <w:t>četvrtog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stupnja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, </w:t>
      </w:r>
      <w:proofErr w:type="spellStart"/>
      <w:r w:rsidR="0034146D" w:rsidRPr="007958C0">
        <w:rPr>
          <w:rFonts w:ascii="Calibri" w:eastAsia="Times New Roman" w:hAnsi="Calibri" w:cs="Calibri"/>
        </w:rPr>
        <w:t>srodnici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po </w:t>
      </w:r>
      <w:proofErr w:type="spellStart"/>
      <w:r w:rsidR="0034146D" w:rsidRPr="007958C0">
        <w:rPr>
          <w:rFonts w:ascii="Calibri" w:eastAsia="Times New Roman" w:hAnsi="Calibri" w:cs="Calibri"/>
        </w:rPr>
        <w:t>tazbini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do </w:t>
      </w:r>
      <w:proofErr w:type="spellStart"/>
      <w:r w:rsidR="0034146D" w:rsidRPr="007958C0">
        <w:rPr>
          <w:rFonts w:ascii="Calibri" w:eastAsia="Times New Roman" w:hAnsi="Calibri" w:cs="Calibri"/>
        </w:rPr>
        <w:t>drugog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stupnja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, </w:t>
      </w:r>
      <w:proofErr w:type="spellStart"/>
      <w:r w:rsidR="0034146D" w:rsidRPr="007958C0">
        <w:rPr>
          <w:rFonts w:ascii="Calibri" w:eastAsia="Times New Roman" w:hAnsi="Calibri" w:cs="Calibri"/>
        </w:rPr>
        <w:t>skrbnik</w:t>
      </w:r>
      <w:proofErr w:type="spellEnd"/>
      <w:r w:rsidR="0034146D" w:rsidRPr="007958C0">
        <w:rPr>
          <w:rFonts w:ascii="Calibri" w:eastAsia="Times New Roman" w:hAnsi="Calibri" w:cs="Calibri"/>
        </w:rPr>
        <w:t xml:space="preserve">, partner – </w:t>
      </w:r>
      <w:proofErr w:type="spellStart"/>
      <w:r w:rsidR="0034146D" w:rsidRPr="007958C0">
        <w:rPr>
          <w:rFonts w:ascii="Calibri" w:eastAsia="Times New Roman" w:hAnsi="Calibri" w:cs="Calibri"/>
        </w:rPr>
        <w:t>skrbnik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djeteta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te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posvojitelj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odnosno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posvojenik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te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druge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fizičke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pravne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osobe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koje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se </w:t>
      </w:r>
      <w:proofErr w:type="spellStart"/>
      <w:r w:rsidR="0034146D" w:rsidRPr="007958C0">
        <w:rPr>
          <w:rFonts w:ascii="Calibri" w:eastAsia="Times New Roman" w:hAnsi="Calibri" w:cs="Calibri"/>
        </w:rPr>
        <w:t>prema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drugim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osnovama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okolnostima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opravdano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mogu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smatrati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interesno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povezanima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s </w:t>
      </w:r>
      <w:proofErr w:type="spellStart"/>
      <w:r w:rsidR="0034146D" w:rsidRPr="007958C0">
        <w:rPr>
          <w:rFonts w:ascii="Calibri" w:eastAsia="Times New Roman" w:hAnsi="Calibri" w:cs="Calibri"/>
        </w:rPr>
        <w:t>prijaviteljem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nepravilnosti</w:t>
      </w:r>
      <w:proofErr w:type="spellEnd"/>
    </w:p>
    <w:p w:rsidR="0034146D" w:rsidRPr="007958C0" w:rsidRDefault="00686008" w:rsidP="007958C0">
      <w:pPr>
        <w:pStyle w:val="ListParagraph"/>
        <w:numPr>
          <w:ilvl w:val="0"/>
          <w:numId w:val="8"/>
        </w:numPr>
        <w:spacing w:before="100" w:beforeAutospacing="1" w:after="225" w:line="240" w:lineRule="auto"/>
        <w:jc w:val="both"/>
        <w:rPr>
          <w:rFonts w:ascii="Calibri" w:eastAsia="Times New Roman" w:hAnsi="Calibri" w:cs="Calibri"/>
        </w:rPr>
      </w:pPr>
      <w:proofErr w:type="spellStart"/>
      <w:r w:rsidRPr="007958C0">
        <w:rPr>
          <w:rFonts w:ascii="Calibri" w:eastAsia="Times New Roman" w:hAnsi="Calibri" w:cs="Calibri"/>
          <w:color w:val="666666"/>
          <w:sz w:val="21"/>
          <w:szCs w:val="21"/>
        </w:rPr>
        <w:lastRenderedPageBreak/>
        <w:t>Š</w:t>
      </w:r>
      <w:r w:rsidR="0034146D" w:rsidRPr="007958C0">
        <w:rPr>
          <w:rFonts w:ascii="Calibri" w:eastAsia="Times New Roman" w:hAnsi="Calibri" w:cs="Calibri"/>
        </w:rPr>
        <w:t>štetna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radnja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je </w:t>
      </w:r>
      <w:proofErr w:type="spellStart"/>
      <w:r w:rsidR="0034146D" w:rsidRPr="007958C0">
        <w:rPr>
          <w:rFonts w:ascii="Calibri" w:eastAsia="Times New Roman" w:hAnsi="Calibri" w:cs="Calibri"/>
        </w:rPr>
        <w:t>svako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činjenje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ili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nečinjenje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u </w:t>
      </w:r>
      <w:proofErr w:type="spellStart"/>
      <w:r w:rsidR="0034146D" w:rsidRPr="007958C0">
        <w:rPr>
          <w:rFonts w:ascii="Calibri" w:eastAsia="Times New Roman" w:hAnsi="Calibri" w:cs="Calibri"/>
        </w:rPr>
        <w:t>vezi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s </w:t>
      </w:r>
      <w:proofErr w:type="spellStart"/>
      <w:r w:rsidR="0034146D" w:rsidRPr="007958C0">
        <w:rPr>
          <w:rFonts w:ascii="Calibri" w:eastAsia="Times New Roman" w:hAnsi="Calibri" w:cs="Calibri"/>
        </w:rPr>
        <w:t>prijavom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nepravilnosti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kojom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se </w:t>
      </w:r>
      <w:proofErr w:type="spellStart"/>
      <w:r w:rsidR="0034146D" w:rsidRPr="007958C0">
        <w:rPr>
          <w:rFonts w:ascii="Calibri" w:eastAsia="Times New Roman" w:hAnsi="Calibri" w:cs="Calibri"/>
        </w:rPr>
        <w:t>prijavitelju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nepravilnosti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ili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povezanim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osobama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ugrožavaju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ili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povređuju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prava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odnosno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kojim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se </w:t>
      </w:r>
      <w:proofErr w:type="spellStart"/>
      <w:r w:rsidR="0034146D" w:rsidRPr="007958C0">
        <w:rPr>
          <w:rFonts w:ascii="Calibri" w:eastAsia="Times New Roman" w:hAnsi="Calibri" w:cs="Calibri"/>
        </w:rPr>
        <w:t>te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osobe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stavljaju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u </w:t>
      </w:r>
      <w:proofErr w:type="spellStart"/>
      <w:r w:rsidR="0034146D" w:rsidRPr="007958C0">
        <w:rPr>
          <w:rFonts w:ascii="Calibri" w:eastAsia="Times New Roman" w:hAnsi="Calibri" w:cs="Calibri"/>
        </w:rPr>
        <w:t>nepovoljan</w:t>
      </w:r>
      <w:proofErr w:type="spellEnd"/>
      <w:r w:rsidR="0034146D" w:rsidRPr="007958C0">
        <w:rPr>
          <w:rFonts w:ascii="Calibri" w:eastAsia="Times New Roman" w:hAnsi="Calibri" w:cs="Calibri"/>
        </w:rPr>
        <w:t xml:space="preserve"> </w:t>
      </w:r>
      <w:proofErr w:type="spellStart"/>
      <w:r w:rsidR="0034146D" w:rsidRPr="007958C0">
        <w:rPr>
          <w:rFonts w:ascii="Calibri" w:eastAsia="Times New Roman" w:hAnsi="Calibri" w:cs="Calibri"/>
        </w:rPr>
        <w:t>položaj</w:t>
      </w:r>
      <w:proofErr w:type="spellEnd"/>
      <w:r w:rsidRPr="007958C0">
        <w:rPr>
          <w:rFonts w:ascii="Calibri" w:eastAsia="Times New Roman" w:hAnsi="Calibri" w:cs="Calibri"/>
        </w:rPr>
        <w:t>.</w:t>
      </w:r>
    </w:p>
    <w:p w:rsidR="00C1128A" w:rsidRDefault="00C1128A" w:rsidP="00544273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C1128A" w:rsidRPr="007958C0" w:rsidRDefault="00C1128A" w:rsidP="007958C0">
      <w:pPr>
        <w:pStyle w:val="ListParagraph"/>
        <w:numPr>
          <w:ilvl w:val="0"/>
          <w:numId w:val="9"/>
        </w:numPr>
        <w:rPr>
          <w:lang w:val="hr-HR"/>
        </w:rPr>
      </w:pPr>
      <w:r w:rsidRPr="007958C0">
        <w:rPr>
          <w:lang w:val="hr-HR"/>
        </w:rPr>
        <w:t>Zabranjeno je sprječavanje prijavljivanja nepravilnosti.</w:t>
      </w:r>
    </w:p>
    <w:p w:rsidR="00CF5061" w:rsidRDefault="00CF5061" w:rsidP="00544273">
      <w:pPr>
        <w:jc w:val="center"/>
        <w:rPr>
          <w:lang w:val="hr-HR"/>
        </w:rPr>
      </w:pPr>
      <w:r>
        <w:rPr>
          <w:lang w:val="hr-HR"/>
        </w:rPr>
        <w:t>Članak 6.</w:t>
      </w:r>
    </w:p>
    <w:p w:rsidR="00CF5061" w:rsidRDefault="00CF5061" w:rsidP="007958C0">
      <w:pPr>
        <w:pStyle w:val="box459766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Fakultet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CF5061">
        <w:rPr>
          <w:rFonts w:ascii="Calibri" w:hAnsi="Calibri" w:cs="Calibri"/>
          <w:sz w:val="22"/>
          <w:szCs w:val="22"/>
        </w:rPr>
        <w:t>smije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prijavitelja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nepravilnosti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staviti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CF5061">
        <w:rPr>
          <w:rFonts w:ascii="Calibri" w:hAnsi="Calibri" w:cs="Calibri"/>
          <w:sz w:val="22"/>
          <w:szCs w:val="22"/>
        </w:rPr>
        <w:t>nepovoljan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položaj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zbog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prijavljivanja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nepravilnosti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. </w:t>
      </w:r>
    </w:p>
    <w:p w:rsidR="00CF5061" w:rsidRPr="00CF5061" w:rsidRDefault="00CF5061" w:rsidP="007958C0">
      <w:pPr>
        <w:pStyle w:val="box459766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CF5061">
        <w:rPr>
          <w:rFonts w:ascii="Calibri" w:hAnsi="Calibri" w:cs="Calibri"/>
          <w:sz w:val="22"/>
          <w:szCs w:val="22"/>
        </w:rPr>
        <w:t>Stavljanjem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CF5061">
        <w:rPr>
          <w:rFonts w:ascii="Calibri" w:hAnsi="Calibri" w:cs="Calibri"/>
          <w:sz w:val="22"/>
          <w:szCs w:val="22"/>
        </w:rPr>
        <w:t>nepovoljan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položaj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prijavitelja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nepravilnosti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smatra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se: </w:t>
      </w:r>
      <w:proofErr w:type="spellStart"/>
      <w:r w:rsidRPr="00CF5061">
        <w:rPr>
          <w:rFonts w:ascii="Calibri" w:hAnsi="Calibri" w:cs="Calibri"/>
          <w:sz w:val="22"/>
          <w:szCs w:val="22"/>
        </w:rPr>
        <w:t>otkaz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ugovora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F5061">
        <w:rPr>
          <w:rFonts w:ascii="Calibri" w:hAnsi="Calibri" w:cs="Calibri"/>
          <w:sz w:val="22"/>
          <w:szCs w:val="22"/>
        </w:rPr>
        <w:t>radu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prestanak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državne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službe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uznemiravanje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nemogućnost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napredovanja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neisplata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smanjenje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plaće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drugih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naknada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pokretanje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stegovnog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postupka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izricanje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stegovnih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mjera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ili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kazni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uskrata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radnih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zadataka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promjena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radnog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vremena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onemogućavanje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obrazovanja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stručnog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usavršavanja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neisplata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nagrada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otpremnina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raspored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ili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premještaj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drugo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radno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mjesto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nepoduzimanje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mjera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zaštite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dostojanstva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radnika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zbog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uznemiravanja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od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drugih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osoba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061">
        <w:rPr>
          <w:rFonts w:ascii="Calibri" w:hAnsi="Calibri" w:cs="Calibri"/>
          <w:sz w:val="22"/>
          <w:szCs w:val="22"/>
        </w:rPr>
        <w:t>proizvoljno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upućivanje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zdravstvene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preglede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ili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preglede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ocjene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radne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sposobnosti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druga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nepovoljna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postupanja</w:t>
      </w:r>
      <w:proofErr w:type="spellEnd"/>
      <w:r w:rsidRPr="00CF5061">
        <w:rPr>
          <w:rFonts w:ascii="Calibri" w:hAnsi="Calibri" w:cs="Calibri"/>
          <w:sz w:val="22"/>
          <w:szCs w:val="22"/>
        </w:rPr>
        <w:t>.</w:t>
      </w:r>
    </w:p>
    <w:p w:rsidR="00CF5061" w:rsidRPr="00CF5061" w:rsidRDefault="00CF5061" w:rsidP="007958C0">
      <w:pPr>
        <w:pStyle w:val="box459766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CF5061">
        <w:rPr>
          <w:rFonts w:ascii="Calibri" w:hAnsi="Calibri" w:cs="Calibri"/>
          <w:sz w:val="22"/>
          <w:szCs w:val="22"/>
        </w:rPr>
        <w:t>Odredbe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općeg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ili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pojedinačnog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akta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poslodavca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te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pravnog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posla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kojima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CF5061">
        <w:rPr>
          <w:rFonts w:ascii="Calibri" w:hAnsi="Calibri" w:cs="Calibri"/>
          <w:sz w:val="22"/>
          <w:szCs w:val="22"/>
        </w:rPr>
        <w:t>prijavitelju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nepravilnosti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uskraćuju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ili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povređuju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prava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ili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ga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CF5061">
        <w:rPr>
          <w:rFonts w:ascii="Calibri" w:hAnsi="Calibri" w:cs="Calibri"/>
          <w:sz w:val="22"/>
          <w:szCs w:val="22"/>
        </w:rPr>
        <w:t>stavlja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CF5061">
        <w:rPr>
          <w:rFonts w:ascii="Calibri" w:hAnsi="Calibri" w:cs="Calibri"/>
          <w:sz w:val="22"/>
          <w:szCs w:val="22"/>
        </w:rPr>
        <w:t>nepovoljan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položaj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zbog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prijavljivanja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nepravilnosti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nemaju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pravni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učinak</w:t>
      </w:r>
      <w:proofErr w:type="spellEnd"/>
      <w:r w:rsidRPr="00CF5061">
        <w:rPr>
          <w:rFonts w:ascii="Calibri" w:hAnsi="Calibri" w:cs="Calibri"/>
          <w:sz w:val="22"/>
          <w:szCs w:val="22"/>
        </w:rPr>
        <w:t>.</w:t>
      </w:r>
    </w:p>
    <w:p w:rsidR="00CF5061" w:rsidRPr="00CF5061" w:rsidRDefault="00CF5061" w:rsidP="007958C0">
      <w:pPr>
        <w:pStyle w:val="box459766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CF5061">
        <w:rPr>
          <w:rFonts w:ascii="Calibri" w:hAnsi="Calibri" w:cs="Calibri"/>
          <w:sz w:val="22"/>
          <w:szCs w:val="22"/>
        </w:rPr>
        <w:t>Prijava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nepravilnosti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CF5061">
        <w:rPr>
          <w:rFonts w:ascii="Calibri" w:hAnsi="Calibri" w:cs="Calibri"/>
          <w:sz w:val="22"/>
          <w:szCs w:val="22"/>
        </w:rPr>
        <w:t>smatra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CF5061">
        <w:rPr>
          <w:rFonts w:ascii="Calibri" w:hAnsi="Calibri" w:cs="Calibri"/>
          <w:sz w:val="22"/>
          <w:szCs w:val="22"/>
        </w:rPr>
        <w:t>povredom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čuvanja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poslovne</w:t>
      </w:r>
      <w:proofErr w:type="spellEnd"/>
      <w:r w:rsidRPr="00CF50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F5061">
        <w:rPr>
          <w:rFonts w:ascii="Calibri" w:hAnsi="Calibri" w:cs="Calibri"/>
          <w:sz w:val="22"/>
          <w:szCs w:val="22"/>
        </w:rPr>
        <w:t>tajne</w:t>
      </w:r>
      <w:proofErr w:type="spellEnd"/>
      <w:r w:rsidRPr="00CF5061">
        <w:rPr>
          <w:rFonts w:ascii="Calibri" w:hAnsi="Calibri" w:cs="Calibri"/>
          <w:sz w:val="22"/>
          <w:szCs w:val="22"/>
        </w:rPr>
        <w:t>.</w:t>
      </w:r>
    </w:p>
    <w:p w:rsidR="00CF5061" w:rsidRDefault="004A03DD" w:rsidP="00544273">
      <w:pPr>
        <w:jc w:val="center"/>
        <w:rPr>
          <w:lang w:val="hr-HR"/>
        </w:rPr>
      </w:pPr>
      <w:r>
        <w:rPr>
          <w:lang w:val="hr-HR"/>
        </w:rPr>
        <w:t>Članak 7.</w:t>
      </w:r>
    </w:p>
    <w:p w:rsidR="004A03DD" w:rsidRPr="007958C0" w:rsidRDefault="004A03DD" w:rsidP="007958C0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proofErr w:type="spellStart"/>
      <w:r w:rsidRPr="007958C0">
        <w:rPr>
          <w:rFonts w:ascii="Calibri" w:hAnsi="Calibri" w:cs="Calibri"/>
        </w:rPr>
        <w:t>Prijavitelj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dužan</w:t>
      </w:r>
      <w:proofErr w:type="spellEnd"/>
      <w:r w:rsidRPr="007958C0">
        <w:rPr>
          <w:rFonts w:ascii="Calibri" w:hAnsi="Calibri" w:cs="Calibri"/>
        </w:rPr>
        <w:t xml:space="preserve"> je </w:t>
      </w:r>
      <w:proofErr w:type="spellStart"/>
      <w:r w:rsidRPr="007958C0">
        <w:rPr>
          <w:rFonts w:ascii="Calibri" w:hAnsi="Calibri" w:cs="Calibri"/>
        </w:rPr>
        <w:t>savjesno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pošteno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prijavljivati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o </w:t>
      </w:r>
      <w:proofErr w:type="spellStart"/>
      <w:r w:rsidRPr="007958C0">
        <w:rPr>
          <w:rFonts w:ascii="Calibri" w:hAnsi="Calibri" w:cs="Calibri"/>
        </w:rPr>
        <w:t>kojima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ima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saznanja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smatra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istinitim</w:t>
      </w:r>
      <w:proofErr w:type="spellEnd"/>
      <w:r w:rsidRPr="007958C0">
        <w:rPr>
          <w:rFonts w:ascii="Calibri" w:hAnsi="Calibri" w:cs="Calibri"/>
        </w:rPr>
        <w:t xml:space="preserve"> u </w:t>
      </w:r>
      <w:proofErr w:type="spellStart"/>
      <w:r w:rsidRPr="007958C0">
        <w:rPr>
          <w:rFonts w:ascii="Calibri" w:hAnsi="Calibri" w:cs="Calibri"/>
        </w:rPr>
        <w:t>trenutku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prijavljivanja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>.</w:t>
      </w:r>
    </w:p>
    <w:p w:rsidR="00CF5061" w:rsidRDefault="004A03DD" w:rsidP="00544273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4A03DD" w:rsidRPr="004A03DD" w:rsidRDefault="004A03DD" w:rsidP="007958C0">
      <w:pPr>
        <w:pStyle w:val="box459766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A03DD">
        <w:rPr>
          <w:rFonts w:ascii="Calibri" w:hAnsi="Calibri" w:cs="Calibri"/>
          <w:sz w:val="22"/>
          <w:szCs w:val="22"/>
        </w:rPr>
        <w:t>Zabranjena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4A03DD">
        <w:rPr>
          <w:rFonts w:ascii="Calibri" w:hAnsi="Calibri" w:cs="Calibri"/>
          <w:sz w:val="22"/>
          <w:szCs w:val="22"/>
        </w:rPr>
        <w:t>zlouporaba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prijavljivanja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nepravilnosti</w:t>
      </w:r>
      <w:proofErr w:type="spellEnd"/>
      <w:r w:rsidRPr="004A03DD">
        <w:rPr>
          <w:rFonts w:ascii="Calibri" w:hAnsi="Calibri" w:cs="Calibri"/>
          <w:sz w:val="22"/>
          <w:szCs w:val="22"/>
        </w:rPr>
        <w:t>.</w:t>
      </w:r>
    </w:p>
    <w:p w:rsidR="00C87112" w:rsidRDefault="004A03DD" w:rsidP="007958C0">
      <w:pPr>
        <w:pStyle w:val="box459766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A03DD">
        <w:rPr>
          <w:rFonts w:ascii="Calibri" w:hAnsi="Calibri" w:cs="Calibri"/>
          <w:sz w:val="22"/>
          <w:szCs w:val="22"/>
        </w:rPr>
        <w:t>Zlouporabu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prijavljivanja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nepravilnosti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čini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osoba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koja</w:t>
      </w:r>
      <w:proofErr w:type="spellEnd"/>
      <w:r w:rsidRPr="004A03DD">
        <w:rPr>
          <w:rFonts w:ascii="Calibri" w:hAnsi="Calibri" w:cs="Calibri"/>
          <w:sz w:val="22"/>
          <w:szCs w:val="22"/>
        </w:rPr>
        <w:t>:</w:t>
      </w:r>
    </w:p>
    <w:p w:rsidR="004A03DD" w:rsidRPr="004A03DD" w:rsidRDefault="004A03DD" w:rsidP="007C7C1F">
      <w:pPr>
        <w:pStyle w:val="box45976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A03DD">
        <w:rPr>
          <w:rFonts w:ascii="Calibri" w:hAnsi="Calibri" w:cs="Calibri"/>
          <w:sz w:val="22"/>
          <w:szCs w:val="22"/>
        </w:rPr>
        <w:t>dostavi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informaciju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4A03DD">
        <w:rPr>
          <w:rFonts w:ascii="Calibri" w:hAnsi="Calibri" w:cs="Calibri"/>
          <w:sz w:val="22"/>
          <w:szCs w:val="22"/>
        </w:rPr>
        <w:t>koju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4A03DD">
        <w:rPr>
          <w:rFonts w:ascii="Calibri" w:hAnsi="Calibri" w:cs="Calibri"/>
          <w:sz w:val="22"/>
          <w:szCs w:val="22"/>
        </w:rPr>
        <w:t>znala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4A03DD">
        <w:rPr>
          <w:rFonts w:ascii="Calibri" w:hAnsi="Calibri" w:cs="Calibri"/>
          <w:sz w:val="22"/>
          <w:szCs w:val="22"/>
        </w:rPr>
        <w:t>nije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istinita</w:t>
      </w:r>
      <w:proofErr w:type="spellEnd"/>
    </w:p>
    <w:p w:rsidR="004A03DD" w:rsidRPr="004A03DD" w:rsidRDefault="004A03DD" w:rsidP="007C7C1F">
      <w:pPr>
        <w:pStyle w:val="box45976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A03DD">
        <w:rPr>
          <w:rFonts w:ascii="Calibri" w:hAnsi="Calibri" w:cs="Calibri"/>
          <w:sz w:val="22"/>
          <w:szCs w:val="22"/>
        </w:rPr>
        <w:t>uz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zahtjev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4A03DD">
        <w:rPr>
          <w:rFonts w:ascii="Calibri" w:hAnsi="Calibri" w:cs="Calibri"/>
          <w:sz w:val="22"/>
          <w:szCs w:val="22"/>
        </w:rPr>
        <w:t>postupanje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4A03DD">
        <w:rPr>
          <w:rFonts w:ascii="Calibri" w:hAnsi="Calibri" w:cs="Calibri"/>
          <w:sz w:val="22"/>
          <w:szCs w:val="22"/>
        </w:rPr>
        <w:t>vezi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4A03DD">
        <w:rPr>
          <w:rFonts w:ascii="Calibri" w:hAnsi="Calibri" w:cs="Calibri"/>
          <w:sz w:val="22"/>
          <w:szCs w:val="22"/>
        </w:rPr>
        <w:t>prijavom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nepravilnosti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traži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protupravnu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korist</w:t>
      </w:r>
      <w:proofErr w:type="spellEnd"/>
    </w:p>
    <w:p w:rsidR="004A03DD" w:rsidRDefault="004A03DD" w:rsidP="007C7C1F">
      <w:pPr>
        <w:pStyle w:val="box45976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A03DD">
        <w:rPr>
          <w:rFonts w:ascii="Calibri" w:hAnsi="Calibri" w:cs="Calibri"/>
          <w:sz w:val="22"/>
          <w:szCs w:val="22"/>
        </w:rPr>
        <w:t>poduzima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druge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radnje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kojima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4A03DD">
        <w:rPr>
          <w:rFonts w:ascii="Calibri" w:hAnsi="Calibri" w:cs="Calibri"/>
          <w:sz w:val="22"/>
          <w:szCs w:val="22"/>
        </w:rPr>
        <w:t>svrha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isključivo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nanijeti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štetu</w:t>
      </w:r>
      <w:proofErr w:type="spellEnd"/>
      <w:r w:rsidRPr="004A03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3DD">
        <w:rPr>
          <w:rFonts w:ascii="Calibri" w:hAnsi="Calibri" w:cs="Calibri"/>
          <w:sz w:val="22"/>
          <w:szCs w:val="22"/>
        </w:rPr>
        <w:t>poslodavcu</w:t>
      </w:r>
      <w:proofErr w:type="spellEnd"/>
      <w:r w:rsidRPr="004A03DD">
        <w:rPr>
          <w:rFonts w:ascii="Calibri" w:hAnsi="Calibri" w:cs="Calibri"/>
          <w:sz w:val="22"/>
          <w:szCs w:val="22"/>
        </w:rPr>
        <w:t>.</w:t>
      </w:r>
    </w:p>
    <w:p w:rsidR="007C7C1F" w:rsidRDefault="007C7C1F" w:rsidP="004A03DD">
      <w:pPr>
        <w:pStyle w:val="box459766"/>
        <w:jc w:val="both"/>
        <w:rPr>
          <w:rFonts w:ascii="Calibri" w:hAnsi="Calibri" w:cs="Calibri"/>
          <w:b/>
          <w:sz w:val="22"/>
          <w:szCs w:val="22"/>
        </w:rPr>
      </w:pPr>
    </w:p>
    <w:p w:rsidR="008125AA" w:rsidRPr="007C7C1F" w:rsidRDefault="008125AA" w:rsidP="004A03DD">
      <w:pPr>
        <w:pStyle w:val="box459766"/>
        <w:jc w:val="both"/>
        <w:rPr>
          <w:rFonts w:ascii="Calibri" w:hAnsi="Calibri" w:cs="Calibri"/>
          <w:b/>
          <w:sz w:val="22"/>
          <w:szCs w:val="22"/>
        </w:rPr>
      </w:pPr>
      <w:r w:rsidRPr="007C7C1F">
        <w:rPr>
          <w:rFonts w:ascii="Calibri" w:hAnsi="Calibri" w:cs="Calibri"/>
          <w:b/>
          <w:sz w:val="22"/>
          <w:szCs w:val="22"/>
        </w:rPr>
        <w:t>II</w:t>
      </w:r>
      <w:r w:rsidR="000B5629">
        <w:rPr>
          <w:rFonts w:ascii="Calibri" w:hAnsi="Calibri" w:cs="Calibri"/>
          <w:b/>
          <w:sz w:val="22"/>
          <w:szCs w:val="22"/>
        </w:rPr>
        <w:t>.</w:t>
      </w:r>
      <w:r w:rsidRPr="007C7C1F">
        <w:rPr>
          <w:rFonts w:ascii="Calibri" w:hAnsi="Calibri" w:cs="Calibri"/>
          <w:b/>
          <w:sz w:val="22"/>
          <w:szCs w:val="22"/>
        </w:rPr>
        <w:t xml:space="preserve"> Prava I </w:t>
      </w:r>
      <w:proofErr w:type="spellStart"/>
      <w:r w:rsidRPr="007C7C1F">
        <w:rPr>
          <w:rFonts w:ascii="Calibri" w:hAnsi="Calibri" w:cs="Calibri"/>
          <w:b/>
          <w:sz w:val="22"/>
          <w:szCs w:val="22"/>
        </w:rPr>
        <w:t>obveze</w:t>
      </w:r>
      <w:proofErr w:type="spellEnd"/>
      <w:r w:rsidRPr="007C7C1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C7C1F">
        <w:rPr>
          <w:rFonts w:ascii="Calibri" w:hAnsi="Calibri" w:cs="Calibri"/>
          <w:b/>
          <w:sz w:val="22"/>
          <w:szCs w:val="22"/>
        </w:rPr>
        <w:t>prijavitelja</w:t>
      </w:r>
      <w:proofErr w:type="spellEnd"/>
      <w:r w:rsidRPr="007C7C1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C7C1F">
        <w:rPr>
          <w:rFonts w:ascii="Calibri" w:hAnsi="Calibri" w:cs="Calibri"/>
          <w:b/>
          <w:sz w:val="22"/>
          <w:szCs w:val="22"/>
        </w:rPr>
        <w:t>nepravinosti</w:t>
      </w:r>
      <w:proofErr w:type="spellEnd"/>
    </w:p>
    <w:p w:rsidR="00686008" w:rsidRDefault="00686008" w:rsidP="004A03DD">
      <w:pPr>
        <w:jc w:val="both"/>
        <w:rPr>
          <w:lang w:val="hr-HR"/>
        </w:rPr>
      </w:pPr>
    </w:p>
    <w:p w:rsidR="00686008" w:rsidRDefault="00686008" w:rsidP="00544273">
      <w:pPr>
        <w:jc w:val="center"/>
        <w:rPr>
          <w:lang w:val="hr-HR"/>
        </w:rPr>
      </w:pPr>
      <w:r>
        <w:rPr>
          <w:lang w:val="hr-HR"/>
        </w:rPr>
        <w:lastRenderedPageBreak/>
        <w:t>Članak 9.</w:t>
      </w:r>
    </w:p>
    <w:p w:rsidR="00686008" w:rsidRPr="007958C0" w:rsidRDefault="00686008" w:rsidP="007958C0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7958C0">
        <w:rPr>
          <w:lang w:val="hr-HR"/>
        </w:rPr>
        <w:t xml:space="preserve">U slučajevima iz članka 8. ovog Pravilnika, Fakultet je kao </w:t>
      </w:r>
      <w:proofErr w:type="spellStart"/>
      <w:r w:rsidRPr="007958C0">
        <w:rPr>
          <w:lang w:val="hr-HR"/>
        </w:rPr>
        <w:t>oštećenik</w:t>
      </w:r>
      <w:proofErr w:type="spellEnd"/>
      <w:r w:rsidRPr="007958C0">
        <w:rPr>
          <w:lang w:val="hr-HR"/>
        </w:rPr>
        <w:t xml:space="preserve"> ovlašten nadležnom prekršajnom sudu podnijeti optužni prijedlog protiv osobe koja je zlouporabila pravo na prijavljivanje nepravilnosti.</w:t>
      </w:r>
    </w:p>
    <w:p w:rsidR="004A03DD" w:rsidRDefault="008125AA" w:rsidP="00544273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686008">
        <w:rPr>
          <w:lang w:val="hr-HR"/>
        </w:rPr>
        <w:t>10.</w:t>
      </w:r>
    </w:p>
    <w:p w:rsidR="008125AA" w:rsidRPr="007958C0" w:rsidRDefault="008125AA" w:rsidP="007958C0">
      <w:pPr>
        <w:pStyle w:val="ListParagraph"/>
        <w:numPr>
          <w:ilvl w:val="0"/>
          <w:numId w:val="14"/>
        </w:numPr>
        <w:jc w:val="both"/>
        <w:rPr>
          <w:lang w:val="hr-HR"/>
        </w:rPr>
      </w:pPr>
      <w:r w:rsidRPr="007958C0">
        <w:rPr>
          <w:lang w:val="hr-HR"/>
        </w:rPr>
        <w:t>Prijavitelj nepravilnosti ima pravo na zaštitu sukladno odredbama članka 9. stavka 1. Zakona o zaštiti prijavitelja nepravilnosti.</w:t>
      </w:r>
    </w:p>
    <w:p w:rsidR="008125AA" w:rsidRDefault="008125AA" w:rsidP="00544273">
      <w:pPr>
        <w:jc w:val="center"/>
        <w:rPr>
          <w:lang w:val="hr-HR"/>
        </w:rPr>
      </w:pPr>
      <w:r>
        <w:rPr>
          <w:lang w:val="hr-HR"/>
        </w:rPr>
        <w:t>Članak 1</w:t>
      </w:r>
      <w:r w:rsidR="00686008">
        <w:rPr>
          <w:lang w:val="hr-HR"/>
        </w:rPr>
        <w:t>1</w:t>
      </w:r>
      <w:r>
        <w:rPr>
          <w:lang w:val="hr-HR"/>
        </w:rPr>
        <w:t>.</w:t>
      </w:r>
    </w:p>
    <w:p w:rsidR="008125AA" w:rsidRPr="007958C0" w:rsidRDefault="008125AA" w:rsidP="007958C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proofErr w:type="spellStart"/>
      <w:r w:rsidRPr="007958C0">
        <w:rPr>
          <w:rFonts w:ascii="Calibri" w:hAnsi="Calibri" w:cs="Calibri"/>
        </w:rPr>
        <w:t>Identitet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prijavitelja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odnosno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podaci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osnovi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kojih</w:t>
      </w:r>
      <w:proofErr w:type="spellEnd"/>
      <w:r w:rsidRPr="007958C0">
        <w:rPr>
          <w:rFonts w:ascii="Calibri" w:hAnsi="Calibri" w:cs="Calibri"/>
        </w:rPr>
        <w:t xml:space="preserve"> se </w:t>
      </w:r>
      <w:proofErr w:type="spellStart"/>
      <w:r w:rsidRPr="007958C0">
        <w:rPr>
          <w:rFonts w:ascii="Calibri" w:hAnsi="Calibri" w:cs="Calibri"/>
        </w:rPr>
        <w:t>može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otkriti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njegov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identitet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te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drugi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podaci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navedeni</w:t>
      </w:r>
      <w:proofErr w:type="spellEnd"/>
      <w:r w:rsidRPr="007958C0">
        <w:rPr>
          <w:rFonts w:ascii="Calibri" w:hAnsi="Calibri" w:cs="Calibri"/>
        </w:rPr>
        <w:t xml:space="preserve"> u </w:t>
      </w:r>
      <w:proofErr w:type="spellStart"/>
      <w:r w:rsidRPr="007958C0">
        <w:rPr>
          <w:rFonts w:ascii="Calibri" w:hAnsi="Calibri" w:cs="Calibri"/>
        </w:rPr>
        <w:t>prijavi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moraju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ostati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zaštićeni</w:t>
      </w:r>
      <w:proofErr w:type="spellEnd"/>
      <w:r w:rsidRPr="007958C0">
        <w:rPr>
          <w:rFonts w:ascii="Calibri" w:hAnsi="Calibri" w:cs="Calibri"/>
        </w:rPr>
        <w:t xml:space="preserve">, </w:t>
      </w:r>
      <w:proofErr w:type="spellStart"/>
      <w:r w:rsidRPr="007958C0">
        <w:rPr>
          <w:rFonts w:ascii="Calibri" w:hAnsi="Calibri" w:cs="Calibri"/>
        </w:rPr>
        <w:t>osim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ako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prijavitelj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pristane </w:t>
      </w:r>
      <w:proofErr w:type="spellStart"/>
      <w:r w:rsidRPr="007958C0">
        <w:rPr>
          <w:rFonts w:ascii="Calibri" w:hAnsi="Calibri" w:cs="Calibri"/>
        </w:rPr>
        <w:t>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otkrivanje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tih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podataka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ili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ako</w:t>
      </w:r>
      <w:proofErr w:type="spellEnd"/>
      <w:r w:rsidRPr="007958C0">
        <w:rPr>
          <w:rFonts w:ascii="Calibri" w:hAnsi="Calibri" w:cs="Calibri"/>
        </w:rPr>
        <w:t xml:space="preserve"> je u </w:t>
      </w:r>
      <w:proofErr w:type="spellStart"/>
      <w:r w:rsidRPr="007958C0">
        <w:rPr>
          <w:rFonts w:ascii="Calibri" w:hAnsi="Calibri" w:cs="Calibri"/>
        </w:rPr>
        <w:t>tijeku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postupka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nužno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otkriti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identitet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prijavitelja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, a u </w:t>
      </w:r>
      <w:proofErr w:type="spellStart"/>
      <w:r w:rsidRPr="007958C0">
        <w:rPr>
          <w:rFonts w:ascii="Calibri" w:hAnsi="Calibri" w:cs="Calibri"/>
        </w:rPr>
        <w:t>skladu</w:t>
      </w:r>
      <w:proofErr w:type="spellEnd"/>
      <w:r w:rsidRPr="007958C0">
        <w:rPr>
          <w:rFonts w:ascii="Calibri" w:hAnsi="Calibri" w:cs="Calibri"/>
        </w:rPr>
        <w:t xml:space="preserve"> s </w:t>
      </w:r>
      <w:proofErr w:type="spellStart"/>
      <w:r w:rsidRPr="007958C0">
        <w:rPr>
          <w:rFonts w:ascii="Calibri" w:hAnsi="Calibri" w:cs="Calibri"/>
        </w:rPr>
        <w:t>propisima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kojima</w:t>
      </w:r>
      <w:proofErr w:type="spellEnd"/>
      <w:r w:rsidRPr="007958C0">
        <w:rPr>
          <w:rFonts w:ascii="Calibri" w:hAnsi="Calibri" w:cs="Calibri"/>
        </w:rPr>
        <w:t xml:space="preserve"> se </w:t>
      </w:r>
      <w:proofErr w:type="spellStart"/>
      <w:r w:rsidRPr="007958C0">
        <w:rPr>
          <w:rFonts w:ascii="Calibri" w:hAnsi="Calibri" w:cs="Calibri"/>
        </w:rPr>
        <w:t>uređuje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zaštita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osobnih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podataka</w:t>
      </w:r>
      <w:proofErr w:type="spellEnd"/>
      <w:r w:rsidRPr="007958C0">
        <w:rPr>
          <w:rFonts w:ascii="Calibri" w:hAnsi="Calibri" w:cs="Calibri"/>
        </w:rPr>
        <w:t>.</w:t>
      </w:r>
    </w:p>
    <w:p w:rsidR="008125AA" w:rsidRDefault="008125AA" w:rsidP="00544273">
      <w:pPr>
        <w:jc w:val="center"/>
        <w:rPr>
          <w:lang w:val="hr-HR"/>
        </w:rPr>
      </w:pPr>
      <w:r>
        <w:rPr>
          <w:lang w:val="hr-HR"/>
        </w:rPr>
        <w:t>Članak 1</w:t>
      </w:r>
      <w:r w:rsidR="00686008">
        <w:rPr>
          <w:lang w:val="hr-HR"/>
        </w:rPr>
        <w:t>2</w:t>
      </w:r>
      <w:r>
        <w:rPr>
          <w:lang w:val="hr-HR"/>
        </w:rPr>
        <w:t>.</w:t>
      </w:r>
    </w:p>
    <w:p w:rsidR="008125AA" w:rsidRPr="007958C0" w:rsidRDefault="008125AA" w:rsidP="007958C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proofErr w:type="spellStart"/>
      <w:r w:rsidRPr="007958C0">
        <w:rPr>
          <w:rFonts w:ascii="Calibri" w:hAnsi="Calibri" w:cs="Calibri"/>
        </w:rPr>
        <w:t>Prijavitelj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svaka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druga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osoba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sudjeluje</w:t>
      </w:r>
      <w:proofErr w:type="spellEnd"/>
      <w:r w:rsidRPr="007958C0">
        <w:rPr>
          <w:rFonts w:ascii="Calibri" w:hAnsi="Calibri" w:cs="Calibri"/>
        </w:rPr>
        <w:t xml:space="preserve"> u </w:t>
      </w:r>
      <w:proofErr w:type="spellStart"/>
      <w:r w:rsidRPr="007958C0">
        <w:rPr>
          <w:rFonts w:ascii="Calibri" w:hAnsi="Calibri" w:cs="Calibri"/>
        </w:rPr>
        <w:t>postupku</w:t>
      </w:r>
      <w:proofErr w:type="spellEnd"/>
      <w:r w:rsidRPr="007958C0">
        <w:rPr>
          <w:rFonts w:ascii="Calibri" w:hAnsi="Calibri" w:cs="Calibri"/>
        </w:rPr>
        <w:t xml:space="preserve"> po </w:t>
      </w:r>
      <w:proofErr w:type="spellStart"/>
      <w:r w:rsidRPr="007958C0">
        <w:rPr>
          <w:rFonts w:ascii="Calibri" w:hAnsi="Calibri" w:cs="Calibri"/>
        </w:rPr>
        <w:t>prijavi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dužna</w:t>
      </w:r>
      <w:proofErr w:type="spellEnd"/>
      <w:r w:rsidRPr="007958C0">
        <w:rPr>
          <w:rFonts w:ascii="Calibri" w:hAnsi="Calibri" w:cs="Calibri"/>
        </w:rPr>
        <w:t xml:space="preserve"> je </w:t>
      </w:r>
      <w:proofErr w:type="spellStart"/>
      <w:r w:rsidRPr="007958C0">
        <w:rPr>
          <w:rFonts w:ascii="Calibri" w:hAnsi="Calibri" w:cs="Calibri"/>
        </w:rPr>
        <w:t>štititi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podatke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koje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sazna</w:t>
      </w:r>
      <w:proofErr w:type="spellEnd"/>
      <w:r w:rsidRPr="007958C0">
        <w:rPr>
          <w:rFonts w:ascii="Calibri" w:hAnsi="Calibri" w:cs="Calibri"/>
        </w:rPr>
        <w:t xml:space="preserve"> u </w:t>
      </w:r>
      <w:proofErr w:type="spellStart"/>
      <w:r w:rsidRPr="007958C0">
        <w:rPr>
          <w:rFonts w:ascii="Calibri" w:hAnsi="Calibri" w:cs="Calibri"/>
        </w:rPr>
        <w:t>prijavi</w:t>
      </w:r>
      <w:proofErr w:type="spellEnd"/>
      <w:r w:rsidRPr="007958C0">
        <w:rPr>
          <w:rFonts w:ascii="Calibri" w:hAnsi="Calibri" w:cs="Calibri"/>
        </w:rPr>
        <w:t>.</w:t>
      </w:r>
    </w:p>
    <w:p w:rsidR="008125AA" w:rsidRPr="007958C0" w:rsidRDefault="008125AA" w:rsidP="007958C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proofErr w:type="spellStart"/>
      <w:r w:rsidRPr="007958C0">
        <w:rPr>
          <w:rFonts w:ascii="Calibri" w:hAnsi="Calibri" w:cs="Calibri"/>
        </w:rPr>
        <w:t>Povezana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osoba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ima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pravo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zaštitu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kao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prijavitelj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ako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učini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vjerojatnim</w:t>
      </w:r>
      <w:proofErr w:type="spellEnd"/>
      <w:r w:rsidRPr="007958C0">
        <w:rPr>
          <w:rFonts w:ascii="Calibri" w:hAnsi="Calibri" w:cs="Calibri"/>
        </w:rPr>
        <w:t xml:space="preserve"> da je </w:t>
      </w:r>
      <w:proofErr w:type="spellStart"/>
      <w:r w:rsidRPr="007958C0">
        <w:rPr>
          <w:rFonts w:ascii="Calibri" w:hAnsi="Calibri" w:cs="Calibri"/>
        </w:rPr>
        <w:t>prema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njoj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počinjena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štetna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radnja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zbog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povezanosti</w:t>
      </w:r>
      <w:proofErr w:type="spellEnd"/>
      <w:r w:rsidRPr="007958C0">
        <w:rPr>
          <w:rFonts w:ascii="Calibri" w:hAnsi="Calibri" w:cs="Calibri"/>
        </w:rPr>
        <w:t xml:space="preserve"> s </w:t>
      </w:r>
      <w:proofErr w:type="spellStart"/>
      <w:r w:rsidRPr="007958C0">
        <w:rPr>
          <w:rFonts w:ascii="Calibri" w:hAnsi="Calibri" w:cs="Calibri"/>
        </w:rPr>
        <w:t>prijaviteljem</w:t>
      </w:r>
      <w:proofErr w:type="spellEnd"/>
      <w:r w:rsidRPr="007958C0">
        <w:rPr>
          <w:rFonts w:ascii="Calibri" w:hAnsi="Calibri" w:cs="Calibri"/>
        </w:rPr>
        <w:t xml:space="preserve"> </w:t>
      </w:r>
      <w:proofErr w:type="spellStart"/>
      <w:r w:rsidRPr="007958C0">
        <w:rPr>
          <w:rFonts w:ascii="Calibri" w:hAnsi="Calibri" w:cs="Calibri"/>
        </w:rPr>
        <w:t>nepravilnosti</w:t>
      </w:r>
      <w:proofErr w:type="spellEnd"/>
      <w:r w:rsidRPr="007958C0">
        <w:rPr>
          <w:rFonts w:ascii="Calibri" w:hAnsi="Calibri" w:cs="Calibri"/>
        </w:rPr>
        <w:t>.</w:t>
      </w:r>
    </w:p>
    <w:p w:rsidR="008125AA" w:rsidRDefault="008125AA" w:rsidP="008125AA">
      <w:pPr>
        <w:jc w:val="both"/>
        <w:rPr>
          <w:lang w:val="hr-HR"/>
        </w:rPr>
      </w:pPr>
    </w:p>
    <w:p w:rsidR="008125AA" w:rsidRPr="007C7C1F" w:rsidRDefault="008125AA" w:rsidP="008125AA">
      <w:pPr>
        <w:jc w:val="both"/>
        <w:rPr>
          <w:b/>
          <w:lang w:val="hr-HR"/>
        </w:rPr>
      </w:pPr>
      <w:r w:rsidRPr="007C7C1F">
        <w:rPr>
          <w:b/>
          <w:lang w:val="hr-HR"/>
        </w:rPr>
        <w:t>III</w:t>
      </w:r>
      <w:r w:rsidR="000B5629">
        <w:rPr>
          <w:b/>
          <w:lang w:val="hr-HR"/>
        </w:rPr>
        <w:t>.</w:t>
      </w:r>
      <w:r w:rsidRPr="007C7C1F">
        <w:rPr>
          <w:b/>
          <w:lang w:val="hr-HR"/>
        </w:rPr>
        <w:t xml:space="preserve"> Postupak unutarnjeg prijavljivanja nepravilnosti</w:t>
      </w:r>
    </w:p>
    <w:p w:rsidR="008125AA" w:rsidRDefault="008125AA" w:rsidP="00544273">
      <w:pPr>
        <w:jc w:val="center"/>
        <w:rPr>
          <w:lang w:val="hr-HR"/>
        </w:rPr>
      </w:pPr>
      <w:r>
        <w:rPr>
          <w:lang w:val="hr-HR"/>
        </w:rPr>
        <w:t>Članak 1</w:t>
      </w:r>
      <w:r w:rsidR="00686008">
        <w:rPr>
          <w:lang w:val="hr-HR"/>
        </w:rPr>
        <w:t>3</w:t>
      </w:r>
      <w:r>
        <w:rPr>
          <w:lang w:val="hr-HR"/>
        </w:rPr>
        <w:t>.</w:t>
      </w:r>
    </w:p>
    <w:p w:rsidR="00FD1CA1" w:rsidRDefault="00FD1CA1" w:rsidP="007958C0">
      <w:pPr>
        <w:pStyle w:val="box459766"/>
        <w:numPr>
          <w:ilvl w:val="0"/>
          <w:numId w:val="17"/>
        </w:numPr>
        <w:jc w:val="both"/>
        <w:rPr>
          <w:lang w:val="hr-HR"/>
        </w:rPr>
      </w:pPr>
      <w:proofErr w:type="spellStart"/>
      <w:r w:rsidRPr="00FD1CA1">
        <w:rPr>
          <w:rFonts w:ascii="Calibri" w:hAnsi="Calibri" w:cs="Calibri"/>
          <w:sz w:val="22"/>
          <w:szCs w:val="22"/>
        </w:rPr>
        <w:t>Unutarnje</w:t>
      </w:r>
      <w:proofErr w:type="spellEnd"/>
      <w:r w:rsidRPr="00FD1C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1CA1">
        <w:rPr>
          <w:rFonts w:ascii="Calibri" w:hAnsi="Calibri" w:cs="Calibri"/>
          <w:sz w:val="22"/>
          <w:szCs w:val="22"/>
        </w:rPr>
        <w:t>prijavljivanje</w:t>
      </w:r>
      <w:proofErr w:type="spellEnd"/>
      <w:r w:rsidRPr="00FD1C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1CA1">
        <w:rPr>
          <w:rFonts w:ascii="Calibri" w:hAnsi="Calibri" w:cs="Calibri"/>
          <w:sz w:val="22"/>
          <w:szCs w:val="22"/>
        </w:rPr>
        <w:t>nepravilnosti</w:t>
      </w:r>
      <w:proofErr w:type="spellEnd"/>
      <w:r w:rsidRPr="00FD1CA1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D1CA1">
        <w:rPr>
          <w:rFonts w:ascii="Calibri" w:hAnsi="Calibri" w:cs="Calibri"/>
          <w:sz w:val="22"/>
          <w:szCs w:val="22"/>
        </w:rPr>
        <w:t>otkrivanje</w:t>
      </w:r>
      <w:proofErr w:type="spellEnd"/>
      <w:r w:rsidRPr="00FD1C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1CA1">
        <w:rPr>
          <w:rFonts w:ascii="Calibri" w:hAnsi="Calibri" w:cs="Calibri"/>
          <w:sz w:val="22"/>
          <w:szCs w:val="22"/>
        </w:rPr>
        <w:t>nepravilnosti</w:t>
      </w:r>
      <w:proofErr w:type="spellEnd"/>
      <w:r w:rsidRPr="00FD1CA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Fakultetu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FD1CA1" w:rsidRDefault="008125AA" w:rsidP="007958C0">
      <w:pPr>
        <w:pStyle w:val="box459766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5AA">
        <w:rPr>
          <w:rFonts w:asciiTheme="minorHAnsi" w:hAnsiTheme="minorHAnsi" w:cstheme="minorHAnsi"/>
          <w:sz w:val="22"/>
          <w:szCs w:val="22"/>
          <w:lang w:val="hr-HR"/>
        </w:rPr>
        <w:t xml:space="preserve">Prijava nepravilnosti mora sadržavati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prijavitelju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poslodavca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osobi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osobama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odnosi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, datum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opis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prijavljuje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>.</w:t>
      </w:r>
    </w:p>
    <w:p w:rsidR="008125AA" w:rsidRDefault="008125AA" w:rsidP="007958C0">
      <w:pPr>
        <w:pStyle w:val="box459766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podnijeti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neposredno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pisanom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obliku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poslati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poštom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dostaviti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obliku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usmeno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izjaviti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12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25AA">
        <w:rPr>
          <w:rFonts w:asciiTheme="minorHAnsi" w:hAnsiTheme="minorHAnsi" w:cstheme="minorHAnsi"/>
          <w:sz w:val="22"/>
          <w:szCs w:val="22"/>
        </w:rPr>
        <w:t>zapisnik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povjerljivoj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Fakulteta</w:t>
      </w:r>
      <w:proofErr w:type="spellEnd"/>
      <w:r w:rsidR="00FD1C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1CA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FD1CA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FD1CA1">
        <w:rPr>
          <w:rFonts w:asciiTheme="minorHAnsi" w:hAnsiTheme="minorHAnsi" w:cstheme="minorHAnsi"/>
          <w:sz w:val="22"/>
          <w:szCs w:val="22"/>
        </w:rPr>
        <w:t>dužna</w:t>
      </w:r>
      <w:proofErr w:type="spellEnd"/>
      <w:r w:rsidR="00FD1C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1CA1">
        <w:rPr>
          <w:rFonts w:asciiTheme="minorHAnsi" w:hAnsiTheme="minorHAnsi" w:cstheme="minorHAnsi"/>
          <w:sz w:val="22"/>
          <w:szCs w:val="22"/>
        </w:rPr>
        <w:t>potvrditi</w:t>
      </w:r>
      <w:proofErr w:type="spellEnd"/>
      <w:r w:rsidR="00FD1CA1">
        <w:rPr>
          <w:rFonts w:asciiTheme="minorHAnsi" w:hAnsiTheme="minorHAnsi" w:cstheme="minorHAnsi"/>
          <w:sz w:val="22"/>
          <w:szCs w:val="22"/>
        </w:rPr>
        <w:t xml:space="preserve"> datum </w:t>
      </w:r>
      <w:proofErr w:type="spellStart"/>
      <w:r w:rsidR="00FD1CA1">
        <w:rPr>
          <w:rFonts w:asciiTheme="minorHAnsi" w:hAnsiTheme="minorHAnsi" w:cstheme="minorHAnsi"/>
          <w:sz w:val="22"/>
          <w:szCs w:val="22"/>
        </w:rPr>
        <w:t>podnošenja</w:t>
      </w:r>
      <w:proofErr w:type="spellEnd"/>
      <w:r w:rsidR="00FD1C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1CA1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="00FD1CA1">
        <w:rPr>
          <w:rFonts w:asciiTheme="minorHAnsi" w:hAnsiTheme="minorHAnsi" w:cstheme="minorHAnsi"/>
          <w:sz w:val="22"/>
          <w:szCs w:val="22"/>
        </w:rPr>
        <w:t>.</w:t>
      </w:r>
    </w:p>
    <w:p w:rsidR="00FD1CA1" w:rsidRDefault="00FD1CA1" w:rsidP="0054427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68600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1CA1" w:rsidRDefault="00FD1CA1" w:rsidP="007958C0">
      <w:pPr>
        <w:pStyle w:val="box459766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sadrži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54427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Stavka 2.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povjerljiva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vratit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prijavitelju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D1CA1" w:rsidRDefault="00FD1CA1" w:rsidP="007958C0">
      <w:pPr>
        <w:pStyle w:val="box459766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Prijavitelj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dopunjenu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mora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sz w:val="22"/>
          <w:szCs w:val="22"/>
        </w:rPr>
        <w:t>osam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dana od dana </w:t>
      </w:r>
      <w:proofErr w:type="spell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ista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vraćena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D1CA1" w:rsidRDefault="00FD1CA1" w:rsidP="007958C0">
      <w:pPr>
        <w:pStyle w:val="box459766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prijavitelj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odbaciti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53A2E" w:rsidRDefault="00853A2E" w:rsidP="0054427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68600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53A2E" w:rsidRDefault="00853A2E" w:rsidP="006836AB">
      <w:pPr>
        <w:pStyle w:val="box459766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sadrži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68600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Stavka 2.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dužna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A752FB" w:rsidRP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zaprimiti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</w:p>
    <w:p w:rsidR="00A752FB" w:rsidRDefault="007937CC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</w:t>
      </w:r>
      <w:r w:rsidR="00A752FB" w:rsidRPr="00A752FB">
        <w:rPr>
          <w:rFonts w:ascii="Calibri" w:hAnsi="Calibri" w:cs="Calibri"/>
          <w:sz w:val="22"/>
          <w:szCs w:val="22"/>
        </w:rPr>
        <w:t>spitati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prijavu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najkasnije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roku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šezdeset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dana od dana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zaprimanja</w:t>
      </w:r>
      <w:proofErr w:type="spellEnd"/>
      <w:r w:rsidR="00A752FB"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52FB" w:rsidRPr="00A752FB">
        <w:rPr>
          <w:rFonts w:ascii="Calibri" w:hAnsi="Calibri" w:cs="Calibri"/>
          <w:sz w:val="22"/>
          <w:szCs w:val="22"/>
        </w:rPr>
        <w:t>prijave</w:t>
      </w:r>
      <w:proofErr w:type="spellEnd"/>
    </w:p>
    <w:p w:rsidR="00A752FB" w:rsidRP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752FB">
        <w:rPr>
          <w:rFonts w:ascii="Calibri" w:hAnsi="Calibri" w:cs="Calibri"/>
          <w:sz w:val="22"/>
          <w:szCs w:val="22"/>
        </w:rPr>
        <w:t xml:space="preserve">bez </w:t>
      </w:r>
      <w:proofErr w:type="spellStart"/>
      <w:r w:rsidRPr="00A752FB">
        <w:rPr>
          <w:rFonts w:ascii="Calibri" w:hAnsi="Calibri" w:cs="Calibri"/>
          <w:sz w:val="22"/>
          <w:szCs w:val="22"/>
        </w:rPr>
        <w:t>odgode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poduzeti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radnje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iz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svoje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nadležnosti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potrebne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A752FB">
        <w:rPr>
          <w:rFonts w:ascii="Calibri" w:hAnsi="Calibri" w:cs="Calibri"/>
          <w:sz w:val="22"/>
          <w:szCs w:val="22"/>
        </w:rPr>
        <w:t>zaštitu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ako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učinio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vjerojatnim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da jest </w:t>
      </w:r>
      <w:proofErr w:type="spellStart"/>
      <w:r w:rsidRPr="00A752FB">
        <w:rPr>
          <w:rFonts w:ascii="Calibri" w:hAnsi="Calibri" w:cs="Calibri"/>
          <w:sz w:val="22"/>
          <w:szCs w:val="22"/>
        </w:rPr>
        <w:t>ili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bi </w:t>
      </w:r>
      <w:proofErr w:type="spellStart"/>
      <w:r w:rsidRPr="00A752FB">
        <w:rPr>
          <w:rFonts w:ascii="Calibri" w:hAnsi="Calibri" w:cs="Calibri"/>
          <w:sz w:val="22"/>
          <w:szCs w:val="22"/>
        </w:rPr>
        <w:t>mogao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biti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žrtva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štetne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radnje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zbog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</w:p>
    <w:p w:rsid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prijavu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proslijediti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tijelima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ovlaštenim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postupanje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prema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sadržaju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752FB">
        <w:rPr>
          <w:rFonts w:ascii="Calibri" w:hAnsi="Calibri" w:cs="Calibri"/>
          <w:sz w:val="22"/>
          <w:szCs w:val="22"/>
        </w:rPr>
        <w:t>ako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nije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752FB">
        <w:rPr>
          <w:rFonts w:ascii="Calibri" w:hAnsi="Calibri" w:cs="Calibri"/>
          <w:sz w:val="22"/>
          <w:szCs w:val="22"/>
        </w:rPr>
        <w:t>riješ</w:t>
      </w:r>
      <w:r w:rsidR="00544273">
        <w:rPr>
          <w:rFonts w:ascii="Calibri" w:hAnsi="Calibri" w:cs="Calibri"/>
          <w:sz w:val="22"/>
          <w:szCs w:val="22"/>
        </w:rPr>
        <w:t>iva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r w:rsidR="007937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937CC">
        <w:rPr>
          <w:rFonts w:ascii="Calibri" w:hAnsi="Calibri" w:cs="Calibri"/>
          <w:sz w:val="22"/>
          <w:szCs w:val="22"/>
        </w:rPr>
        <w:t>unutar</w:t>
      </w:r>
      <w:proofErr w:type="spellEnd"/>
      <w:proofErr w:type="gramEnd"/>
      <w:r w:rsidR="007937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Fakultetom</w:t>
      </w:r>
      <w:proofErr w:type="spellEnd"/>
    </w:p>
    <w:p w:rsidR="00A752FB" w:rsidRP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obavijestiti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752FB">
        <w:rPr>
          <w:rFonts w:ascii="Calibri" w:hAnsi="Calibri" w:cs="Calibri"/>
          <w:sz w:val="22"/>
          <w:szCs w:val="22"/>
        </w:rPr>
        <w:t>na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njegov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zahtjev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, o </w:t>
      </w:r>
      <w:proofErr w:type="spellStart"/>
      <w:r w:rsidRPr="00A752FB">
        <w:rPr>
          <w:rFonts w:ascii="Calibri" w:hAnsi="Calibri" w:cs="Calibri"/>
          <w:sz w:val="22"/>
          <w:szCs w:val="22"/>
        </w:rPr>
        <w:t>tijeku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radnjama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poduzetima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postupku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omogućiti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mu </w:t>
      </w:r>
      <w:proofErr w:type="spellStart"/>
      <w:r w:rsidRPr="00A752FB">
        <w:rPr>
          <w:rFonts w:ascii="Calibri" w:hAnsi="Calibri" w:cs="Calibri"/>
          <w:sz w:val="22"/>
          <w:szCs w:val="22"/>
        </w:rPr>
        <w:t>uvid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spis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roku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Pr="00A752FB">
        <w:rPr>
          <w:rFonts w:ascii="Calibri" w:hAnsi="Calibri" w:cs="Calibri"/>
          <w:sz w:val="22"/>
          <w:szCs w:val="22"/>
        </w:rPr>
        <w:t>trideset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dana od </w:t>
      </w:r>
      <w:proofErr w:type="spellStart"/>
      <w:r w:rsidRPr="00A752FB">
        <w:rPr>
          <w:rFonts w:ascii="Calibri" w:hAnsi="Calibri" w:cs="Calibri"/>
          <w:sz w:val="22"/>
          <w:szCs w:val="22"/>
        </w:rPr>
        <w:t>zaprimanja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zahtjeva</w:t>
      </w:r>
      <w:proofErr w:type="spellEnd"/>
    </w:p>
    <w:p w:rsidR="00A752FB" w:rsidRP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pisanim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putem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obavijestiti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752FB">
        <w:rPr>
          <w:rFonts w:ascii="Calibri" w:hAnsi="Calibri" w:cs="Calibri"/>
          <w:sz w:val="22"/>
          <w:szCs w:val="22"/>
        </w:rPr>
        <w:t>ishodu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postupka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odmah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nakon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njegova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završetka</w:t>
      </w:r>
      <w:proofErr w:type="spellEnd"/>
    </w:p>
    <w:p w:rsidR="00A752FB" w:rsidRP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pisanim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putem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izvijestiti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nadležno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tijelo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A752FB">
        <w:rPr>
          <w:rFonts w:ascii="Calibri" w:hAnsi="Calibri" w:cs="Calibri"/>
          <w:sz w:val="22"/>
          <w:szCs w:val="22"/>
        </w:rPr>
        <w:t>vanjsko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prijavljivanje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752FB">
        <w:rPr>
          <w:rFonts w:ascii="Calibri" w:hAnsi="Calibri" w:cs="Calibri"/>
          <w:sz w:val="22"/>
          <w:szCs w:val="22"/>
        </w:rPr>
        <w:t>zaprimljenim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prijavama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roku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od 30 dana od </w:t>
      </w:r>
      <w:proofErr w:type="spellStart"/>
      <w:r w:rsidRPr="00A752FB">
        <w:rPr>
          <w:rFonts w:ascii="Calibri" w:hAnsi="Calibri" w:cs="Calibri"/>
          <w:sz w:val="22"/>
          <w:szCs w:val="22"/>
        </w:rPr>
        <w:t>odlučivanja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</w:t>
      </w:r>
      <w:proofErr w:type="spellEnd"/>
    </w:p>
    <w:p w:rsidR="00A752FB" w:rsidRPr="00A752FB" w:rsidRDefault="00A752FB" w:rsidP="00544273">
      <w:pPr>
        <w:pStyle w:val="box459766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čuvati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identitet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podatke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zaprimljene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od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neovlaštenog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otkrivanja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odnosno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objave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drugim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osobama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752FB">
        <w:rPr>
          <w:rFonts w:ascii="Calibri" w:hAnsi="Calibri" w:cs="Calibri"/>
          <w:sz w:val="22"/>
          <w:szCs w:val="22"/>
        </w:rPr>
        <w:t>osim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ako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Pr="00A752FB">
        <w:rPr>
          <w:rFonts w:ascii="Calibri" w:hAnsi="Calibri" w:cs="Calibri"/>
          <w:sz w:val="22"/>
          <w:szCs w:val="22"/>
        </w:rPr>
        <w:t>nije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suprotno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zakonu</w:t>
      </w:r>
      <w:proofErr w:type="spellEnd"/>
      <w:r w:rsidRPr="00A752FB">
        <w:rPr>
          <w:rFonts w:ascii="Calibri" w:hAnsi="Calibri" w:cs="Calibri"/>
          <w:sz w:val="22"/>
          <w:szCs w:val="22"/>
        </w:rPr>
        <w:t>.</w:t>
      </w:r>
    </w:p>
    <w:p w:rsidR="00A752FB" w:rsidRPr="00A752FB" w:rsidRDefault="00A752FB" w:rsidP="006836AB">
      <w:pPr>
        <w:pStyle w:val="box459766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Fakultet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A752FB">
        <w:rPr>
          <w:rFonts w:ascii="Calibri" w:hAnsi="Calibri" w:cs="Calibri"/>
          <w:sz w:val="22"/>
          <w:szCs w:val="22"/>
        </w:rPr>
        <w:t>smije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povjerljivu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osobu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>/</w:t>
      </w:r>
      <w:proofErr w:type="spellStart"/>
      <w:r w:rsidRPr="00A752FB">
        <w:rPr>
          <w:rFonts w:ascii="Calibri" w:hAnsi="Calibri" w:cs="Calibri"/>
          <w:sz w:val="22"/>
          <w:szCs w:val="22"/>
        </w:rPr>
        <w:t>ili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njezina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zamjenika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staviti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nepovoljan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položaj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A752FB">
        <w:rPr>
          <w:rFonts w:ascii="Calibri" w:hAnsi="Calibri" w:cs="Calibri"/>
          <w:sz w:val="22"/>
          <w:szCs w:val="22"/>
        </w:rPr>
        <w:t>skladu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A752FB">
        <w:rPr>
          <w:rFonts w:ascii="Calibri" w:hAnsi="Calibri" w:cs="Calibri"/>
          <w:sz w:val="22"/>
          <w:szCs w:val="22"/>
        </w:rPr>
        <w:t>člankom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6. </w:t>
      </w:r>
      <w:proofErr w:type="spellStart"/>
      <w:r w:rsidRPr="00A752FB">
        <w:rPr>
          <w:rFonts w:ascii="Calibri" w:hAnsi="Calibri" w:cs="Calibri"/>
          <w:sz w:val="22"/>
          <w:szCs w:val="22"/>
        </w:rPr>
        <w:t>stavkom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2. </w:t>
      </w:r>
      <w:proofErr w:type="spellStart"/>
      <w:r w:rsidRPr="00A752FB">
        <w:rPr>
          <w:rFonts w:ascii="Calibri" w:hAnsi="Calibri" w:cs="Calibri"/>
          <w:sz w:val="22"/>
          <w:szCs w:val="22"/>
        </w:rPr>
        <w:t>Zakona</w:t>
      </w:r>
      <w:proofErr w:type="spellEnd"/>
      <w:r w:rsidRPr="00A752FB">
        <w:rPr>
          <w:rFonts w:ascii="Calibri" w:hAnsi="Calibri" w:cs="Calibri"/>
          <w:sz w:val="22"/>
          <w:szCs w:val="22"/>
        </w:rPr>
        <w:t>.</w:t>
      </w:r>
    </w:p>
    <w:p w:rsidR="00A752FB" w:rsidRPr="00A752FB" w:rsidRDefault="00A752FB" w:rsidP="006836AB">
      <w:pPr>
        <w:pStyle w:val="box459766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Fakultet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A752FB">
        <w:rPr>
          <w:rFonts w:ascii="Calibri" w:hAnsi="Calibri" w:cs="Calibri"/>
          <w:sz w:val="22"/>
          <w:szCs w:val="22"/>
        </w:rPr>
        <w:t>smije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utjecati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ili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pokušati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utjecati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postupanje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povjerljive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osobe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>/</w:t>
      </w:r>
      <w:proofErr w:type="spellStart"/>
      <w:r w:rsidRPr="00A752FB">
        <w:rPr>
          <w:rFonts w:ascii="Calibri" w:hAnsi="Calibri" w:cs="Calibri"/>
          <w:sz w:val="22"/>
          <w:szCs w:val="22"/>
        </w:rPr>
        <w:t>ili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njezina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zamjenika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prilikom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poduzimanja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radnji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iz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njihove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nadležnosti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potrebnih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A752FB">
        <w:rPr>
          <w:rFonts w:ascii="Calibri" w:hAnsi="Calibri" w:cs="Calibri"/>
          <w:sz w:val="22"/>
          <w:szCs w:val="22"/>
        </w:rPr>
        <w:t>zaštitu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>.</w:t>
      </w:r>
    </w:p>
    <w:p w:rsidR="00A752FB" w:rsidRPr="00A752FB" w:rsidRDefault="00A752FB" w:rsidP="006836AB">
      <w:pPr>
        <w:pStyle w:val="box459766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52FB">
        <w:rPr>
          <w:rFonts w:ascii="Calibri" w:hAnsi="Calibri" w:cs="Calibri"/>
          <w:sz w:val="22"/>
          <w:szCs w:val="22"/>
        </w:rPr>
        <w:t>Povjerljiva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osoba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>/</w:t>
      </w:r>
      <w:proofErr w:type="spellStart"/>
      <w:r w:rsidRPr="00A752FB">
        <w:rPr>
          <w:rFonts w:ascii="Calibri" w:hAnsi="Calibri" w:cs="Calibri"/>
          <w:sz w:val="22"/>
          <w:szCs w:val="22"/>
        </w:rPr>
        <w:t>ili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njezin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zamjenik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trebaju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svoje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dužnosti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obavljati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zakonito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savjesno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A752FB">
        <w:rPr>
          <w:rFonts w:ascii="Calibri" w:hAnsi="Calibri" w:cs="Calibri"/>
          <w:sz w:val="22"/>
          <w:szCs w:val="22"/>
        </w:rPr>
        <w:t>smiju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zlouporabiti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svoje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ovlasti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štetu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prijavitelja</w:t>
      </w:r>
      <w:proofErr w:type="spellEnd"/>
      <w:r w:rsidRPr="00A752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52FB">
        <w:rPr>
          <w:rFonts w:ascii="Calibri" w:hAnsi="Calibri" w:cs="Calibri"/>
          <w:sz w:val="22"/>
          <w:szCs w:val="22"/>
        </w:rPr>
        <w:t>nepravilnosti</w:t>
      </w:r>
      <w:proofErr w:type="spellEnd"/>
      <w:r w:rsidRPr="00A752FB">
        <w:rPr>
          <w:rFonts w:ascii="Calibri" w:hAnsi="Calibri" w:cs="Calibri"/>
          <w:sz w:val="22"/>
          <w:szCs w:val="22"/>
        </w:rPr>
        <w:t>.</w:t>
      </w:r>
    </w:p>
    <w:p w:rsidR="00853A2E" w:rsidRDefault="00A752FB" w:rsidP="0054427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68600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6008" w:rsidRDefault="00686008" w:rsidP="006836AB">
      <w:pPr>
        <w:pStyle w:val="box459766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Ispitivanje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provesti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686008" w:rsidRDefault="00686008" w:rsidP="007C7C1F">
      <w:pPr>
        <w:pStyle w:val="box459766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neposrednim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rješavanjem</w:t>
      </w:r>
      <w:proofErr w:type="spellEnd"/>
    </w:p>
    <w:p w:rsidR="00686008" w:rsidRDefault="00686008" w:rsidP="007C7C1F">
      <w:pPr>
        <w:pStyle w:val="box459766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ispitnim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686008" w:rsidRDefault="00686008" w:rsidP="0054427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17.</w:t>
      </w:r>
    </w:p>
    <w:p w:rsidR="00A752FB" w:rsidRDefault="00A752FB" w:rsidP="006836AB">
      <w:pPr>
        <w:pStyle w:val="box459766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Povjerljiva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neposredno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ispitati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njoj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navedene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priloženi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dokazi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utvrditi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parvo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parvo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utvrditi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raspolaže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A752FB" w:rsidRDefault="00A752FB" w:rsidP="0054427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68600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6008" w:rsidRDefault="00686008" w:rsidP="006836AB">
      <w:pPr>
        <w:pStyle w:val="box459766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Ispitni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provesti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>
        <w:rPr>
          <w:rFonts w:asciiTheme="minorHAnsi" w:hAnsiTheme="minorHAnsi" w:cstheme="minorHAnsi"/>
          <w:sz w:val="22"/>
          <w:szCs w:val="22"/>
        </w:rPr>
        <w:t>nužno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utvrđivanja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činjenica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273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okolnosti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bitne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razrješenje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pravog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stvari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sudjeluje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protivnim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interesima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omogućavanja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osobama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ostvarenje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27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zaštitu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njihovih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pravnih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88">
        <w:rPr>
          <w:rFonts w:asciiTheme="minorHAnsi" w:hAnsiTheme="minorHAnsi" w:cstheme="minorHAnsi"/>
          <w:sz w:val="22"/>
          <w:szCs w:val="22"/>
        </w:rPr>
        <w:t>interesa</w:t>
      </w:r>
      <w:proofErr w:type="spellEnd"/>
      <w:r w:rsidR="00D63488">
        <w:rPr>
          <w:rFonts w:asciiTheme="minorHAnsi" w:hAnsiTheme="minorHAnsi" w:cstheme="minorHAnsi"/>
          <w:sz w:val="22"/>
          <w:szCs w:val="22"/>
        </w:rPr>
        <w:t>.</w:t>
      </w:r>
    </w:p>
    <w:p w:rsidR="00D63488" w:rsidRDefault="00D63488" w:rsidP="006836AB">
      <w:pPr>
        <w:pStyle w:val="box459766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Izvođenje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dokaza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odrediti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>
        <w:rPr>
          <w:rFonts w:asciiTheme="minorHAnsi" w:hAnsiTheme="minorHAnsi" w:cstheme="minorHAnsi"/>
          <w:sz w:val="22"/>
          <w:szCs w:val="22"/>
        </w:rPr>
        <w:t>nužno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utvrđivanja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činjenica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273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okolnosti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razrješenje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stvari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600A6" w:rsidRDefault="005600A6" w:rsidP="0054427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19.</w:t>
      </w:r>
    </w:p>
    <w:p w:rsidR="005600A6" w:rsidRDefault="005600A6" w:rsidP="006836AB">
      <w:pPr>
        <w:pStyle w:val="box459766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projvere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osnovanosti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je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predložiti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dekanu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poduzimanje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otklanjanja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600A6" w:rsidRDefault="005600A6" w:rsidP="006836AB">
      <w:pPr>
        <w:pStyle w:val="box459766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unutar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Fakulteta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dekan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naložiti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zaposleniku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čiji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prijavljena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poduzme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otklanjanja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6A63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bi </w:t>
      </w:r>
      <w:proofErr w:type="spellStart"/>
      <w:r>
        <w:rPr>
          <w:rFonts w:asciiTheme="minorHAnsi" w:hAnsiTheme="minorHAnsi" w:cstheme="minorHAnsi"/>
          <w:sz w:val="22"/>
          <w:szCs w:val="22"/>
        </w:rPr>
        <w:t>ponovila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600A6" w:rsidRDefault="005600A6" w:rsidP="006836AB">
      <w:pPr>
        <w:pStyle w:val="box459766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unutar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Fakulteta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povjerljiva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nepravilnosti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proslijedit</w:t>
      </w:r>
      <w:r w:rsidR="007937C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7CC">
        <w:rPr>
          <w:rFonts w:asciiTheme="minorHAnsi" w:hAnsiTheme="minorHAnsi" w:cstheme="minorHAnsi"/>
          <w:sz w:val="22"/>
          <w:szCs w:val="22"/>
        </w:rPr>
        <w:t>tijelima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7CC">
        <w:rPr>
          <w:rFonts w:asciiTheme="minorHAnsi" w:hAnsiTheme="minorHAnsi" w:cstheme="minorHAnsi"/>
          <w:sz w:val="22"/>
          <w:szCs w:val="22"/>
        </w:rPr>
        <w:t>ovlaštenim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7937CC">
        <w:rPr>
          <w:rFonts w:asciiTheme="minorHAnsi" w:hAnsiTheme="minorHAnsi" w:cstheme="minorHAnsi"/>
          <w:sz w:val="22"/>
          <w:szCs w:val="22"/>
        </w:rPr>
        <w:t>postupanje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7CC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7CC">
        <w:rPr>
          <w:rFonts w:asciiTheme="minorHAnsi" w:hAnsiTheme="minorHAnsi" w:cstheme="minorHAnsi"/>
          <w:sz w:val="22"/>
          <w:szCs w:val="22"/>
        </w:rPr>
        <w:t>sadržaju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7CC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="007937CC">
        <w:rPr>
          <w:rFonts w:asciiTheme="minorHAnsi" w:hAnsiTheme="minorHAnsi" w:cstheme="minorHAnsi"/>
          <w:sz w:val="22"/>
          <w:szCs w:val="22"/>
        </w:rPr>
        <w:t>.</w:t>
      </w:r>
    </w:p>
    <w:p w:rsidR="007937CC" w:rsidRDefault="007937CC" w:rsidP="00016A63">
      <w:pPr>
        <w:pStyle w:val="box45976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Članak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20.</w:t>
      </w:r>
    </w:p>
    <w:p w:rsidR="007937CC" w:rsidRDefault="007937CC" w:rsidP="006836AB">
      <w:pPr>
        <w:pStyle w:val="box459766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</w:rPr>
        <w:t>nadzor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korištenja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proračunskih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koristit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kontrolni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mehanizmi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propisani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unutarnjih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kontrola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sektoru</w:t>
      </w:r>
      <w:proofErr w:type="spellEnd"/>
      <w:r w:rsidR="00133B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3BB2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3BB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fiskalnoj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7937CC" w:rsidRPr="00A752FB" w:rsidRDefault="007937CC" w:rsidP="006836AB">
      <w:pPr>
        <w:pStyle w:val="box459766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</w:rPr>
        <w:t>nadzor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korištenja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 </w:t>
      </w:r>
      <w:proofErr w:type="spellStart"/>
      <w:r>
        <w:rPr>
          <w:rFonts w:asciiTheme="minorHAnsi" w:hAnsiTheme="minorHAnsi" w:cstheme="minorHAnsi"/>
          <w:sz w:val="22"/>
          <w:szCs w:val="22"/>
        </w:rPr>
        <w:t>fondova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koristit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kontrolni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mehanizmi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predviđeni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korištenju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 </w:t>
      </w:r>
      <w:proofErr w:type="spellStart"/>
      <w:r>
        <w:rPr>
          <w:rFonts w:asciiTheme="minorHAnsi" w:hAnsiTheme="minorHAnsi" w:cstheme="minorHAnsi"/>
          <w:sz w:val="22"/>
          <w:szCs w:val="22"/>
        </w:rPr>
        <w:t>fondova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125AA" w:rsidRPr="007C7C1F" w:rsidRDefault="0086319F" w:rsidP="00A752FB">
      <w:pPr>
        <w:jc w:val="both"/>
        <w:rPr>
          <w:b/>
          <w:lang w:val="hr-HR"/>
        </w:rPr>
      </w:pPr>
      <w:r w:rsidRPr="007C7C1F">
        <w:rPr>
          <w:b/>
          <w:lang w:val="hr-HR"/>
        </w:rPr>
        <w:t>IV</w:t>
      </w:r>
      <w:r w:rsidR="000B5629">
        <w:rPr>
          <w:b/>
          <w:lang w:val="hr-HR"/>
        </w:rPr>
        <w:t>.</w:t>
      </w:r>
      <w:r w:rsidRPr="007C7C1F">
        <w:rPr>
          <w:b/>
          <w:lang w:val="hr-HR"/>
        </w:rPr>
        <w:t xml:space="preserve"> </w:t>
      </w:r>
      <w:r w:rsidR="007906B2" w:rsidRPr="007C7C1F">
        <w:rPr>
          <w:b/>
          <w:lang w:val="hr-HR"/>
        </w:rPr>
        <w:t>Imenovanje povjerljive osobe i zamjenika povjerljive osobe</w:t>
      </w:r>
    </w:p>
    <w:p w:rsidR="007906B2" w:rsidRDefault="007906B2" w:rsidP="00133BB2">
      <w:pPr>
        <w:jc w:val="center"/>
        <w:rPr>
          <w:lang w:val="hr-HR"/>
        </w:rPr>
      </w:pPr>
      <w:r>
        <w:rPr>
          <w:lang w:val="hr-HR"/>
        </w:rPr>
        <w:t>Članak 21.</w:t>
      </w:r>
    </w:p>
    <w:p w:rsidR="007906B2" w:rsidRPr="006836AB" w:rsidRDefault="007906B2" w:rsidP="006836AB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6836AB">
        <w:rPr>
          <w:lang w:val="hr-HR"/>
        </w:rPr>
        <w:t xml:space="preserve">Dekan je dužan pozvati zaposlenike Fakulteta da u roku od 15 (petnaest) dana </w:t>
      </w:r>
      <w:r w:rsidR="00133BB2" w:rsidRPr="006836AB">
        <w:rPr>
          <w:lang w:val="hr-HR"/>
        </w:rPr>
        <w:t xml:space="preserve">od </w:t>
      </w:r>
      <w:r w:rsidR="001948DF">
        <w:rPr>
          <w:lang w:val="hr-HR"/>
        </w:rPr>
        <w:t>stupanja na snagu</w:t>
      </w:r>
      <w:r w:rsidR="00133BB2" w:rsidRPr="006836AB">
        <w:rPr>
          <w:lang w:val="hr-HR"/>
        </w:rPr>
        <w:t xml:space="preserve"> Pravilnika </w:t>
      </w:r>
      <w:r w:rsidRPr="006836AB">
        <w:rPr>
          <w:lang w:val="hr-HR"/>
        </w:rPr>
        <w:t>predlože povjerljivu osobu iz reda zaposlenika Fakulteta.</w:t>
      </w:r>
    </w:p>
    <w:p w:rsidR="007906B2" w:rsidRPr="006836AB" w:rsidRDefault="007906B2" w:rsidP="006836AB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6836AB">
        <w:rPr>
          <w:lang w:val="hr-HR"/>
        </w:rPr>
        <w:t>Da bi prijedlog bio pravovaljan prijedlog mora potpisati najmanje 20 % (</w:t>
      </w:r>
      <w:proofErr w:type="spellStart"/>
      <w:r w:rsidRPr="006836AB">
        <w:rPr>
          <w:lang w:val="hr-HR"/>
        </w:rPr>
        <w:t>dvadesetposto</w:t>
      </w:r>
      <w:proofErr w:type="spellEnd"/>
      <w:r w:rsidRPr="006836AB">
        <w:rPr>
          <w:lang w:val="hr-HR"/>
        </w:rPr>
        <w:t>) zaposlenika Fakulteta.</w:t>
      </w:r>
    </w:p>
    <w:p w:rsidR="007906B2" w:rsidRPr="006836AB" w:rsidRDefault="007906B2" w:rsidP="006836AB">
      <w:pPr>
        <w:pStyle w:val="ListParagraph"/>
        <w:numPr>
          <w:ilvl w:val="0"/>
          <w:numId w:val="27"/>
        </w:numPr>
        <w:jc w:val="both"/>
        <w:rPr>
          <w:lang w:val="hr-HR"/>
        </w:rPr>
      </w:pPr>
      <w:r w:rsidRPr="006836AB">
        <w:rPr>
          <w:lang w:val="hr-HR"/>
        </w:rPr>
        <w:t>Svaki zaposlenik Fakulteta može predložiti najviše jednog zaposlenika.</w:t>
      </w:r>
    </w:p>
    <w:p w:rsidR="007906B2" w:rsidRDefault="007906B2" w:rsidP="00133BB2">
      <w:pPr>
        <w:jc w:val="center"/>
        <w:rPr>
          <w:lang w:val="hr-HR"/>
        </w:rPr>
      </w:pPr>
      <w:r>
        <w:rPr>
          <w:lang w:val="hr-HR"/>
        </w:rPr>
        <w:t>Članak 22.</w:t>
      </w:r>
    </w:p>
    <w:p w:rsidR="007906B2" w:rsidRPr="006836AB" w:rsidRDefault="007906B2" w:rsidP="006836AB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6836AB">
        <w:rPr>
          <w:lang w:val="hr-HR"/>
        </w:rPr>
        <w:t>Nakon isteka roka od 15 dana od poziva za predlaganje povjerljive osobe dekan će za povjerljivu osobu imenovati zaposlenika kojeg je predložio najveći broj zaposlenika.</w:t>
      </w:r>
    </w:p>
    <w:p w:rsidR="007906B2" w:rsidRPr="006836AB" w:rsidRDefault="007906B2" w:rsidP="006836AB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6836AB">
        <w:rPr>
          <w:lang w:val="hr-HR"/>
        </w:rPr>
        <w:t>Ako je dva ili više kandidata predložio jednak najveći broj zaposlenika, ponavlja se postupak predlaganja povjerljive osobe.</w:t>
      </w:r>
    </w:p>
    <w:p w:rsidR="007906B2" w:rsidRDefault="007906B2" w:rsidP="00133BB2">
      <w:pPr>
        <w:jc w:val="center"/>
        <w:rPr>
          <w:lang w:val="hr-HR"/>
        </w:rPr>
      </w:pPr>
      <w:r>
        <w:rPr>
          <w:lang w:val="hr-HR"/>
        </w:rPr>
        <w:t>Članak 23.</w:t>
      </w:r>
    </w:p>
    <w:p w:rsidR="007906B2" w:rsidRPr="006836AB" w:rsidRDefault="007906B2" w:rsidP="006836AB">
      <w:pPr>
        <w:pStyle w:val="ListParagraph"/>
        <w:numPr>
          <w:ilvl w:val="0"/>
          <w:numId w:val="29"/>
        </w:numPr>
        <w:jc w:val="both"/>
        <w:rPr>
          <w:lang w:val="hr-HR"/>
        </w:rPr>
      </w:pPr>
      <w:r w:rsidRPr="006836AB">
        <w:rPr>
          <w:lang w:val="hr-HR"/>
        </w:rPr>
        <w:lastRenderedPageBreak/>
        <w:t xml:space="preserve">Ako niti </w:t>
      </w:r>
      <w:r w:rsidR="000F1813" w:rsidRPr="006836AB">
        <w:rPr>
          <w:lang w:val="hr-HR"/>
        </w:rPr>
        <w:t xml:space="preserve">jedan zaposlenik nije predložen za povjerljivu osobu ili ako niti </w:t>
      </w:r>
      <w:r w:rsidRPr="006836AB">
        <w:rPr>
          <w:lang w:val="hr-HR"/>
        </w:rPr>
        <w:t xml:space="preserve"> jednog  predloženog</w:t>
      </w:r>
      <w:r w:rsidR="000F1813" w:rsidRPr="006836AB">
        <w:rPr>
          <w:lang w:val="hr-HR"/>
        </w:rPr>
        <w:t xml:space="preserve"> </w:t>
      </w:r>
      <w:r w:rsidRPr="006836AB">
        <w:rPr>
          <w:lang w:val="hr-HR"/>
        </w:rPr>
        <w:t>zaposlenik</w:t>
      </w:r>
      <w:r w:rsidR="000F1813" w:rsidRPr="006836AB">
        <w:rPr>
          <w:lang w:val="hr-HR"/>
        </w:rPr>
        <w:t>a</w:t>
      </w:r>
      <w:r w:rsidRPr="006836AB">
        <w:rPr>
          <w:lang w:val="hr-HR"/>
        </w:rPr>
        <w:t xml:space="preserve"> za povjerljivu osobu nije </w:t>
      </w:r>
      <w:r w:rsidR="000F1813" w:rsidRPr="006836AB">
        <w:rPr>
          <w:lang w:val="hr-HR"/>
        </w:rPr>
        <w:t>predložilo najmanje 20% zaposlenika Fakulteta dekan će, nakon isteka roka iz članka 21. ovog Pravilnika u roku od 15 (petnaest) dana imenovati povjerljivu osobu.</w:t>
      </w:r>
    </w:p>
    <w:p w:rsidR="000F1813" w:rsidRDefault="000F1813" w:rsidP="00133BB2">
      <w:pPr>
        <w:jc w:val="center"/>
        <w:rPr>
          <w:lang w:val="hr-HR"/>
        </w:rPr>
      </w:pPr>
      <w:r>
        <w:rPr>
          <w:lang w:val="hr-HR"/>
        </w:rPr>
        <w:t>Članak 24.</w:t>
      </w:r>
    </w:p>
    <w:p w:rsidR="001948DF" w:rsidRDefault="001948DF" w:rsidP="001948DF">
      <w:pPr>
        <w:jc w:val="both"/>
        <w:rPr>
          <w:lang w:val="hr-HR"/>
        </w:rPr>
      </w:pPr>
    </w:p>
    <w:p w:rsidR="001948DF" w:rsidRDefault="001948DF" w:rsidP="001948DF">
      <w:pPr>
        <w:pStyle w:val="ListParagraph"/>
        <w:numPr>
          <w:ilvl w:val="0"/>
          <w:numId w:val="41"/>
        </w:numPr>
        <w:jc w:val="both"/>
      </w:pPr>
      <w:proofErr w:type="spellStart"/>
      <w:r>
        <w:t>Povjerljiva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dekanu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</w:t>
      </w:r>
      <w:proofErr w:type="spellStart"/>
      <w:r>
        <w:t>imenovanja</w:t>
      </w:r>
      <w:proofErr w:type="spellEnd"/>
      <w:r>
        <w:t xml:space="preserve"> za </w:t>
      </w:r>
      <w:proofErr w:type="spellStart"/>
      <w:r>
        <w:t>povjerljivu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pisani</w:t>
      </w:r>
      <w:proofErr w:type="spellEnd"/>
      <w:r>
        <w:t> </w:t>
      </w:r>
      <w:proofErr w:type="spellStart"/>
      <w:r>
        <w:t>pristanak</w:t>
      </w:r>
      <w:proofErr w:type="spellEnd"/>
      <w:r>
        <w:t xml:space="preserve"> </w:t>
      </w:r>
      <w:proofErr w:type="spellStart"/>
      <w:r>
        <w:t>predložene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:rsidR="001948DF" w:rsidRDefault="001948DF" w:rsidP="001948DF">
      <w:pPr>
        <w:pStyle w:val="ListParagraph"/>
        <w:numPr>
          <w:ilvl w:val="0"/>
          <w:numId w:val="41"/>
        </w:numPr>
        <w:jc w:val="both"/>
      </w:pPr>
      <w:proofErr w:type="spellStart"/>
      <w:r>
        <w:t>Dekan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</w:t>
      </w:r>
      <w:proofErr w:type="spellStart"/>
      <w:r>
        <w:t>zaprimljenog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:rsidR="001948DF" w:rsidRPr="001948DF" w:rsidRDefault="001948DF" w:rsidP="001948DF">
      <w:pPr>
        <w:pStyle w:val="ListParagraph"/>
        <w:numPr>
          <w:ilvl w:val="0"/>
          <w:numId w:val="41"/>
        </w:numPr>
        <w:jc w:val="both"/>
        <w:rPr>
          <w:lang w:val="hr-HR"/>
        </w:rPr>
      </w:pPr>
      <w:proofErr w:type="spellStart"/>
      <w:r>
        <w:t>Zamjenik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nenazočnosti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:rsidR="00C910A1" w:rsidRDefault="00C910A1" w:rsidP="00133BB2">
      <w:pPr>
        <w:jc w:val="center"/>
        <w:rPr>
          <w:lang w:val="hr-HR"/>
        </w:rPr>
      </w:pPr>
      <w:r>
        <w:rPr>
          <w:lang w:val="hr-HR"/>
        </w:rPr>
        <w:t>Članak 25.</w:t>
      </w:r>
    </w:p>
    <w:p w:rsidR="00C910A1" w:rsidRPr="006836AB" w:rsidRDefault="00C910A1" w:rsidP="006836AB">
      <w:pPr>
        <w:pStyle w:val="ListParagraph"/>
        <w:numPr>
          <w:ilvl w:val="0"/>
          <w:numId w:val="31"/>
        </w:numPr>
        <w:jc w:val="both"/>
        <w:rPr>
          <w:lang w:val="hr-HR"/>
        </w:rPr>
      </w:pPr>
      <w:r w:rsidRPr="006836AB">
        <w:rPr>
          <w:lang w:val="hr-HR"/>
        </w:rPr>
        <w:t>Povjerljiva osoba može biti opozvana odlukom onolikog broja zaposlenika koji su je predložili.</w:t>
      </w:r>
    </w:p>
    <w:p w:rsidR="00C910A1" w:rsidRPr="006836AB" w:rsidRDefault="00C910A1" w:rsidP="006836AB">
      <w:pPr>
        <w:pStyle w:val="ListParagraph"/>
        <w:numPr>
          <w:ilvl w:val="0"/>
          <w:numId w:val="31"/>
        </w:numPr>
        <w:jc w:val="both"/>
        <w:rPr>
          <w:lang w:val="hr-HR"/>
        </w:rPr>
      </w:pPr>
      <w:r w:rsidRPr="006836AB">
        <w:rPr>
          <w:lang w:val="hr-HR"/>
        </w:rPr>
        <w:t>Ako je povjerljiva osoba opozvana, dekan istu razrješuje dužnosti i provodi novi postupak predlaganja.</w:t>
      </w:r>
    </w:p>
    <w:p w:rsidR="00C910A1" w:rsidRPr="006836AB" w:rsidRDefault="00C910A1" w:rsidP="006836AB">
      <w:pPr>
        <w:pStyle w:val="ListParagraph"/>
        <w:numPr>
          <w:ilvl w:val="0"/>
          <w:numId w:val="31"/>
        </w:numPr>
        <w:jc w:val="both"/>
        <w:rPr>
          <w:lang w:val="hr-HR"/>
        </w:rPr>
      </w:pPr>
      <w:r w:rsidRPr="006836AB">
        <w:rPr>
          <w:lang w:val="hr-HR"/>
        </w:rPr>
        <w:t xml:space="preserve">Nova povjerljiva osoba mora biti imenovana u roku od 30 (trideset) dana </w:t>
      </w:r>
      <w:r w:rsidR="006D5E05" w:rsidRPr="006836AB">
        <w:rPr>
          <w:lang w:val="hr-HR"/>
        </w:rPr>
        <w:t>od dana donošenja odluke o opozivu.</w:t>
      </w:r>
    </w:p>
    <w:p w:rsidR="006D5E05" w:rsidRPr="006836AB" w:rsidRDefault="00C910A1" w:rsidP="006836AB">
      <w:pPr>
        <w:pStyle w:val="ListParagraph"/>
        <w:numPr>
          <w:ilvl w:val="0"/>
          <w:numId w:val="31"/>
        </w:numPr>
        <w:jc w:val="both"/>
        <w:rPr>
          <w:lang w:val="hr-HR"/>
        </w:rPr>
      </w:pPr>
      <w:r w:rsidRPr="006836AB">
        <w:rPr>
          <w:lang w:val="hr-HR"/>
        </w:rPr>
        <w:t xml:space="preserve">Do donošenja odluke o imenovanju nove povjerljive osobe </w:t>
      </w:r>
      <w:r w:rsidR="006D5E05" w:rsidRPr="006836AB">
        <w:rPr>
          <w:lang w:val="hr-HR"/>
        </w:rPr>
        <w:t>poslove povjerljive osobe obavlja zamjenik povjerljive osobe.</w:t>
      </w:r>
    </w:p>
    <w:p w:rsidR="00232B9E" w:rsidRDefault="00232B9E" w:rsidP="00133BB2">
      <w:pPr>
        <w:jc w:val="center"/>
        <w:rPr>
          <w:lang w:val="hr-HR"/>
        </w:rPr>
      </w:pPr>
      <w:r>
        <w:rPr>
          <w:lang w:val="hr-HR"/>
        </w:rPr>
        <w:t>Članak 26.</w:t>
      </w:r>
    </w:p>
    <w:p w:rsidR="00B06EA5" w:rsidRPr="006836AB" w:rsidRDefault="00232B9E" w:rsidP="006836AB">
      <w:pPr>
        <w:pStyle w:val="ListParagraph"/>
        <w:numPr>
          <w:ilvl w:val="0"/>
          <w:numId w:val="32"/>
        </w:numPr>
        <w:jc w:val="both"/>
        <w:rPr>
          <w:lang w:val="hr-HR"/>
        </w:rPr>
      </w:pPr>
      <w:r w:rsidRPr="006836AB">
        <w:rPr>
          <w:lang w:val="hr-HR"/>
        </w:rPr>
        <w:t>Povjerljiva osoba i zamjenik povjerljive osobe imaju pravo na:</w:t>
      </w:r>
    </w:p>
    <w:p w:rsidR="00B06EA5" w:rsidRDefault="00B06EA5" w:rsidP="00B06EA5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Zaštitu sukladno postupcima za prijavljivanje nepravilnosti predviđenim Zakonom o zaštiti prijavitelja nepravilnosti</w:t>
      </w:r>
    </w:p>
    <w:p w:rsidR="00B06EA5" w:rsidRDefault="00B06EA5" w:rsidP="00B06EA5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Sudsku zaštitu</w:t>
      </w:r>
    </w:p>
    <w:p w:rsidR="00B06EA5" w:rsidRDefault="00B06EA5" w:rsidP="00B06EA5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Naknadu štete.</w:t>
      </w:r>
    </w:p>
    <w:p w:rsidR="00B06EA5" w:rsidRDefault="00B06EA5" w:rsidP="00133BB2">
      <w:pPr>
        <w:jc w:val="center"/>
        <w:rPr>
          <w:lang w:val="hr-HR"/>
        </w:rPr>
      </w:pPr>
      <w:r>
        <w:rPr>
          <w:lang w:val="hr-HR"/>
        </w:rPr>
        <w:t>Članak 27.</w:t>
      </w:r>
    </w:p>
    <w:p w:rsidR="00B06EA5" w:rsidRPr="006836AB" w:rsidRDefault="00B06EA5" w:rsidP="006836AB">
      <w:pPr>
        <w:pStyle w:val="ListParagraph"/>
        <w:numPr>
          <w:ilvl w:val="0"/>
          <w:numId w:val="33"/>
        </w:numPr>
        <w:jc w:val="both"/>
        <w:rPr>
          <w:lang w:val="hr-HR"/>
        </w:rPr>
      </w:pPr>
      <w:r w:rsidRPr="006836AB">
        <w:rPr>
          <w:lang w:val="hr-HR"/>
        </w:rPr>
        <w:t>Fakultet ne smije povjerljivu osobu/zamjenika povjerljive osobe staviti u nepovoljan položaj u skladu s člankom 6. stavkom 2. ovog Pravilnika zbog poduzimanja radnji iz njihove nadležnosti potrebnih za zaštitu prijavitelja nepravilnosti.</w:t>
      </w:r>
    </w:p>
    <w:p w:rsidR="00B06EA5" w:rsidRPr="006836AB" w:rsidRDefault="00B06EA5" w:rsidP="006836AB">
      <w:pPr>
        <w:pStyle w:val="ListParagraph"/>
        <w:numPr>
          <w:ilvl w:val="0"/>
          <w:numId w:val="33"/>
        </w:numPr>
        <w:jc w:val="both"/>
        <w:rPr>
          <w:lang w:val="hr-HR"/>
        </w:rPr>
      </w:pPr>
      <w:r w:rsidRPr="006836AB">
        <w:rPr>
          <w:lang w:val="hr-HR"/>
        </w:rPr>
        <w:t xml:space="preserve">Fakultet ne smije utjecati ili pokušati utjecati na postupanje povjerljive osobe/zamjenika povjerljive osobe prilikom poduzimanja radnji iz njihove nadležnosti </w:t>
      </w:r>
      <w:r w:rsidR="00C910A1" w:rsidRPr="006836AB">
        <w:rPr>
          <w:lang w:val="hr-HR"/>
        </w:rPr>
        <w:t xml:space="preserve"> </w:t>
      </w:r>
      <w:r w:rsidRPr="006836AB">
        <w:rPr>
          <w:lang w:val="hr-HR"/>
        </w:rPr>
        <w:t>potrebnih za zaštitu prijavitelja nepravilnosti.</w:t>
      </w:r>
    </w:p>
    <w:p w:rsidR="00B06EA5" w:rsidRDefault="00B06EA5" w:rsidP="00133BB2">
      <w:pPr>
        <w:jc w:val="center"/>
        <w:rPr>
          <w:lang w:val="hr-HR"/>
        </w:rPr>
      </w:pPr>
      <w:r>
        <w:rPr>
          <w:lang w:val="hr-HR"/>
        </w:rPr>
        <w:t>Članak 28.</w:t>
      </w:r>
    </w:p>
    <w:p w:rsidR="00B06EA5" w:rsidRPr="006836AB" w:rsidRDefault="00B06EA5" w:rsidP="006836AB">
      <w:pPr>
        <w:pStyle w:val="ListParagraph"/>
        <w:numPr>
          <w:ilvl w:val="0"/>
          <w:numId w:val="34"/>
        </w:numPr>
        <w:jc w:val="both"/>
        <w:rPr>
          <w:lang w:val="hr-HR"/>
        </w:rPr>
      </w:pPr>
      <w:r w:rsidRPr="006836AB">
        <w:rPr>
          <w:lang w:val="hr-HR"/>
        </w:rPr>
        <w:t>Povjerljiva osoba/zamjenik povjerljive osobe trebaju svoju dužnost obavljati zakonito i savjesno i ne smiju zlouporabiti svoje ovlasti na štetu prijavitelja nepravilnosti.</w:t>
      </w:r>
    </w:p>
    <w:p w:rsidR="00B06EA5" w:rsidRPr="007C7C1F" w:rsidRDefault="00B06EA5" w:rsidP="00B06EA5">
      <w:pPr>
        <w:jc w:val="both"/>
        <w:rPr>
          <w:b/>
          <w:lang w:val="hr-HR"/>
        </w:rPr>
      </w:pPr>
      <w:r w:rsidRPr="007C7C1F">
        <w:rPr>
          <w:b/>
          <w:lang w:val="hr-HR"/>
        </w:rPr>
        <w:t>V</w:t>
      </w:r>
      <w:r w:rsidR="000B5629">
        <w:rPr>
          <w:b/>
          <w:lang w:val="hr-HR"/>
        </w:rPr>
        <w:t>.</w:t>
      </w:r>
      <w:r w:rsidRPr="007C7C1F">
        <w:rPr>
          <w:b/>
          <w:lang w:val="hr-HR"/>
        </w:rPr>
        <w:t xml:space="preserve"> Obveza zaštite identiteta</w:t>
      </w:r>
    </w:p>
    <w:p w:rsidR="00B06EA5" w:rsidRDefault="00B06EA5" w:rsidP="00133BB2">
      <w:pPr>
        <w:jc w:val="center"/>
        <w:rPr>
          <w:lang w:val="hr-HR"/>
        </w:rPr>
      </w:pPr>
      <w:r>
        <w:rPr>
          <w:lang w:val="hr-HR"/>
        </w:rPr>
        <w:lastRenderedPageBreak/>
        <w:t>Članak 29.</w:t>
      </w:r>
    </w:p>
    <w:p w:rsidR="00BE04A3" w:rsidRPr="006836AB" w:rsidRDefault="00BE04A3" w:rsidP="006836AB">
      <w:pPr>
        <w:pStyle w:val="ListParagraph"/>
        <w:numPr>
          <w:ilvl w:val="0"/>
          <w:numId w:val="35"/>
        </w:numPr>
        <w:jc w:val="both"/>
        <w:rPr>
          <w:lang w:val="hr-HR"/>
        </w:rPr>
      </w:pPr>
      <w:r w:rsidRPr="006836AB">
        <w:rPr>
          <w:lang w:val="hr-HR"/>
        </w:rPr>
        <w:t xml:space="preserve">Osoba kojoj prijavitelj nepravilnosti prijavi nepravilnosti i svaka druga osoba </w:t>
      </w:r>
      <w:r w:rsidR="003D5DE3" w:rsidRPr="006836AB">
        <w:rPr>
          <w:lang w:val="hr-HR"/>
        </w:rPr>
        <w:t>koja sudjeluje u postupku po prijavi nepravilnosti dužna je štititi podatke koje sazna u prijavi.</w:t>
      </w:r>
    </w:p>
    <w:p w:rsidR="003D5DE3" w:rsidRPr="006836AB" w:rsidRDefault="003D5DE3" w:rsidP="006836AB">
      <w:pPr>
        <w:pStyle w:val="ListParagraph"/>
        <w:numPr>
          <w:ilvl w:val="0"/>
          <w:numId w:val="35"/>
        </w:numPr>
        <w:jc w:val="both"/>
        <w:rPr>
          <w:lang w:val="hr-HR"/>
        </w:rPr>
      </w:pPr>
      <w:r w:rsidRPr="006836AB">
        <w:rPr>
          <w:lang w:val="hr-HR"/>
        </w:rPr>
        <w:t>Fakultet je dužan čuvati podatke zaprimljene u prijavi nepravilnosti od neovlaštenog otkrivanja, odnosno objave drugim osobama, osim ako to nije suprotno zakonu.</w:t>
      </w:r>
    </w:p>
    <w:p w:rsidR="003D5DE3" w:rsidRPr="007C7C1F" w:rsidRDefault="003D5DE3" w:rsidP="00B06EA5">
      <w:pPr>
        <w:jc w:val="both"/>
        <w:rPr>
          <w:b/>
          <w:lang w:val="hr-HR"/>
        </w:rPr>
      </w:pPr>
      <w:r w:rsidRPr="007C7C1F">
        <w:rPr>
          <w:b/>
          <w:lang w:val="hr-HR"/>
        </w:rPr>
        <w:t>VI</w:t>
      </w:r>
      <w:r w:rsidR="000B5629">
        <w:rPr>
          <w:b/>
          <w:lang w:val="hr-HR"/>
        </w:rPr>
        <w:t>.</w:t>
      </w:r>
      <w:r w:rsidRPr="007C7C1F">
        <w:rPr>
          <w:b/>
          <w:lang w:val="hr-HR"/>
        </w:rPr>
        <w:t xml:space="preserve"> Prijelazne i završne odredbe</w:t>
      </w:r>
    </w:p>
    <w:p w:rsidR="003D5DE3" w:rsidRDefault="003D5DE3" w:rsidP="00133BB2">
      <w:pPr>
        <w:jc w:val="center"/>
        <w:rPr>
          <w:lang w:val="hr-HR"/>
        </w:rPr>
      </w:pPr>
      <w:r>
        <w:rPr>
          <w:lang w:val="hr-HR"/>
        </w:rPr>
        <w:t>Članak 3</w:t>
      </w:r>
      <w:r w:rsidR="00497AD0">
        <w:rPr>
          <w:lang w:val="hr-HR"/>
        </w:rPr>
        <w:t>0</w:t>
      </w:r>
      <w:r>
        <w:rPr>
          <w:lang w:val="hr-HR"/>
        </w:rPr>
        <w:t>.</w:t>
      </w:r>
    </w:p>
    <w:p w:rsidR="003D5DE3" w:rsidRPr="006836AB" w:rsidRDefault="003D5DE3" w:rsidP="006836AB">
      <w:pPr>
        <w:pStyle w:val="ListParagraph"/>
        <w:numPr>
          <w:ilvl w:val="0"/>
          <w:numId w:val="36"/>
        </w:numPr>
        <w:jc w:val="both"/>
        <w:rPr>
          <w:lang w:val="hr-HR"/>
        </w:rPr>
      </w:pPr>
      <w:r w:rsidRPr="006836AB">
        <w:rPr>
          <w:lang w:val="hr-HR"/>
        </w:rPr>
        <w:t>Dekan će u roku od 15 (petnaest) dana od dana stupanja na snagu ovog Pravilnika pozvati zaposlenike da predlože povjerljivu osobu.</w:t>
      </w:r>
    </w:p>
    <w:p w:rsidR="003D5DE3" w:rsidRDefault="003D5DE3" w:rsidP="00133BB2">
      <w:pPr>
        <w:jc w:val="center"/>
        <w:rPr>
          <w:lang w:val="hr-HR"/>
        </w:rPr>
      </w:pPr>
      <w:r>
        <w:rPr>
          <w:lang w:val="hr-HR"/>
        </w:rPr>
        <w:t>Članak 3</w:t>
      </w:r>
      <w:r w:rsidR="00497AD0">
        <w:rPr>
          <w:lang w:val="hr-HR"/>
        </w:rPr>
        <w:t>1</w:t>
      </w:r>
      <w:r>
        <w:rPr>
          <w:lang w:val="hr-HR"/>
        </w:rPr>
        <w:t>.</w:t>
      </w:r>
    </w:p>
    <w:p w:rsidR="003D5DE3" w:rsidRPr="006836AB" w:rsidRDefault="003D5DE3" w:rsidP="006836AB">
      <w:pPr>
        <w:pStyle w:val="ListParagraph"/>
        <w:numPr>
          <w:ilvl w:val="0"/>
          <w:numId w:val="37"/>
        </w:numPr>
        <w:jc w:val="both"/>
        <w:rPr>
          <w:lang w:val="hr-HR"/>
        </w:rPr>
      </w:pPr>
      <w:r w:rsidRPr="006836AB">
        <w:rPr>
          <w:lang w:val="hr-HR"/>
        </w:rPr>
        <w:t>Izmjene i dopune ovog Pravilnika donose se na način i po postupku za njegovo donošenje.</w:t>
      </w:r>
    </w:p>
    <w:p w:rsidR="003D5DE3" w:rsidRDefault="003D5DE3" w:rsidP="00133BB2">
      <w:pPr>
        <w:jc w:val="center"/>
        <w:rPr>
          <w:lang w:val="hr-HR"/>
        </w:rPr>
      </w:pPr>
      <w:r>
        <w:rPr>
          <w:lang w:val="hr-HR"/>
        </w:rPr>
        <w:t>Članak 3</w:t>
      </w:r>
      <w:r w:rsidR="00497AD0">
        <w:rPr>
          <w:lang w:val="hr-HR"/>
        </w:rPr>
        <w:t>2</w:t>
      </w:r>
      <w:r>
        <w:rPr>
          <w:lang w:val="hr-HR"/>
        </w:rPr>
        <w:t>.</w:t>
      </w:r>
    </w:p>
    <w:p w:rsidR="003D5DE3" w:rsidRPr="006836AB" w:rsidRDefault="003D5DE3" w:rsidP="006836AB">
      <w:pPr>
        <w:pStyle w:val="ListParagraph"/>
        <w:numPr>
          <w:ilvl w:val="0"/>
          <w:numId w:val="38"/>
        </w:numPr>
        <w:jc w:val="both"/>
        <w:rPr>
          <w:lang w:val="hr-HR"/>
        </w:rPr>
      </w:pPr>
      <w:r w:rsidRPr="006836AB">
        <w:rPr>
          <w:lang w:val="hr-HR"/>
        </w:rPr>
        <w:t>Ovaj Pravilnik stupa na snagu osmog dana od objave na stranicama Fakulteta.</w:t>
      </w:r>
    </w:p>
    <w:p w:rsidR="003D5DE3" w:rsidRDefault="003D5DE3" w:rsidP="00B06EA5">
      <w:pPr>
        <w:jc w:val="both"/>
        <w:rPr>
          <w:lang w:val="hr-HR"/>
        </w:rPr>
      </w:pPr>
    </w:p>
    <w:p w:rsidR="003D5DE3" w:rsidRDefault="003D5DE3" w:rsidP="003D5DE3">
      <w:pPr>
        <w:jc w:val="right"/>
        <w:rPr>
          <w:lang w:val="hr-HR"/>
        </w:rPr>
      </w:pPr>
      <w:r>
        <w:rPr>
          <w:lang w:val="hr-HR"/>
        </w:rPr>
        <w:t>DEKAN:</w:t>
      </w:r>
    </w:p>
    <w:p w:rsidR="003D5DE3" w:rsidRDefault="003D5DE3" w:rsidP="003D5DE3">
      <w:pPr>
        <w:jc w:val="right"/>
        <w:rPr>
          <w:lang w:val="hr-HR"/>
        </w:rPr>
      </w:pPr>
      <w:r>
        <w:rPr>
          <w:lang w:val="hr-HR"/>
        </w:rPr>
        <w:t xml:space="preserve">Prof.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Damir Sekulić</w:t>
      </w:r>
    </w:p>
    <w:p w:rsidR="001C2763" w:rsidRDefault="001C2763" w:rsidP="003D5DE3">
      <w:pPr>
        <w:jc w:val="right"/>
        <w:rPr>
          <w:lang w:val="hr-HR"/>
        </w:rPr>
      </w:pPr>
    </w:p>
    <w:p w:rsidR="003D5DE3" w:rsidRDefault="003D5DE3" w:rsidP="003D5DE3">
      <w:pPr>
        <w:jc w:val="both"/>
        <w:rPr>
          <w:lang w:val="hr-HR"/>
        </w:rPr>
      </w:pPr>
      <w:r>
        <w:rPr>
          <w:lang w:val="hr-HR"/>
        </w:rPr>
        <w:t xml:space="preserve">Ovaj Pravilnik objavljen je dana </w:t>
      </w:r>
      <w:r w:rsidR="001D3306">
        <w:rPr>
          <w:lang w:val="hr-HR"/>
        </w:rPr>
        <w:t xml:space="preserve">29. 10. </w:t>
      </w:r>
      <w:r>
        <w:rPr>
          <w:lang w:val="hr-HR"/>
        </w:rPr>
        <w:t xml:space="preserve">2020. i stupio je na snagu dana </w:t>
      </w:r>
      <w:r w:rsidR="001D3306">
        <w:rPr>
          <w:lang w:val="hr-HR"/>
        </w:rPr>
        <w:t xml:space="preserve">05. 11. </w:t>
      </w:r>
      <w:bookmarkStart w:id="0" w:name="_GoBack"/>
      <w:bookmarkEnd w:id="0"/>
      <w:r>
        <w:rPr>
          <w:lang w:val="hr-HR"/>
        </w:rPr>
        <w:t>2020.</w:t>
      </w:r>
    </w:p>
    <w:p w:rsidR="003D5DE3" w:rsidRDefault="003D5DE3" w:rsidP="003D5DE3">
      <w:pPr>
        <w:jc w:val="both"/>
        <w:rPr>
          <w:lang w:val="hr-HR"/>
        </w:rPr>
      </w:pPr>
    </w:p>
    <w:p w:rsidR="00811205" w:rsidRDefault="00811205" w:rsidP="00811205">
      <w:pPr>
        <w:jc w:val="both"/>
        <w:rPr>
          <w:lang w:val="hr-HR"/>
        </w:rPr>
      </w:pPr>
      <w:r>
        <w:rPr>
          <w:lang w:val="hr-HR"/>
        </w:rPr>
        <w:t>Klasa: 003-05/20-02/001</w:t>
      </w:r>
    </w:p>
    <w:p w:rsidR="00811205" w:rsidRDefault="00811205" w:rsidP="00811205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2181-205-02-01-20-004</w:t>
      </w:r>
    </w:p>
    <w:p w:rsidR="003D5DE3" w:rsidRDefault="003D5DE3" w:rsidP="00B06EA5">
      <w:pPr>
        <w:jc w:val="both"/>
        <w:rPr>
          <w:lang w:val="hr-HR"/>
        </w:rPr>
      </w:pPr>
    </w:p>
    <w:p w:rsidR="00DA4A67" w:rsidRDefault="00DA4A67" w:rsidP="00B06EA5">
      <w:pPr>
        <w:jc w:val="both"/>
        <w:rPr>
          <w:lang w:val="hr-HR"/>
        </w:rPr>
      </w:pPr>
    </w:p>
    <w:p w:rsidR="00DA4A67" w:rsidRDefault="00DA4A67" w:rsidP="00B06EA5">
      <w:pPr>
        <w:jc w:val="both"/>
        <w:rPr>
          <w:lang w:val="hr-HR"/>
        </w:rPr>
      </w:pPr>
    </w:p>
    <w:p w:rsidR="00DA4A67" w:rsidRDefault="00DA4A67" w:rsidP="00B06EA5">
      <w:pPr>
        <w:jc w:val="both"/>
        <w:rPr>
          <w:lang w:val="hr-HR"/>
        </w:rPr>
      </w:pPr>
    </w:p>
    <w:p w:rsidR="00497AD0" w:rsidRDefault="00497AD0" w:rsidP="00B06EA5">
      <w:pPr>
        <w:jc w:val="both"/>
        <w:rPr>
          <w:lang w:val="hr-HR"/>
        </w:rPr>
      </w:pPr>
    </w:p>
    <w:p w:rsidR="00497AD0" w:rsidRDefault="00497AD0" w:rsidP="00B06EA5">
      <w:pPr>
        <w:jc w:val="both"/>
        <w:rPr>
          <w:lang w:val="hr-HR"/>
        </w:rPr>
      </w:pPr>
    </w:p>
    <w:p w:rsidR="00497AD0" w:rsidRDefault="00497AD0" w:rsidP="00B06EA5">
      <w:pPr>
        <w:jc w:val="both"/>
        <w:rPr>
          <w:lang w:val="hr-HR"/>
        </w:rPr>
      </w:pPr>
    </w:p>
    <w:p w:rsidR="00497AD0" w:rsidRDefault="00497AD0" w:rsidP="00B06EA5">
      <w:pPr>
        <w:jc w:val="both"/>
        <w:rPr>
          <w:lang w:val="hr-HR"/>
        </w:rPr>
      </w:pPr>
    </w:p>
    <w:p w:rsidR="00497AD0" w:rsidRDefault="00497AD0" w:rsidP="00B06EA5">
      <w:pPr>
        <w:jc w:val="both"/>
        <w:rPr>
          <w:lang w:val="hr-HR"/>
        </w:rPr>
      </w:pPr>
    </w:p>
    <w:p w:rsidR="00B06EA5" w:rsidRDefault="00DA4A67" w:rsidP="00DA4A67">
      <w:pPr>
        <w:jc w:val="right"/>
        <w:rPr>
          <w:lang w:val="hr-HR"/>
        </w:rPr>
      </w:pPr>
      <w:r>
        <w:rPr>
          <w:lang w:val="hr-HR"/>
        </w:rPr>
        <w:lastRenderedPageBreak/>
        <w:t>Obrazac</w:t>
      </w:r>
    </w:p>
    <w:p w:rsidR="00DA4A67" w:rsidRPr="00DA4A67" w:rsidRDefault="00DA4A67" w:rsidP="00DA4A67">
      <w:pPr>
        <w:pStyle w:val="NoSpacing"/>
        <w:jc w:val="center"/>
        <w:rPr>
          <w:sz w:val="24"/>
          <w:szCs w:val="24"/>
          <w:lang w:val="hr-HR"/>
        </w:rPr>
      </w:pPr>
      <w:r w:rsidRPr="00DA4A67">
        <w:rPr>
          <w:sz w:val="24"/>
          <w:szCs w:val="24"/>
          <w:lang w:val="hr-HR"/>
        </w:rPr>
        <w:t>PRIJAVA NEPRAVILNOSTI</w:t>
      </w:r>
    </w:p>
    <w:p w:rsidR="00DA4A67" w:rsidRDefault="00DA4A67" w:rsidP="00DA4A67">
      <w:pPr>
        <w:pStyle w:val="NoSpacing"/>
        <w:jc w:val="center"/>
        <w:rPr>
          <w:sz w:val="24"/>
          <w:szCs w:val="24"/>
          <w:lang w:val="hr-HR"/>
        </w:rPr>
      </w:pPr>
      <w:r w:rsidRPr="00DA4A67">
        <w:rPr>
          <w:sz w:val="24"/>
          <w:szCs w:val="24"/>
          <w:lang w:val="hr-HR"/>
        </w:rPr>
        <w:t>NA KINEZIOLOŠKOM FAKULTETU U SPLITU</w:t>
      </w:r>
    </w:p>
    <w:p w:rsidR="00DA4A67" w:rsidRDefault="00DA4A67" w:rsidP="00DA4A67">
      <w:pPr>
        <w:pStyle w:val="NoSpacing"/>
        <w:jc w:val="center"/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A4A67" w:rsidTr="00DA4A67">
        <w:tc>
          <w:tcPr>
            <w:tcW w:w="9396" w:type="dxa"/>
          </w:tcPr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Podaci o prijavitelju nepravilnosti</w:t>
            </w:r>
          </w:p>
        </w:tc>
      </w:tr>
      <w:tr w:rsidR="00DA4A67" w:rsidTr="00DA4A67">
        <w:tc>
          <w:tcPr>
            <w:tcW w:w="9396" w:type="dxa"/>
          </w:tcPr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prijavitelja:</w:t>
            </w:r>
          </w:p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Mjesto i adresa stanovanja:</w:t>
            </w:r>
          </w:p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e-pošte, broj mobitela</w:t>
            </w:r>
          </w:p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Naziv poslodavca prijavitelja:</w:t>
            </w: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A4A67" w:rsidTr="00DA4A67">
        <w:tc>
          <w:tcPr>
            <w:tcW w:w="9396" w:type="dxa"/>
          </w:tcPr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Podaci o osobi/osobama na koje se prijava odnosi:</w:t>
            </w:r>
          </w:p>
        </w:tc>
      </w:tr>
      <w:tr w:rsidR="00DA4A67" w:rsidTr="00DA4A67">
        <w:tc>
          <w:tcPr>
            <w:tcW w:w="9396" w:type="dxa"/>
          </w:tcPr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A4A67" w:rsidTr="00DA4A67">
        <w:tc>
          <w:tcPr>
            <w:tcW w:w="9396" w:type="dxa"/>
          </w:tcPr>
          <w:p w:rsidR="00DA4A67" w:rsidRDefault="00DA4A67" w:rsidP="00DA4A67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Opis nepravilnosti koja se prijavljuje</w:t>
            </w:r>
          </w:p>
        </w:tc>
      </w:tr>
      <w:tr w:rsidR="00DA4A67" w:rsidTr="00DA4A67">
        <w:tc>
          <w:tcPr>
            <w:tcW w:w="9396" w:type="dxa"/>
          </w:tcPr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DA4A67" w:rsidRDefault="00DA4A67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873F8E" w:rsidRDefault="00873F8E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  <w:p w:rsidR="00873F8E" w:rsidRDefault="00873F8E" w:rsidP="00DA4A67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A4A67" w:rsidTr="00DA4A67">
        <w:tc>
          <w:tcPr>
            <w:tcW w:w="9396" w:type="dxa"/>
          </w:tcPr>
          <w:p w:rsidR="00DA4A67" w:rsidRDefault="00873F8E" w:rsidP="00873F8E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Datum podnošenja prijave:</w:t>
            </w:r>
          </w:p>
          <w:p w:rsidR="00873F8E" w:rsidRDefault="00873F8E" w:rsidP="00873F8E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DA4A67" w:rsidRDefault="00DA4A67" w:rsidP="000B5629">
      <w:pPr>
        <w:pStyle w:val="NoSpacing"/>
        <w:jc w:val="center"/>
        <w:rPr>
          <w:sz w:val="24"/>
          <w:szCs w:val="24"/>
          <w:lang w:val="hr-HR"/>
        </w:rPr>
      </w:pPr>
    </w:p>
    <w:sectPr w:rsidR="00DA4A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9C"/>
    <w:multiLevelType w:val="hybridMultilevel"/>
    <w:tmpl w:val="AA7E3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60A"/>
    <w:multiLevelType w:val="hybridMultilevel"/>
    <w:tmpl w:val="B594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B99"/>
    <w:multiLevelType w:val="hybridMultilevel"/>
    <w:tmpl w:val="5D9E1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276"/>
    <w:multiLevelType w:val="hybridMultilevel"/>
    <w:tmpl w:val="74A2E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027"/>
    <w:multiLevelType w:val="hybridMultilevel"/>
    <w:tmpl w:val="60E24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A6D"/>
    <w:multiLevelType w:val="hybridMultilevel"/>
    <w:tmpl w:val="EED02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0356"/>
    <w:multiLevelType w:val="hybridMultilevel"/>
    <w:tmpl w:val="541C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82E"/>
    <w:multiLevelType w:val="hybridMultilevel"/>
    <w:tmpl w:val="D016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681"/>
    <w:multiLevelType w:val="hybridMultilevel"/>
    <w:tmpl w:val="4E20A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4484"/>
    <w:multiLevelType w:val="hybridMultilevel"/>
    <w:tmpl w:val="5D3E7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47EF7"/>
    <w:multiLevelType w:val="hybridMultilevel"/>
    <w:tmpl w:val="4030F0CA"/>
    <w:lvl w:ilvl="0" w:tplc="00B4699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3C47"/>
    <w:multiLevelType w:val="hybridMultilevel"/>
    <w:tmpl w:val="8414651C"/>
    <w:lvl w:ilvl="0" w:tplc="9E442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E0440"/>
    <w:multiLevelType w:val="hybridMultilevel"/>
    <w:tmpl w:val="ACC6B29E"/>
    <w:lvl w:ilvl="0" w:tplc="530EC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075D"/>
    <w:multiLevelType w:val="hybridMultilevel"/>
    <w:tmpl w:val="30F49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387F"/>
    <w:multiLevelType w:val="hybridMultilevel"/>
    <w:tmpl w:val="39CA459A"/>
    <w:lvl w:ilvl="0" w:tplc="9E442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3CC3"/>
    <w:multiLevelType w:val="hybridMultilevel"/>
    <w:tmpl w:val="6EFC3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92FFF"/>
    <w:multiLevelType w:val="hybridMultilevel"/>
    <w:tmpl w:val="E8D0F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63A7"/>
    <w:multiLevelType w:val="hybridMultilevel"/>
    <w:tmpl w:val="A878A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263C"/>
    <w:multiLevelType w:val="hybridMultilevel"/>
    <w:tmpl w:val="EDAEC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94E08"/>
    <w:multiLevelType w:val="hybridMultilevel"/>
    <w:tmpl w:val="B7DAC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8401D"/>
    <w:multiLevelType w:val="hybridMultilevel"/>
    <w:tmpl w:val="CD805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A3EFC"/>
    <w:multiLevelType w:val="hybridMultilevel"/>
    <w:tmpl w:val="FE2A3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81CE2"/>
    <w:multiLevelType w:val="hybridMultilevel"/>
    <w:tmpl w:val="87D0D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7034D"/>
    <w:multiLevelType w:val="hybridMultilevel"/>
    <w:tmpl w:val="BB76500C"/>
    <w:lvl w:ilvl="0" w:tplc="9E442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B5CD4"/>
    <w:multiLevelType w:val="hybridMultilevel"/>
    <w:tmpl w:val="E8744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6225"/>
    <w:multiLevelType w:val="hybridMultilevel"/>
    <w:tmpl w:val="D95C3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46F7"/>
    <w:multiLevelType w:val="hybridMultilevel"/>
    <w:tmpl w:val="71AC6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761B"/>
    <w:multiLevelType w:val="hybridMultilevel"/>
    <w:tmpl w:val="7E028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D1125"/>
    <w:multiLevelType w:val="hybridMultilevel"/>
    <w:tmpl w:val="F1A63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06408"/>
    <w:multiLevelType w:val="hybridMultilevel"/>
    <w:tmpl w:val="847AA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70C6"/>
    <w:multiLevelType w:val="hybridMultilevel"/>
    <w:tmpl w:val="566E1A18"/>
    <w:lvl w:ilvl="0" w:tplc="9E442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7616"/>
    <w:multiLevelType w:val="hybridMultilevel"/>
    <w:tmpl w:val="FA0AE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3BFF"/>
    <w:multiLevelType w:val="hybridMultilevel"/>
    <w:tmpl w:val="B2B66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268BC"/>
    <w:multiLevelType w:val="hybridMultilevel"/>
    <w:tmpl w:val="989E7E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55756"/>
    <w:multiLevelType w:val="hybridMultilevel"/>
    <w:tmpl w:val="8DF45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927E9"/>
    <w:multiLevelType w:val="hybridMultilevel"/>
    <w:tmpl w:val="BE16E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17C9A"/>
    <w:multiLevelType w:val="hybridMultilevel"/>
    <w:tmpl w:val="F66E8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2AEF"/>
    <w:multiLevelType w:val="hybridMultilevel"/>
    <w:tmpl w:val="8138D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379F1"/>
    <w:multiLevelType w:val="hybridMultilevel"/>
    <w:tmpl w:val="D9427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350D6"/>
    <w:multiLevelType w:val="hybridMultilevel"/>
    <w:tmpl w:val="D03AD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6C61"/>
    <w:multiLevelType w:val="hybridMultilevel"/>
    <w:tmpl w:val="16344A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0"/>
  </w:num>
  <w:num w:numId="4">
    <w:abstractNumId w:val="23"/>
  </w:num>
  <w:num w:numId="5">
    <w:abstractNumId w:val="37"/>
  </w:num>
  <w:num w:numId="6">
    <w:abstractNumId w:val="16"/>
  </w:num>
  <w:num w:numId="7">
    <w:abstractNumId w:val="40"/>
  </w:num>
  <w:num w:numId="8">
    <w:abstractNumId w:val="7"/>
  </w:num>
  <w:num w:numId="9">
    <w:abstractNumId w:val="32"/>
  </w:num>
  <w:num w:numId="10">
    <w:abstractNumId w:val="21"/>
  </w:num>
  <w:num w:numId="11">
    <w:abstractNumId w:val="39"/>
  </w:num>
  <w:num w:numId="12">
    <w:abstractNumId w:val="29"/>
  </w:num>
  <w:num w:numId="13">
    <w:abstractNumId w:val="18"/>
  </w:num>
  <w:num w:numId="14">
    <w:abstractNumId w:val="31"/>
  </w:num>
  <w:num w:numId="15">
    <w:abstractNumId w:val="25"/>
  </w:num>
  <w:num w:numId="16">
    <w:abstractNumId w:val="8"/>
  </w:num>
  <w:num w:numId="17">
    <w:abstractNumId w:val="35"/>
  </w:num>
  <w:num w:numId="18">
    <w:abstractNumId w:val="26"/>
  </w:num>
  <w:num w:numId="19">
    <w:abstractNumId w:val="24"/>
  </w:num>
  <w:num w:numId="20">
    <w:abstractNumId w:val="0"/>
  </w:num>
  <w:num w:numId="21">
    <w:abstractNumId w:val="10"/>
  </w:num>
  <w:num w:numId="22">
    <w:abstractNumId w:val="28"/>
  </w:num>
  <w:num w:numId="23">
    <w:abstractNumId w:val="20"/>
  </w:num>
  <w:num w:numId="24">
    <w:abstractNumId w:val="36"/>
  </w:num>
  <w:num w:numId="25">
    <w:abstractNumId w:val="19"/>
  </w:num>
  <w:num w:numId="26">
    <w:abstractNumId w:val="38"/>
  </w:num>
  <w:num w:numId="27">
    <w:abstractNumId w:val="17"/>
  </w:num>
  <w:num w:numId="28">
    <w:abstractNumId w:val="5"/>
  </w:num>
  <w:num w:numId="29">
    <w:abstractNumId w:val="3"/>
  </w:num>
  <w:num w:numId="30">
    <w:abstractNumId w:val="27"/>
  </w:num>
  <w:num w:numId="31">
    <w:abstractNumId w:val="1"/>
  </w:num>
  <w:num w:numId="32">
    <w:abstractNumId w:val="4"/>
  </w:num>
  <w:num w:numId="33">
    <w:abstractNumId w:val="15"/>
  </w:num>
  <w:num w:numId="34">
    <w:abstractNumId w:val="34"/>
  </w:num>
  <w:num w:numId="35">
    <w:abstractNumId w:val="33"/>
  </w:num>
  <w:num w:numId="36">
    <w:abstractNumId w:val="22"/>
  </w:num>
  <w:num w:numId="37">
    <w:abstractNumId w:val="13"/>
  </w:num>
  <w:num w:numId="38">
    <w:abstractNumId w:val="2"/>
  </w:num>
  <w:num w:numId="39">
    <w:abstractNumId w:val="6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F2"/>
    <w:rsid w:val="00016A63"/>
    <w:rsid w:val="000B5629"/>
    <w:rsid w:val="000F1813"/>
    <w:rsid w:val="00133BB2"/>
    <w:rsid w:val="00191BA4"/>
    <w:rsid w:val="001948DF"/>
    <w:rsid w:val="001C2763"/>
    <w:rsid w:val="001D3306"/>
    <w:rsid w:val="00232B9E"/>
    <w:rsid w:val="0034146D"/>
    <w:rsid w:val="003D5DE3"/>
    <w:rsid w:val="003E52A1"/>
    <w:rsid w:val="004446F2"/>
    <w:rsid w:val="00497AD0"/>
    <w:rsid w:val="004A03DD"/>
    <w:rsid w:val="00544273"/>
    <w:rsid w:val="005600A6"/>
    <w:rsid w:val="006836AB"/>
    <w:rsid w:val="00686008"/>
    <w:rsid w:val="006D5E05"/>
    <w:rsid w:val="007906B2"/>
    <w:rsid w:val="007937CC"/>
    <w:rsid w:val="007958C0"/>
    <w:rsid w:val="007C7C1F"/>
    <w:rsid w:val="00811205"/>
    <w:rsid w:val="008125AA"/>
    <w:rsid w:val="00853A2E"/>
    <w:rsid w:val="0086319F"/>
    <w:rsid w:val="00873F8E"/>
    <w:rsid w:val="009F6203"/>
    <w:rsid w:val="00A752FB"/>
    <w:rsid w:val="00B0213B"/>
    <w:rsid w:val="00B06EA5"/>
    <w:rsid w:val="00BE04A3"/>
    <w:rsid w:val="00C1128A"/>
    <w:rsid w:val="00C87112"/>
    <w:rsid w:val="00C910A1"/>
    <w:rsid w:val="00CF5061"/>
    <w:rsid w:val="00D63488"/>
    <w:rsid w:val="00DA4A67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C4C9"/>
  <w15:chartTrackingRefBased/>
  <w15:docId w15:val="{10D47E11-BE66-4688-AD1C-686EAA42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03"/>
    <w:pPr>
      <w:ind w:left="720"/>
      <w:contextualSpacing/>
    </w:pPr>
  </w:style>
  <w:style w:type="character" w:customStyle="1" w:styleId="kurziv">
    <w:name w:val="kurziv"/>
    <w:basedOn w:val="DefaultParagraphFont"/>
    <w:rsid w:val="009F6203"/>
  </w:style>
  <w:style w:type="paragraph" w:customStyle="1" w:styleId="box459766">
    <w:name w:val="box_459766"/>
    <w:basedOn w:val="Normal"/>
    <w:rsid w:val="00CF506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4A67"/>
    <w:pPr>
      <w:spacing w:after="0" w:line="240" w:lineRule="auto"/>
    </w:pPr>
  </w:style>
  <w:style w:type="table" w:styleId="TableGrid">
    <w:name w:val="Table Grid"/>
    <w:basedOn w:val="TableNormal"/>
    <w:uiPriority w:val="39"/>
    <w:rsid w:val="00DA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67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63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8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90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2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0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405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70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0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13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6</cp:revision>
  <dcterms:created xsi:type="dcterms:W3CDTF">2020-10-29T08:20:00Z</dcterms:created>
  <dcterms:modified xsi:type="dcterms:W3CDTF">2020-10-29T10:51:00Z</dcterms:modified>
</cp:coreProperties>
</file>