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B4" w:rsidRPr="00512387" w:rsidRDefault="00D258B4" w:rsidP="00D258B4">
      <w:pPr>
        <w:jc w:val="center"/>
        <w:rPr>
          <w:rFonts w:ascii="Times New Roman" w:hAnsi="Times New Roman" w:cs="Times New Roman"/>
          <w:sz w:val="28"/>
        </w:rPr>
      </w:pPr>
      <w:r w:rsidRPr="00512387">
        <w:rPr>
          <w:rFonts w:ascii="Times New Roman" w:hAnsi="Times New Roman" w:cs="Times New Roman"/>
          <w:sz w:val="28"/>
        </w:rPr>
        <w:t>KINEZIOLOŠKI FAKULTET</w:t>
      </w:r>
    </w:p>
    <w:p w:rsidR="00D258B4" w:rsidRPr="00512387" w:rsidRDefault="00D258B4" w:rsidP="00D258B4">
      <w:pPr>
        <w:jc w:val="center"/>
        <w:rPr>
          <w:rFonts w:ascii="Times New Roman" w:hAnsi="Times New Roman" w:cs="Times New Roman"/>
          <w:sz w:val="28"/>
        </w:rPr>
      </w:pPr>
      <w:r w:rsidRPr="00512387">
        <w:rPr>
          <w:rFonts w:ascii="Times New Roman" w:hAnsi="Times New Roman" w:cs="Times New Roman"/>
          <w:sz w:val="28"/>
        </w:rPr>
        <w:t>SVEUČILIŠTA U SPLITU</w:t>
      </w: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b/>
          <w:sz w:val="36"/>
        </w:rPr>
      </w:pPr>
    </w:p>
    <w:p w:rsidR="00D258B4" w:rsidRPr="00512387" w:rsidRDefault="00D258B4" w:rsidP="00D258B4">
      <w:pPr>
        <w:jc w:val="center"/>
        <w:rPr>
          <w:rFonts w:ascii="Times New Roman" w:hAnsi="Times New Roman" w:cs="Times New Roman"/>
          <w:b/>
          <w:sz w:val="36"/>
        </w:rPr>
      </w:pPr>
      <w:r w:rsidRPr="00512387">
        <w:rPr>
          <w:rFonts w:ascii="Times New Roman" w:hAnsi="Times New Roman" w:cs="Times New Roman"/>
          <w:b/>
          <w:sz w:val="36"/>
        </w:rPr>
        <w:t>IZVEDBENI PLAN</w:t>
      </w:r>
    </w:p>
    <w:p w:rsidR="00D258B4" w:rsidRPr="00512387" w:rsidRDefault="00366398" w:rsidP="00D258B4">
      <w:pPr>
        <w:jc w:val="center"/>
        <w:rPr>
          <w:rFonts w:ascii="Times New Roman" w:hAnsi="Times New Roman" w:cs="Times New Roman"/>
          <w:b/>
          <w:sz w:val="36"/>
        </w:rPr>
      </w:pPr>
      <w:r>
        <w:rPr>
          <w:rFonts w:ascii="Times New Roman" w:hAnsi="Times New Roman" w:cs="Times New Roman"/>
          <w:b/>
          <w:sz w:val="36"/>
        </w:rPr>
        <w:t>POSLIJEDIPLOMSKOG SVEUČILIŠNOG STUDIJA</w:t>
      </w:r>
      <w:r w:rsidR="00D258B4" w:rsidRPr="00512387">
        <w:rPr>
          <w:rFonts w:ascii="Times New Roman" w:hAnsi="Times New Roman" w:cs="Times New Roman"/>
          <w:b/>
          <w:sz w:val="36"/>
        </w:rPr>
        <w:t xml:space="preserve"> KINEZIOLOGIJ</w:t>
      </w:r>
      <w:r>
        <w:rPr>
          <w:rFonts w:ascii="Times New Roman" w:hAnsi="Times New Roman" w:cs="Times New Roman"/>
          <w:b/>
          <w:sz w:val="36"/>
        </w:rPr>
        <w:t>A</w:t>
      </w:r>
    </w:p>
    <w:p w:rsidR="00D258B4" w:rsidRPr="00512387" w:rsidRDefault="00D258B4" w:rsidP="00D258B4">
      <w:pPr>
        <w:jc w:val="center"/>
        <w:rPr>
          <w:rFonts w:ascii="Times New Roman" w:hAnsi="Times New Roman" w:cs="Times New Roman"/>
          <w:b/>
          <w:sz w:val="36"/>
        </w:rPr>
      </w:pPr>
      <w:r w:rsidRPr="00512387">
        <w:rPr>
          <w:rFonts w:ascii="Times New Roman" w:hAnsi="Times New Roman" w:cs="Times New Roman"/>
          <w:b/>
          <w:sz w:val="36"/>
        </w:rPr>
        <w:t>201</w:t>
      </w:r>
      <w:r w:rsidR="00281D3D">
        <w:rPr>
          <w:rFonts w:ascii="Times New Roman" w:hAnsi="Times New Roman" w:cs="Times New Roman"/>
          <w:b/>
          <w:sz w:val="36"/>
        </w:rPr>
        <w:t>3</w:t>
      </w:r>
      <w:r w:rsidRPr="00512387">
        <w:rPr>
          <w:rFonts w:ascii="Times New Roman" w:hAnsi="Times New Roman" w:cs="Times New Roman"/>
          <w:b/>
          <w:sz w:val="36"/>
        </w:rPr>
        <w:t>/201</w:t>
      </w:r>
      <w:r w:rsidR="00281D3D">
        <w:rPr>
          <w:rFonts w:ascii="Times New Roman" w:hAnsi="Times New Roman" w:cs="Times New Roman"/>
          <w:b/>
          <w:sz w:val="36"/>
        </w:rPr>
        <w:t>4</w:t>
      </w: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p>
    <w:p w:rsidR="00D258B4" w:rsidRPr="00512387" w:rsidRDefault="00D258B4" w:rsidP="00D258B4">
      <w:pPr>
        <w:jc w:val="center"/>
        <w:rPr>
          <w:rFonts w:ascii="Times New Roman" w:hAnsi="Times New Roman" w:cs="Times New Roman"/>
          <w:sz w:val="28"/>
        </w:rPr>
      </w:pPr>
      <w:r w:rsidRPr="00512387">
        <w:rPr>
          <w:rFonts w:ascii="Times New Roman" w:hAnsi="Times New Roman" w:cs="Times New Roman"/>
          <w:sz w:val="28"/>
        </w:rPr>
        <w:t xml:space="preserve">SPLIT, </w:t>
      </w:r>
      <w:r w:rsidR="00281D3D">
        <w:rPr>
          <w:rFonts w:ascii="Times New Roman" w:hAnsi="Times New Roman" w:cs="Times New Roman"/>
          <w:sz w:val="28"/>
        </w:rPr>
        <w:t>STUDENI</w:t>
      </w:r>
      <w:r w:rsidRPr="00512387">
        <w:rPr>
          <w:rFonts w:ascii="Times New Roman" w:hAnsi="Times New Roman" w:cs="Times New Roman"/>
          <w:sz w:val="28"/>
        </w:rPr>
        <w:t>, 201</w:t>
      </w:r>
      <w:r w:rsidR="00281D3D">
        <w:rPr>
          <w:rFonts w:ascii="Times New Roman" w:hAnsi="Times New Roman" w:cs="Times New Roman"/>
          <w:sz w:val="28"/>
        </w:rPr>
        <w:t>2</w:t>
      </w:r>
      <w:r w:rsidRPr="00512387">
        <w:rPr>
          <w:rFonts w:ascii="Times New Roman" w:hAnsi="Times New Roman" w:cs="Times New Roman"/>
          <w:sz w:val="28"/>
        </w:rPr>
        <w:t>.</w:t>
      </w:r>
    </w:p>
    <w:p w:rsidR="00D258B4" w:rsidRPr="00512387" w:rsidRDefault="00D258B4" w:rsidP="00D258B4">
      <w:pPr>
        <w:jc w:val="center"/>
        <w:rPr>
          <w:rFonts w:ascii="Times New Roman" w:hAnsi="Times New Roman" w:cs="Times New Roman"/>
          <w:sz w:val="28"/>
        </w:rPr>
      </w:pPr>
    </w:p>
    <w:p w:rsidR="00FE5CD1" w:rsidRPr="00512387" w:rsidRDefault="00B5757D">
      <w:pPr>
        <w:rPr>
          <w:rFonts w:ascii="Times New Roman" w:hAnsi="Times New Roman" w:cs="Times New Roman"/>
          <w:b/>
          <w:sz w:val="20"/>
          <w:szCs w:val="20"/>
        </w:rPr>
      </w:pPr>
      <w:r w:rsidRPr="00512387">
        <w:rPr>
          <w:rFonts w:ascii="Times New Roman" w:hAnsi="Times New Roman" w:cs="Times New Roman"/>
          <w:b/>
          <w:sz w:val="20"/>
          <w:szCs w:val="20"/>
        </w:rPr>
        <w:t>RED PREDAVANJA –DOKTORSKI STUDIJ KINEZIOLOGIJE 201</w:t>
      </w:r>
      <w:r w:rsidR="00281D3D">
        <w:rPr>
          <w:rFonts w:ascii="Times New Roman" w:hAnsi="Times New Roman" w:cs="Times New Roman"/>
          <w:b/>
          <w:sz w:val="20"/>
          <w:szCs w:val="20"/>
        </w:rPr>
        <w:t>3</w:t>
      </w:r>
      <w:r w:rsidRPr="00512387">
        <w:rPr>
          <w:rFonts w:ascii="Times New Roman" w:hAnsi="Times New Roman" w:cs="Times New Roman"/>
          <w:b/>
          <w:sz w:val="20"/>
          <w:szCs w:val="20"/>
        </w:rPr>
        <w:t>.</w:t>
      </w:r>
    </w:p>
    <w:p w:rsidR="00B5757D" w:rsidRPr="00512387" w:rsidRDefault="00B5757D">
      <w:pPr>
        <w:rPr>
          <w:rFonts w:ascii="Times New Roman" w:hAnsi="Times New Roman" w:cs="Times New Roman"/>
          <w:b/>
          <w:sz w:val="20"/>
          <w:szCs w:val="20"/>
        </w:rPr>
      </w:pPr>
    </w:p>
    <w:p w:rsidR="00B5757D" w:rsidRPr="00512387" w:rsidRDefault="00B5757D">
      <w:pPr>
        <w:rPr>
          <w:rFonts w:ascii="Times New Roman" w:hAnsi="Times New Roman" w:cs="Times New Roman"/>
          <w:b/>
          <w:sz w:val="20"/>
          <w:szCs w:val="20"/>
        </w:rPr>
      </w:pPr>
      <w:r w:rsidRPr="00512387">
        <w:rPr>
          <w:rFonts w:ascii="Times New Roman" w:hAnsi="Times New Roman" w:cs="Times New Roman"/>
          <w:b/>
          <w:sz w:val="20"/>
          <w:szCs w:val="20"/>
        </w:rPr>
        <w:t>I SEMESTAR</w:t>
      </w:r>
    </w:p>
    <w:tbl>
      <w:tblPr>
        <w:tblW w:w="0" w:type="auto"/>
        <w:tblCellMar>
          <w:left w:w="180" w:type="dxa"/>
          <w:right w:w="180" w:type="dxa"/>
        </w:tblCellMar>
        <w:tblLook w:val="0000"/>
      </w:tblPr>
      <w:tblGrid>
        <w:gridCol w:w="2004"/>
        <w:gridCol w:w="3919"/>
        <w:gridCol w:w="1005"/>
        <w:gridCol w:w="794"/>
        <w:gridCol w:w="883"/>
        <w:gridCol w:w="827"/>
      </w:tblGrid>
      <w:tr w:rsidR="00B5757D" w:rsidRPr="00512387" w:rsidTr="00D258B4">
        <w:trPr>
          <w:trHeight w:val="576"/>
        </w:trPr>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rPr>
                <w:rFonts w:ascii="Times New Roman" w:hAnsi="Times New Roman" w:cs="Times New Roman"/>
                <w:sz w:val="20"/>
                <w:szCs w:val="20"/>
              </w:rPr>
            </w:pPr>
            <w:r w:rsidRPr="00512387">
              <w:rPr>
                <w:rFonts w:ascii="Times New Roman" w:hAnsi="Times New Roman" w:cs="Times New Roman"/>
                <w:b/>
                <w:bCs/>
                <w:sz w:val="20"/>
                <w:szCs w:val="20"/>
              </w:rPr>
              <w:t>NASTAVNICI</w:t>
            </w:r>
          </w:p>
        </w:tc>
        <w:tc>
          <w:tcPr>
            <w:tcW w:w="0" w:type="auto"/>
            <w:tcBorders>
              <w:top w:val="single" w:sz="8" w:space="0" w:color="auto"/>
              <w:left w:val="single" w:sz="8" w:space="0" w:color="auto"/>
              <w:bottom w:val="single" w:sz="4" w:space="0" w:color="auto"/>
              <w:right w:val="single" w:sz="8" w:space="0" w:color="auto"/>
            </w:tcBorders>
            <w:vAlign w:val="center"/>
          </w:tcPr>
          <w:p w:rsidR="00B5757D" w:rsidRPr="00512387" w:rsidRDefault="006E691E" w:rsidP="00D258B4">
            <w:pPr>
              <w:spacing w:after="0" w:line="240" w:lineRule="auto"/>
              <w:rPr>
                <w:rFonts w:ascii="Times New Roman" w:hAnsi="Times New Roman" w:cs="Times New Roman"/>
                <w:b/>
                <w:bCs/>
                <w:sz w:val="20"/>
                <w:szCs w:val="20"/>
              </w:rPr>
            </w:pPr>
            <w:r w:rsidRPr="00512387">
              <w:rPr>
                <w:rFonts w:ascii="Times New Roman" w:hAnsi="Times New Roman" w:cs="Times New Roman"/>
                <w:b/>
                <w:bCs/>
                <w:sz w:val="20"/>
                <w:szCs w:val="20"/>
              </w:rPr>
              <w:t xml:space="preserve">OBVEZNI </w:t>
            </w:r>
            <w:r w:rsidR="00B5757D" w:rsidRPr="00512387">
              <w:rPr>
                <w:rFonts w:ascii="Times New Roman" w:hAnsi="Times New Roman" w:cs="Times New Roman"/>
                <w:b/>
                <w:bCs/>
                <w:sz w:val="20"/>
                <w:szCs w:val="20"/>
              </w:rPr>
              <w:t>PREDMETI</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b/>
                <w:bCs/>
                <w:sz w:val="20"/>
                <w:szCs w:val="20"/>
              </w:rPr>
              <w:t>K</w:t>
            </w:r>
            <w:r w:rsidR="00EA3144" w:rsidRPr="00512387">
              <w:rPr>
                <w:rFonts w:ascii="Times New Roman" w:hAnsi="Times New Roman" w:cs="Times New Roman"/>
                <w:b/>
                <w:bCs/>
                <w:sz w:val="20"/>
                <w:szCs w:val="20"/>
              </w:rPr>
              <w:t>OD</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rPr>
                <w:rFonts w:ascii="Times New Roman" w:hAnsi="Times New Roman" w:cs="Times New Roman"/>
                <w:sz w:val="20"/>
                <w:szCs w:val="20"/>
              </w:rPr>
            </w:pPr>
            <w:r w:rsidRPr="00512387">
              <w:rPr>
                <w:rFonts w:ascii="Times New Roman" w:hAnsi="Times New Roman" w:cs="Times New Roman"/>
                <w:b/>
                <w:bCs/>
                <w:sz w:val="20"/>
                <w:szCs w:val="20"/>
              </w:rPr>
              <w:t>SEM</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rPr>
                <w:rFonts w:ascii="Times New Roman" w:hAnsi="Times New Roman" w:cs="Times New Roman"/>
                <w:sz w:val="20"/>
                <w:szCs w:val="20"/>
              </w:rPr>
            </w:pPr>
            <w:r w:rsidRPr="00512387">
              <w:rPr>
                <w:rFonts w:ascii="Times New Roman" w:hAnsi="Times New Roman" w:cs="Times New Roman"/>
                <w:b/>
                <w:bCs/>
                <w:sz w:val="20"/>
                <w:szCs w:val="20"/>
              </w:rPr>
              <w:t>ECTS</w:t>
            </w:r>
          </w:p>
        </w:tc>
        <w:tc>
          <w:tcPr>
            <w:tcW w:w="0" w:type="auto"/>
            <w:tcBorders>
              <w:top w:val="single" w:sz="8" w:space="0" w:color="auto"/>
              <w:left w:val="single" w:sz="8" w:space="0" w:color="auto"/>
              <w:bottom w:val="single" w:sz="4" w:space="0" w:color="auto"/>
              <w:right w:val="single" w:sz="8" w:space="0" w:color="auto"/>
            </w:tcBorders>
            <w:vAlign w:val="center"/>
          </w:tcPr>
          <w:p w:rsidR="00B5757D" w:rsidRPr="00512387" w:rsidRDefault="00B5757D" w:rsidP="00D258B4">
            <w:pPr>
              <w:spacing w:after="0" w:line="240" w:lineRule="auto"/>
              <w:rPr>
                <w:rFonts w:ascii="Times New Roman" w:hAnsi="Times New Roman" w:cs="Times New Roman"/>
                <w:sz w:val="20"/>
                <w:szCs w:val="20"/>
              </w:rPr>
            </w:pPr>
            <w:r w:rsidRPr="00512387">
              <w:rPr>
                <w:rFonts w:ascii="Times New Roman" w:hAnsi="Times New Roman" w:cs="Times New Roman"/>
                <w:b/>
                <w:bCs/>
                <w:sz w:val="20"/>
                <w:szCs w:val="20"/>
              </w:rPr>
              <w:t>SATI</w:t>
            </w:r>
          </w:p>
        </w:tc>
      </w:tr>
      <w:tr w:rsidR="006E691E" w:rsidRPr="00512387" w:rsidTr="00D258B4">
        <w:trPr>
          <w:trHeight w:val="350"/>
        </w:trPr>
        <w:tc>
          <w:tcPr>
            <w:tcW w:w="0" w:type="auto"/>
            <w:tcBorders>
              <w:top w:val="single" w:sz="8" w:space="0" w:color="auto"/>
              <w:left w:val="single" w:sz="8" w:space="0" w:color="auto"/>
              <w:bottom w:val="single" w:sz="4" w:space="0" w:color="auto"/>
              <w:right w:val="nil"/>
            </w:tcBorders>
            <w:vAlign w:val="center"/>
          </w:tcPr>
          <w:p w:rsidR="006E691E" w:rsidRPr="00512387" w:rsidRDefault="00E87F7A" w:rsidP="00D258B4">
            <w:pPr>
              <w:spacing w:after="0" w:line="240" w:lineRule="auto"/>
              <w:rPr>
                <w:rFonts w:ascii="Times New Roman" w:hAnsi="Times New Roman" w:cs="Times New Roman"/>
                <w:b/>
                <w:bCs/>
                <w:sz w:val="20"/>
                <w:szCs w:val="20"/>
              </w:rPr>
            </w:pPr>
            <w:r w:rsidRPr="00512387">
              <w:rPr>
                <w:rFonts w:ascii="Times New Roman" w:hAnsi="Times New Roman" w:cs="Times New Roman"/>
                <w:sz w:val="20"/>
                <w:szCs w:val="20"/>
              </w:rPr>
              <w:t xml:space="preserve">Katić, </w:t>
            </w:r>
            <w:r w:rsidR="00ED47F9" w:rsidRPr="00512387">
              <w:rPr>
                <w:rFonts w:ascii="Times New Roman" w:hAnsi="Times New Roman" w:cs="Times New Roman"/>
                <w:sz w:val="20"/>
                <w:szCs w:val="20"/>
              </w:rPr>
              <w:t xml:space="preserve">Trninić, Maleš, </w:t>
            </w:r>
            <w:r w:rsidRPr="00512387">
              <w:rPr>
                <w:rFonts w:ascii="Times New Roman" w:hAnsi="Times New Roman" w:cs="Times New Roman"/>
                <w:sz w:val="20"/>
                <w:szCs w:val="20"/>
              </w:rPr>
              <w:t>Babin</w:t>
            </w:r>
          </w:p>
        </w:tc>
        <w:tc>
          <w:tcPr>
            <w:tcW w:w="0" w:type="auto"/>
            <w:tcBorders>
              <w:top w:val="single" w:sz="8" w:space="0" w:color="auto"/>
              <w:left w:val="single" w:sz="8" w:space="0" w:color="auto"/>
              <w:bottom w:val="single" w:sz="4" w:space="0" w:color="auto"/>
              <w:right w:val="single" w:sz="8" w:space="0" w:color="auto"/>
            </w:tcBorders>
            <w:vAlign w:val="center"/>
          </w:tcPr>
          <w:p w:rsidR="006E691E" w:rsidRPr="00512387" w:rsidRDefault="006E691E" w:rsidP="00D258B4">
            <w:pPr>
              <w:spacing w:after="0" w:line="240" w:lineRule="auto"/>
              <w:rPr>
                <w:rFonts w:ascii="Times New Roman" w:hAnsi="Times New Roman" w:cs="Times New Roman"/>
                <w:bCs/>
                <w:sz w:val="20"/>
                <w:szCs w:val="20"/>
              </w:rPr>
            </w:pPr>
            <w:r w:rsidRPr="00512387">
              <w:rPr>
                <w:rFonts w:ascii="Times New Roman" w:hAnsi="Times New Roman" w:cs="Times New Roman"/>
                <w:bCs/>
                <w:sz w:val="20"/>
                <w:szCs w:val="20"/>
              </w:rPr>
              <w:t xml:space="preserve">METODOLOGIJA ZNANSTVENO ISTRAŽIVAČKOG RADA U KINEZIOLOGIJI </w:t>
            </w:r>
          </w:p>
        </w:tc>
        <w:tc>
          <w:tcPr>
            <w:tcW w:w="0" w:type="auto"/>
            <w:tcBorders>
              <w:top w:val="single" w:sz="8" w:space="0" w:color="auto"/>
              <w:left w:val="single" w:sz="8" w:space="0" w:color="auto"/>
              <w:bottom w:val="single" w:sz="4" w:space="0" w:color="auto"/>
              <w:right w:val="nil"/>
            </w:tcBorders>
            <w:vAlign w:val="center"/>
          </w:tcPr>
          <w:p w:rsidR="006E691E" w:rsidRPr="00512387" w:rsidRDefault="006E691E" w:rsidP="00D258B4">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MZIK</w:t>
            </w:r>
          </w:p>
        </w:tc>
        <w:tc>
          <w:tcPr>
            <w:tcW w:w="0" w:type="auto"/>
            <w:tcBorders>
              <w:top w:val="single" w:sz="8" w:space="0" w:color="auto"/>
              <w:left w:val="single" w:sz="8" w:space="0" w:color="auto"/>
              <w:bottom w:val="single" w:sz="4" w:space="0" w:color="auto"/>
              <w:right w:val="nil"/>
            </w:tcBorders>
            <w:vAlign w:val="center"/>
          </w:tcPr>
          <w:p w:rsidR="006E691E" w:rsidRPr="00512387" w:rsidRDefault="006E691E" w:rsidP="00D258B4">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1</w:t>
            </w:r>
          </w:p>
        </w:tc>
        <w:tc>
          <w:tcPr>
            <w:tcW w:w="0" w:type="auto"/>
            <w:tcBorders>
              <w:top w:val="single" w:sz="8" w:space="0" w:color="auto"/>
              <w:left w:val="single" w:sz="8" w:space="0" w:color="auto"/>
              <w:bottom w:val="single" w:sz="4" w:space="0" w:color="auto"/>
              <w:right w:val="nil"/>
            </w:tcBorders>
            <w:vAlign w:val="center"/>
          </w:tcPr>
          <w:p w:rsidR="006E691E" w:rsidRPr="00512387" w:rsidRDefault="006E691E" w:rsidP="00D258B4">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6</w:t>
            </w:r>
          </w:p>
        </w:tc>
        <w:tc>
          <w:tcPr>
            <w:tcW w:w="0" w:type="auto"/>
            <w:tcBorders>
              <w:top w:val="single" w:sz="8" w:space="0" w:color="auto"/>
              <w:left w:val="single" w:sz="8" w:space="0" w:color="auto"/>
              <w:bottom w:val="single" w:sz="4" w:space="0" w:color="auto"/>
              <w:right w:val="single" w:sz="8" w:space="0" w:color="auto"/>
            </w:tcBorders>
            <w:vAlign w:val="center"/>
          </w:tcPr>
          <w:p w:rsidR="006E691E" w:rsidRPr="00512387" w:rsidRDefault="006E691E" w:rsidP="00D258B4">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25</w:t>
            </w:r>
          </w:p>
        </w:tc>
      </w:tr>
      <w:tr w:rsidR="006E691E" w:rsidRPr="00512387" w:rsidTr="00D258B4">
        <w:trPr>
          <w:trHeight w:val="350"/>
        </w:trPr>
        <w:tc>
          <w:tcPr>
            <w:tcW w:w="0" w:type="auto"/>
            <w:tcBorders>
              <w:top w:val="single" w:sz="8" w:space="0" w:color="auto"/>
              <w:left w:val="single" w:sz="8" w:space="0" w:color="auto"/>
              <w:bottom w:val="single" w:sz="4" w:space="0" w:color="auto"/>
              <w:right w:val="nil"/>
            </w:tcBorders>
            <w:vAlign w:val="center"/>
          </w:tcPr>
          <w:p w:rsidR="006E691E" w:rsidRPr="00512387" w:rsidRDefault="00E87F7A" w:rsidP="00D258B4">
            <w:pPr>
              <w:spacing w:after="0" w:line="240" w:lineRule="auto"/>
              <w:rPr>
                <w:rFonts w:ascii="Times New Roman" w:hAnsi="Times New Roman" w:cs="Times New Roman"/>
                <w:bCs/>
                <w:sz w:val="20"/>
                <w:szCs w:val="20"/>
              </w:rPr>
            </w:pPr>
            <w:r w:rsidRPr="00512387">
              <w:rPr>
                <w:rFonts w:ascii="Times New Roman" w:hAnsi="Times New Roman" w:cs="Times New Roman"/>
                <w:bCs/>
                <w:sz w:val="20"/>
                <w:szCs w:val="20"/>
              </w:rPr>
              <w:t xml:space="preserve">Dizdar, Rogulj, Paušić, </w:t>
            </w:r>
            <w:r w:rsidR="0051174A">
              <w:rPr>
                <w:rFonts w:ascii="Times New Roman" w:hAnsi="Times New Roman" w:cs="Times New Roman"/>
                <w:bCs/>
                <w:sz w:val="20"/>
                <w:szCs w:val="20"/>
              </w:rPr>
              <w:t>Jelaska</w:t>
            </w:r>
          </w:p>
        </w:tc>
        <w:tc>
          <w:tcPr>
            <w:tcW w:w="0" w:type="auto"/>
            <w:tcBorders>
              <w:top w:val="single" w:sz="8" w:space="0" w:color="auto"/>
              <w:left w:val="single" w:sz="8" w:space="0" w:color="auto"/>
              <w:bottom w:val="single" w:sz="4" w:space="0" w:color="auto"/>
              <w:right w:val="single" w:sz="8" w:space="0" w:color="auto"/>
            </w:tcBorders>
            <w:vAlign w:val="center"/>
          </w:tcPr>
          <w:p w:rsidR="006E691E" w:rsidRPr="00512387" w:rsidRDefault="006E691E" w:rsidP="00D258B4">
            <w:pPr>
              <w:spacing w:after="0" w:line="240" w:lineRule="auto"/>
              <w:rPr>
                <w:rFonts w:ascii="Times New Roman" w:hAnsi="Times New Roman" w:cs="Times New Roman"/>
                <w:bCs/>
                <w:sz w:val="20"/>
                <w:szCs w:val="20"/>
              </w:rPr>
            </w:pPr>
            <w:r w:rsidRPr="00512387">
              <w:rPr>
                <w:rFonts w:ascii="Times New Roman" w:hAnsi="Times New Roman" w:cs="Times New Roman"/>
                <w:bCs/>
                <w:sz w:val="20"/>
                <w:szCs w:val="20"/>
              </w:rPr>
              <w:t>KVANTITATIVNE METODE I KINEZIOMETRIJA</w:t>
            </w:r>
          </w:p>
        </w:tc>
        <w:tc>
          <w:tcPr>
            <w:tcW w:w="0" w:type="auto"/>
            <w:tcBorders>
              <w:top w:val="single" w:sz="8" w:space="0" w:color="auto"/>
              <w:left w:val="single" w:sz="8" w:space="0" w:color="auto"/>
              <w:bottom w:val="single" w:sz="4" w:space="0" w:color="auto"/>
              <w:right w:val="nil"/>
            </w:tcBorders>
            <w:vAlign w:val="center"/>
          </w:tcPr>
          <w:p w:rsidR="006E691E" w:rsidRPr="00512387" w:rsidRDefault="006E691E" w:rsidP="00D258B4">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KMK</w:t>
            </w:r>
          </w:p>
        </w:tc>
        <w:tc>
          <w:tcPr>
            <w:tcW w:w="0" w:type="auto"/>
            <w:tcBorders>
              <w:top w:val="single" w:sz="8" w:space="0" w:color="auto"/>
              <w:left w:val="single" w:sz="8" w:space="0" w:color="auto"/>
              <w:bottom w:val="single" w:sz="4" w:space="0" w:color="auto"/>
              <w:right w:val="nil"/>
            </w:tcBorders>
            <w:vAlign w:val="center"/>
          </w:tcPr>
          <w:p w:rsidR="006E691E" w:rsidRPr="00512387" w:rsidRDefault="006E691E" w:rsidP="00D258B4">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1</w:t>
            </w:r>
          </w:p>
        </w:tc>
        <w:tc>
          <w:tcPr>
            <w:tcW w:w="0" w:type="auto"/>
            <w:tcBorders>
              <w:top w:val="single" w:sz="8" w:space="0" w:color="auto"/>
              <w:left w:val="single" w:sz="8" w:space="0" w:color="auto"/>
              <w:bottom w:val="single" w:sz="4" w:space="0" w:color="auto"/>
              <w:right w:val="nil"/>
            </w:tcBorders>
            <w:vAlign w:val="center"/>
          </w:tcPr>
          <w:p w:rsidR="006E691E" w:rsidRPr="00512387" w:rsidRDefault="00187A5F" w:rsidP="00D258B4">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6</w:t>
            </w:r>
          </w:p>
        </w:tc>
        <w:tc>
          <w:tcPr>
            <w:tcW w:w="0" w:type="auto"/>
            <w:tcBorders>
              <w:top w:val="single" w:sz="8" w:space="0" w:color="auto"/>
              <w:left w:val="single" w:sz="8" w:space="0" w:color="auto"/>
              <w:bottom w:val="single" w:sz="4" w:space="0" w:color="auto"/>
              <w:right w:val="single" w:sz="8" w:space="0" w:color="auto"/>
            </w:tcBorders>
            <w:vAlign w:val="center"/>
          </w:tcPr>
          <w:p w:rsidR="006E691E" w:rsidRPr="00512387" w:rsidRDefault="006E691E" w:rsidP="00D258B4">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25</w:t>
            </w:r>
          </w:p>
        </w:tc>
      </w:tr>
      <w:tr w:rsidR="00EA3144" w:rsidRPr="00512387" w:rsidTr="00D258B4">
        <w:trPr>
          <w:trHeight w:val="488"/>
        </w:trPr>
        <w:tc>
          <w:tcPr>
            <w:tcW w:w="0" w:type="auto"/>
            <w:tcBorders>
              <w:top w:val="single" w:sz="8" w:space="0" w:color="auto"/>
              <w:left w:val="single" w:sz="8" w:space="0" w:color="auto"/>
              <w:bottom w:val="single" w:sz="4" w:space="0" w:color="auto"/>
              <w:right w:val="nil"/>
            </w:tcBorders>
            <w:vAlign w:val="center"/>
          </w:tcPr>
          <w:p w:rsidR="00EA3144" w:rsidRPr="00512387" w:rsidRDefault="00EA3144" w:rsidP="00D258B4">
            <w:pPr>
              <w:spacing w:after="0" w:line="240" w:lineRule="auto"/>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single" w:sz="8" w:space="0" w:color="auto"/>
            </w:tcBorders>
            <w:vAlign w:val="center"/>
          </w:tcPr>
          <w:p w:rsidR="00EA3144" w:rsidRPr="00512387" w:rsidRDefault="006E691E" w:rsidP="00D258B4">
            <w:pPr>
              <w:spacing w:after="0" w:line="240" w:lineRule="auto"/>
              <w:rPr>
                <w:rFonts w:ascii="Times New Roman" w:hAnsi="Times New Roman" w:cs="Times New Roman"/>
                <w:b/>
                <w:bCs/>
                <w:sz w:val="20"/>
                <w:szCs w:val="20"/>
              </w:rPr>
            </w:pPr>
            <w:r w:rsidRPr="00512387">
              <w:rPr>
                <w:rFonts w:ascii="Times New Roman" w:hAnsi="Times New Roman" w:cs="Times New Roman"/>
                <w:b/>
                <w:bCs/>
                <w:sz w:val="20"/>
                <w:szCs w:val="20"/>
              </w:rPr>
              <w:t>IZBORNI PREDMETI</w:t>
            </w:r>
          </w:p>
        </w:tc>
        <w:tc>
          <w:tcPr>
            <w:tcW w:w="0" w:type="auto"/>
            <w:tcBorders>
              <w:top w:val="single" w:sz="8" w:space="0" w:color="auto"/>
              <w:left w:val="single" w:sz="8" w:space="0" w:color="auto"/>
              <w:bottom w:val="single" w:sz="4" w:space="0" w:color="auto"/>
              <w:right w:val="nil"/>
            </w:tcBorders>
            <w:vAlign w:val="center"/>
          </w:tcPr>
          <w:p w:rsidR="00EA3144" w:rsidRPr="00512387" w:rsidRDefault="00EA3144" w:rsidP="00D258B4">
            <w:pPr>
              <w:spacing w:after="0" w:line="240" w:lineRule="auto"/>
              <w:jc w:val="center"/>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nil"/>
            </w:tcBorders>
            <w:vAlign w:val="center"/>
          </w:tcPr>
          <w:p w:rsidR="00EA3144" w:rsidRPr="00512387" w:rsidRDefault="00EA3144" w:rsidP="00D258B4">
            <w:pPr>
              <w:spacing w:after="0" w:line="240" w:lineRule="auto"/>
              <w:jc w:val="center"/>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nil"/>
            </w:tcBorders>
            <w:vAlign w:val="center"/>
          </w:tcPr>
          <w:p w:rsidR="00EA3144" w:rsidRPr="00512387" w:rsidRDefault="00EA3144" w:rsidP="00D258B4">
            <w:pPr>
              <w:spacing w:after="0" w:line="240" w:lineRule="auto"/>
              <w:jc w:val="center"/>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single" w:sz="8" w:space="0" w:color="auto"/>
            </w:tcBorders>
            <w:vAlign w:val="center"/>
          </w:tcPr>
          <w:p w:rsidR="00EA3144" w:rsidRPr="00512387" w:rsidRDefault="00EA3144" w:rsidP="00D258B4">
            <w:pPr>
              <w:spacing w:after="0" w:line="240" w:lineRule="auto"/>
              <w:jc w:val="center"/>
              <w:rPr>
                <w:rFonts w:ascii="Times New Roman" w:hAnsi="Times New Roman" w:cs="Times New Roman"/>
                <w:b/>
                <w:bCs/>
                <w:sz w:val="20"/>
                <w:szCs w:val="20"/>
              </w:rPr>
            </w:pPr>
          </w:p>
        </w:tc>
      </w:tr>
      <w:tr w:rsidR="00ED47F9" w:rsidRPr="00512387" w:rsidTr="00D258B4">
        <w:trPr>
          <w:trHeight w:val="660"/>
        </w:trPr>
        <w:tc>
          <w:tcPr>
            <w:tcW w:w="0" w:type="auto"/>
            <w:tcBorders>
              <w:top w:val="single" w:sz="4" w:space="0" w:color="auto"/>
              <w:left w:val="single" w:sz="8" w:space="0" w:color="auto"/>
              <w:bottom w:val="single" w:sz="8" w:space="0" w:color="auto"/>
              <w:right w:val="nil"/>
            </w:tcBorders>
            <w:vAlign w:val="center"/>
          </w:tcPr>
          <w:p w:rsidR="00ED47F9" w:rsidRPr="00512387" w:rsidRDefault="00ED47F9" w:rsidP="00D258B4">
            <w:pPr>
              <w:spacing w:after="0"/>
              <w:rPr>
                <w:rFonts w:ascii="Times New Roman" w:hAnsi="Times New Roman" w:cs="Times New Roman"/>
                <w:sz w:val="20"/>
                <w:szCs w:val="20"/>
              </w:rPr>
            </w:pPr>
            <w:r w:rsidRPr="00512387">
              <w:rPr>
                <w:rFonts w:ascii="Times New Roman" w:hAnsi="Times New Roman" w:cs="Times New Roman"/>
                <w:sz w:val="20"/>
                <w:szCs w:val="20"/>
              </w:rPr>
              <w:t>Trninić</w:t>
            </w:r>
          </w:p>
        </w:tc>
        <w:tc>
          <w:tcPr>
            <w:tcW w:w="0" w:type="auto"/>
            <w:tcBorders>
              <w:top w:val="single" w:sz="4" w:space="0" w:color="auto"/>
              <w:left w:val="single" w:sz="8" w:space="0" w:color="auto"/>
              <w:bottom w:val="single" w:sz="8" w:space="0" w:color="auto"/>
              <w:right w:val="single" w:sz="8" w:space="0" w:color="auto"/>
            </w:tcBorders>
            <w:vAlign w:val="center"/>
          </w:tcPr>
          <w:p w:rsidR="00ED47F9" w:rsidRPr="00512387" w:rsidRDefault="00ED47F9" w:rsidP="00D258B4">
            <w:pPr>
              <w:autoSpaceDE w:val="0"/>
              <w:autoSpaceDN w:val="0"/>
              <w:adjustRightInd w:val="0"/>
              <w:spacing w:after="0" w:line="240" w:lineRule="auto"/>
              <w:rPr>
                <w:rFonts w:ascii="Times New Roman" w:hAnsi="Times New Roman" w:cs="Times New Roman"/>
                <w:sz w:val="20"/>
                <w:szCs w:val="20"/>
              </w:rPr>
            </w:pPr>
            <w:r w:rsidRPr="00512387">
              <w:rPr>
                <w:rFonts w:ascii="Times New Roman" w:hAnsi="Times New Roman" w:cs="Times New Roman"/>
                <w:sz w:val="20"/>
                <w:szCs w:val="20"/>
              </w:rPr>
              <w:t xml:space="preserve">TRANSFORMACIJSKA UČINKOVITOST SADRŽAJA SPORTSKOG TRENINGA </w:t>
            </w:r>
          </w:p>
        </w:tc>
        <w:tc>
          <w:tcPr>
            <w:tcW w:w="0" w:type="auto"/>
            <w:tcBorders>
              <w:top w:val="single" w:sz="4" w:space="0" w:color="auto"/>
              <w:left w:val="single" w:sz="8" w:space="0" w:color="auto"/>
              <w:bottom w:val="single" w:sz="8" w:space="0" w:color="auto"/>
              <w:right w:val="nil"/>
            </w:tcBorders>
            <w:vAlign w:val="center"/>
          </w:tcPr>
          <w:p w:rsidR="00ED47F9" w:rsidRPr="00512387" w:rsidRDefault="00ED47F9"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TUST</w:t>
            </w:r>
          </w:p>
        </w:tc>
        <w:tc>
          <w:tcPr>
            <w:tcW w:w="0" w:type="auto"/>
            <w:tcBorders>
              <w:top w:val="single" w:sz="4" w:space="0" w:color="auto"/>
              <w:left w:val="single" w:sz="8" w:space="0" w:color="auto"/>
              <w:bottom w:val="single" w:sz="8" w:space="0" w:color="auto"/>
              <w:right w:val="nil"/>
            </w:tcBorders>
            <w:vAlign w:val="center"/>
          </w:tcPr>
          <w:p w:rsidR="00ED47F9" w:rsidRPr="00512387" w:rsidRDefault="00ED47F9"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4" w:space="0" w:color="auto"/>
              <w:left w:val="single" w:sz="8" w:space="0" w:color="auto"/>
              <w:bottom w:val="single" w:sz="8" w:space="0" w:color="auto"/>
              <w:right w:val="nil"/>
            </w:tcBorders>
            <w:vAlign w:val="center"/>
          </w:tcPr>
          <w:p w:rsidR="00ED47F9" w:rsidRPr="00512387" w:rsidRDefault="00ED47F9"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8" w:space="0" w:color="auto"/>
              <w:right w:val="single" w:sz="8" w:space="0" w:color="auto"/>
            </w:tcBorders>
            <w:vAlign w:val="center"/>
          </w:tcPr>
          <w:p w:rsidR="00ED47F9" w:rsidRPr="00512387" w:rsidRDefault="00ED47F9"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B5757D" w:rsidRPr="00512387" w:rsidTr="00D258B4">
        <w:trPr>
          <w:trHeight w:val="300"/>
        </w:trPr>
        <w:tc>
          <w:tcPr>
            <w:tcW w:w="0" w:type="auto"/>
            <w:tcBorders>
              <w:top w:val="single" w:sz="4" w:space="0" w:color="auto"/>
              <w:left w:val="single" w:sz="8" w:space="0" w:color="auto"/>
              <w:bottom w:val="single" w:sz="4" w:space="0" w:color="auto"/>
              <w:right w:val="nil"/>
            </w:tcBorders>
            <w:vAlign w:val="center"/>
          </w:tcPr>
          <w:p w:rsidR="00B5757D" w:rsidRPr="00512387" w:rsidRDefault="00B5757D" w:rsidP="00D258B4">
            <w:pPr>
              <w:spacing w:after="0"/>
              <w:rPr>
                <w:rFonts w:ascii="Times New Roman" w:hAnsi="Times New Roman" w:cs="Times New Roman"/>
                <w:sz w:val="20"/>
                <w:szCs w:val="20"/>
              </w:rPr>
            </w:pPr>
            <w:r w:rsidRPr="00512387">
              <w:rPr>
                <w:rFonts w:ascii="Times New Roman" w:hAnsi="Times New Roman" w:cs="Times New Roman"/>
                <w:sz w:val="20"/>
                <w:szCs w:val="20"/>
              </w:rPr>
              <w:t>Miletić</w:t>
            </w:r>
          </w:p>
        </w:tc>
        <w:tc>
          <w:tcPr>
            <w:tcW w:w="0" w:type="auto"/>
            <w:tcBorders>
              <w:top w:val="single" w:sz="4" w:space="0" w:color="auto"/>
              <w:left w:val="single" w:sz="8" w:space="0" w:color="auto"/>
              <w:bottom w:val="single" w:sz="4" w:space="0" w:color="auto"/>
              <w:right w:val="single" w:sz="8" w:space="0" w:color="auto"/>
            </w:tcBorders>
            <w:vAlign w:val="center"/>
          </w:tcPr>
          <w:p w:rsidR="00B5757D" w:rsidRPr="00512387" w:rsidRDefault="00B5757D" w:rsidP="00D258B4">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MOTORIČKO UČENJE I MOTORIČKA ZNANJA</w:t>
            </w:r>
          </w:p>
        </w:tc>
        <w:tc>
          <w:tcPr>
            <w:tcW w:w="0" w:type="auto"/>
            <w:tcBorders>
              <w:top w:val="single" w:sz="4" w:space="0" w:color="auto"/>
              <w:left w:val="single" w:sz="8" w:space="0" w:color="auto"/>
              <w:bottom w:val="single" w:sz="4" w:space="0" w:color="auto"/>
              <w:right w:val="nil"/>
            </w:tcBorders>
            <w:vAlign w:val="center"/>
          </w:tcPr>
          <w:p w:rsidR="00B5757D" w:rsidRPr="00512387" w:rsidRDefault="00B5757D" w:rsidP="00D258B4">
            <w:pPr>
              <w:spacing w:after="0"/>
              <w:jc w:val="center"/>
              <w:rPr>
                <w:rFonts w:ascii="Times New Roman" w:hAnsi="Times New Roman" w:cs="Times New Roman"/>
                <w:sz w:val="20"/>
                <w:szCs w:val="20"/>
              </w:rPr>
            </w:pPr>
            <w:r w:rsidRPr="00512387">
              <w:rPr>
                <w:rFonts w:ascii="Times New Roman" w:hAnsi="Times New Roman" w:cs="Times New Roman"/>
                <w:sz w:val="20"/>
                <w:szCs w:val="20"/>
              </w:rPr>
              <w:t>MUMZ</w:t>
            </w:r>
          </w:p>
        </w:tc>
        <w:tc>
          <w:tcPr>
            <w:tcW w:w="0" w:type="auto"/>
            <w:tcBorders>
              <w:top w:val="single" w:sz="4" w:space="0" w:color="auto"/>
              <w:left w:val="single" w:sz="8" w:space="0" w:color="auto"/>
              <w:bottom w:val="single" w:sz="4" w:space="0" w:color="auto"/>
              <w:right w:val="nil"/>
            </w:tcBorders>
            <w:vAlign w:val="center"/>
          </w:tcPr>
          <w:p w:rsidR="00B5757D" w:rsidRPr="00512387" w:rsidRDefault="00B5757D" w:rsidP="00D258B4">
            <w:pPr>
              <w:spacing w:after="0"/>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4" w:space="0" w:color="auto"/>
              <w:left w:val="single" w:sz="8" w:space="0" w:color="auto"/>
              <w:bottom w:val="single" w:sz="4" w:space="0" w:color="auto"/>
              <w:right w:val="nil"/>
            </w:tcBorders>
            <w:vAlign w:val="center"/>
          </w:tcPr>
          <w:p w:rsidR="00B5757D" w:rsidRPr="00512387" w:rsidRDefault="00B5757D" w:rsidP="00D258B4">
            <w:pPr>
              <w:spacing w:after="0"/>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4" w:space="0" w:color="auto"/>
              <w:right w:val="single" w:sz="8" w:space="0" w:color="auto"/>
            </w:tcBorders>
            <w:vAlign w:val="center"/>
          </w:tcPr>
          <w:p w:rsidR="00B5757D" w:rsidRPr="00512387" w:rsidRDefault="00B5757D" w:rsidP="00D258B4">
            <w:pPr>
              <w:spacing w:after="0"/>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F876F2" w:rsidRPr="00512387" w:rsidTr="00D258B4">
        <w:trPr>
          <w:trHeight w:val="390"/>
        </w:trPr>
        <w:tc>
          <w:tcPr>
            <w:tcW w:w="0" w:type="auto"/>
            <w:tcBorders>
              <w:top w:val="single" w:sz="8" w:space="0" w:color="auto"/>
              <w:left w:val="single" w:sz="8" w:space="0" w:color="auto"/>
              <w:bottom w:val="single" w:sz="4" w:space="0" w:color="auto"/>
              <w:right w:val="nil"/>
            </w:tcBorders>
            <w:vAlign w:val="center"/>
          </w:tcPr>
          <w:p w:rsidR="00F876F2" w:rsidRPr="00512387" w:rsidRDefault="00F876F2" w:rsidP="00D258B4">
            <w:pPr>
              <w:spacing w:after="0"/>
              <w:rPr>
                <w:rFonts w:ascii="Times New Roman" w:hAnsi="Times New Roman" w:cs="Times New Roman"/>
                <w:sz w:val="20"/>
                <w:szCs w:val="20"/>
              </w:rPr>
            </w:pPr>
            <w:r w:rsidRPr="00512387">
              <w:rPr>
                <w:rFonts w:ascii="Times New Roman" w:hAnsi="Times New Roman" w:cs="Times New Roman"/>
                <w:sz w:val="20"/>
                <w:szCs w:val="20"/>
              </w:rPr>
              <w:t>Katić, Zagorac</w:t>
            </w:r>
          </w:p>
        </w:tc>
        <w:tc>
          <w:tcPr>
            <w:tcW w:w="0" w:type="auto"/>
            <w:tcBorders>
              <w:top w:val="single" w:sz="8" w:space="0" w:color="auto"/>
              <w:left w:val="single" w:sz="8" w:space="0" w:color="auto"/>
              <w:bottom w:val="single" w:sz="4" w:space="0" w:color="auto"/>
              <w:right w:val="single" w:sz="8" w:space="0" w:color="auto"/>
            </w:tcBorders>
            <w:vAlign w:val="center"/>
          </w:tcPr>
          <w:p w:rsidR="00F876F2" w:rsidRPr="00512387" w:rsidRDefault="00F876F2" w:rsidP="00D258B4">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ZAKONITOSTI RAZVOJNIH PROCESA U KINEZIOLOGIJI</w:t>
            </w:r>
          </w:p>
        </w:tc>
        <w:tc>
          <w:tcPr>
            <w:tcW w:w="0" w:type="auto"/>
            <w:tcBorders>
              <w:top w:val="single" w:sz="8" w:space="0" w:color="auto"/>
              <w:left w:val="single" w:sz="8" w:space="0" w:color="auto"/>
              <w:bottom w:val="single" w:sz="4" w:space="0" w:color="auto"/>
              <w:right w:val="nil"/>
            </w:tcBorders>
            <w:vAlign w:val="center"/>
          </w:tcPr>
          <w:p w:rsidR="00F876F2" w:rsidRPr="00512387" w:rsidRDefault="00F876F2"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ZRK</w:t>
            </w:r>
          </w:p>
        </w:tc>
        <w:tc>
          <w:tcPr>
            <w:tcW w:w="0" w:type="auto"/>
            <w:tcBorders>
              <w:top w:val="single" w:sz="8" w:space="0" w:color="auto"/>
              <w:left w:val="single" w:sz="8" w:space="0" w:color="auto"/>
              <w:bottom w:val="single" w:sz="4" w:space="0" w:color="auto"/>
              <w:right w:val="nil"/>
            </w:tcBorders>
            <w:vAlign w:val="center"/>
          </w:tcPr>
          <w:p w:rsidR="00F876F2" w:rsidRPr="00512387" w:rsidRDefault="00F876F2"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nil"/>
            </w:tcBorders>
            <w:vAlign w:val="center"/>
          </w:tcPr>
          <w:p w:rsidR="00F876F2" w:rsidRPr="00512387" w:rsidRDefault="00F876F2"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F876F2" w:rsidRPr="00512387" w:rsidRDefault="00F876F2"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741D9F" w:rsidRPr="00512387" w:rsidTr="00281D3D">
        <w:trPr>
          <w:trHeight w:val="660"/>
        </w:trPr>
        <w:tc>
          <w:tcPr>
            <w:tcW w:w="0" w:type="auto"/>
            <w:tcBorders>
              <w:top w:val="single" w:sz="4" w:space="0" w:color="auto"/>
              <w:left w:val="single" w:sz="8" w:space="0" w:color="auto"/>
              <w:bottom w:val="single" w:sz="8" w:space="0" w:color="auto"/>
              <w:right w:val="nil"/>
            </w:tcBorders>
            <w:vAlign w:val="center"/>
          </w:tcPr>
          <w:p w:rsidR="00741D9F" w:rsidRPr="00512387" w:rsidRDefault="00741D9F" w:rsidP="00281D3D">
            <w:pPr>
              <w:spacing w:after="0"/>
              <w:rPr>
                <w:rFonts w:ascii="Times New Roman" w:hAnsi="Times New Roman" w:cs="Times New Roman"/>
                <w:sz w:val="20"/>
                <w:szCs w:val="20"/>
              </w:rPr>
            </w:pPr>
            <w:r w:rsidRPr="00512387">
              <w:rPr>
                <w:rFonts w:ascii="Times New Roman" w:hAnsi="Times New Roman" w:cs="Times New Roman"/>
                <w:sz w:val="20"/>
                <w:szCs w:val="20"/>
              </w:rPr>
              <w:t>Findak</w:t>
            </w:r>
          </w:p>
        </w:tc>
        <w:tc>
          <w:tcPr>
            <w:tcW w:w="0" w:type="auto"/>
            <w:tcBorders>
              <w:top w:val="single" w:sz="4" w:space="0" w:color="auto"/>
              <w:left w:val="single" w:sz="8" w:space="0" w:color="auto"/>
              <w:bottom w:val="single" w:sz="8" w:space="0" w:color="auto"/>
              <w:right w:val="single" w:sz="8" w:space="0" w:color="auto"/>
            </w:tcBorders>
            <w:vAlign w:val="center"/>
          </w:tcPr>
          <w:p w:rsidR="00741D9F" w:rsidRPr="00512387" w:rsidRDefault="00741D9F" w:rsidP="00281D3D">
            <w:pPr>
              <w:spacing w:after="0"/>
              <w:rPr>
                <w:rFonts w:ascii="Times New Roman" w:hAnsi="Times New Roman" w:cs="Times New Roman"/>
                <w:sz w:val="20"/>
                <w:szCs w:val="20"/>
              </w:rPr>
            </w:pPr>
            <w:r w:rsidRPr="00512387">
              <w:rPr>
                <w:rFonts w:ascii="Times New Roman" w:hAnsi="Times New Roman" w:cs="Times New Roman"/>
                <w:sz w:val="20"/>
                <w:szCs w:val="20"/>
              </w:rPr>
              <w:t>KINEZIOLOGIJA EDUKACIJE</w:t>
            </w:r>
          </w:p>
        </w:tc>
        <w:tc>
          <w:tcPr>
            <w:tcW w:w="0" w:type="auto"/>
            <w:tcBorders>
              <w:top w:val="single" w:sz="4" w:space="0" w:color="auto"/>
              <w:left w:val="single" w:sz="8" w:space="0" w:color="auto"/>
              <w:bottom w:val="single" w:sz="8" w:space="0" w:color="auto"/>
              <w:right w:val="nil"/>
            </w:tcBorders>
            <w:vAlign w:val="center"/>
          </w:tcPr>
          <w:p w:rsidR="00741D9F" w:rsidRPr="00512387" w:rsidRDefault="00741D9F" w:rsidP="00281D3D">
            <w:pPr>
              <w:spacing w:after="0"/>
              <w:jc w:val="center"/>
              <w:rPr>
                <w:rFonts w:ascii="Times New Roman" w:hAnsi="Times New Roman" w:cs="Times New Roman"/>
                <w:sz w:val="20"/>
                <w:szCs w:val="20"/>
              </w:rPr>
            </w:pPr>
            <w:r w:rsidRPr="00512387">
              <w:rPr>
                <w:rFonts w:ascii="Times New Roman" w:hAnsi="Times New Roman" w:cs="Times New Roman"/>
                <w:sz w:val="20"/>
                <w:szCs w:val="20"/>
              </w:rPr>
              <w:t>KED</w:t>
            </w:r>
          </w:p>
        </w:tc>
        <w:tc>
          <w:tcPr>
            <w:tcW w:w="0" w:type="auto"/>
            <w:tcBorders>
              <w:top w:val="single" w:sz="4" w:space="0" w:color="auto"/>
              <w:left w:val="single" w:sz="8" w:space="0" w:color="auto"/>
              <w:bottom w:val="single" w:sz="8" w:space="0" w:color="auto"/>
              <w:right w:val="nil"/>
            </w:tcBorders>
            <w:vAlign w:val="center"/>
          </w:tcPr>
          <w:p w:rsidR="00741D9F" w:rsidRPr="00512387" w:rsidRDefault="00741D9F" w:rsidP="00281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8" w:space="0" w:color="auto"/>
              <w:bottom w:val="single" w:sz="8" w:space="0" w:color="auto"/>
              <w:right w:val="nil"/>
            </w:tcBorders>
            <w:vAlign w:val="center"/>
          </w:tcPr>
          <w:p w:rsidR="00741D9F" w:rsidRPr="00512387" w:rsidRDefault="00741D9F" w:rsidP="00281D3D">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8" w:space="0" w:color="auto"/>
              <w:right w:val="single" w:sz="8" w:space="0" w:color="auto"/>
            </w:tcBorders>
            <w:vAlign w:val="center"/>
          </w:tcPr>
          <w:p w:rsidR="00741D9F" w:rsidRPr="00512387" w:rsidRDefault="00741D9F" w:rsidP="00281D3D">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B5757D" w:rsidRPr="00512387" w:rsidTr="00D258B4">
        <w:trPr>
          <w:trHeight w:val="345"/>
        </w:trPr>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Dželalija</w:t>
            </w:r>
          </w:p>
        </w:tc>
        <w:tc>
          <w:tcPr>
            <w:tcW w:w="0" w:type="auto"/>
            <w:tcBorders>
              <w:top w:val="single" w:sz="8" w:space="0" w:color="auto"/>
              <w:left w:val="single" w:sz="8" w:space="0" w:color="auto"/>
              <w:bottom w:val="single" w:sz="4" w:space="0" w:color="auto"/>
              <w:right w:val="single" w:sz="8" w:space="0" w:color="auto"/>
            </w:tcBorders>
            <w:vAlign w:val="center"/>
          </w:tcPr>
          <w:p w:rsidR="00B5757D" w:rsidRPr="00512387" w:rsidRDefault="00B5757D" w:rsidP="00D258B4">
            <w:pPr>
              <w:spacing w:after="0"/>
              <w:rPr>
                <w:rFonts w:ascii="Times New Roman" w:hAnsi="Times New Roman" w:cs="Times New Roman"/>
                <w:sz w:val="20"/>
                <w:szCs w:val="20"/>
              </w:rPr>
            </w:pPr>
            <w:r w:rsidRPr="00512387">
              <w:rPr>
                <w:rFonts w:ascii="Times New Roman" w:hAnsi="Times New Roman" w:cs="Times New Roman"/>
                <w:sz w:val="20"/>
                <w:szCs w:val="20"/>
              </w:rPr>
              <w:t>FIZIKA SPORTA</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FSK</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B5757D" w:rsidRPr="00512387" w:rsidTr="00D258B4">
        <w:trPr>
          <w:trHeight w:val="293"/>
        </w:trPr>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Ostojić Lj, Ostojić Z</w:t>
            </w:r>
          </w:p>
        </w:tc>
        <w:tc>
          <w:tcPr>
            <w:tcW w:w="0" w:type="auto"/>
            <w:tcBorders>
              <w:top w:val="single" w:sz="8" w:space="0" w:color="auto"/>
              <w:left w:val="single" w:sz="8" w:space="0" w:color="auto"/>
              <w:bottom w:val="single" w:sz="4" w:space="0" w:color="auto"/>
              <w:right w:val="single" w:sz="8" w:space="0" w:color="auto"/>
            </w:tcBorders>
            <w:vAlign w:val="center"/>
          </w:tcPr>
          <w:p w:rsidR="00B5757D" w:rsidRPr="00512387" w:rsidRDefault="00B5757D" w:rsidP="00D258B4">
            <w:pPr>
              <w:spacing w:after="0"/>
              <w:rPr>
                <w:rFonts w:ascii="Times New Roman" w:hAnsi="Times New Roman" w:cs="Times New Roman"/>
                <w:sz w:val="20"/>
                <w:szCs w:val="20"/>
              </w:rPr>
            </w:pPr>
            <w:r w:rsidRPr="00512387">
              <w:rPr>
                <w:rFonts w:ascii="Times New Roman" w:hAnsi="Times New Roman" w:cs="Times New Roman"/>
                <w:sz w:val="20"/>
                <w:szCs w:val="20"/>
              </w:rPr>
              <w:t>AKUTNE OZLJEDE MEKIH TKIVA SPORTAŠA</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jc w:val="center"/>
              <w:rPr>
                <w:rFonts w:ascii="Times New Roman" w:hAnsi="Times New Roman" w:cs="Times New Roman"/>
                <w:sz w:val="20"/>
                <w:szCs w:val="20"/>
              </w:rPr>
            </w:pPr>
            <w:r w:rsidRPr="00512387">
              <w:rPr>
                <w:rFonts w:ascii="Times New Roman" w:hAnsi="Times New Roman" w:cs="Times New Roman"/>
                <w:sz w:val="20"/>
                <w:szCs w:val="20"/>
              </w:rPr>
              <w:t>AOM</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B5757D" w:rsidRPr="00512387" w:rsidTr="00D258B4">
        <w:trPr>
          <w:trHeight w:val="276"/>
        </w:trPr>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rPr>
                <w:rFonts w:ascii="Times New Roman" w:hAnsi="Times New Roman" w:cs="Times New Roman"/>
                <w:sz w:val="20"/>
                <w:szCs w:val="20"/>
              </w:rPr>
            </w:pPr>
            <w:r w:rsidRPr="00512387">
              <w:rPr>
                <w:rFonts w:ascii="Times New Roman" w:hAnsi="Times New Roman" w:cs="Times New Roman"/>
                <w:sz w:val="20"/>
                <w:szCs w:val="20"/>
              </w:rPr>
              <w:t>Rodek</w:t>
            </w:r>
          </w:p>
        </w:tc>
        <w:tc>
          <w:tcPr>
            <w:tcW w:w="0" w:type="auto"/>
            <w:tcBorders>
              <w:top w:val="single" w:sz="8" w:space="0" w:color="auto"/>
              <w:left w:val="single" w:sz="8" w:space="0" w:color="auto"/>
              <w:bottom w:val="single" w:sz="4" w:space="0" w:color="auto"/>
              <w:right w:val="single" w:sz="8" w:space="0" w:color="auto"/>
            </w:tcBorders>
            <w:vAlign w:val="center"/>
          </w:tcPr>
          <w:p w:rsidR="00B5757D" w:rsidRPr="00512387" w:rsidRDefault="00B5757D" w:rsidP="00D258B4">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MEDIJI U ODGOJU I OBRAZOVANJU</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MOO</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B5757D" w:rsidRPr="00512387" w:rsidTr="00281D3D">
        <w:trPr>
          <w:trHeight w:val="275"/>
        </w:trPr>
        <w:tc>
          <w:tcPr>
            <w:tcW w:w="0" w:type="auto"/>
            <w:tcBorders>
              <w:top w:val="single" w:sz="8" w:space="0" w:color="auto"/>
              <w:left w:val="single" w:sz="8" w:space="0" w:color="auto"/>
              <w:bottom w:val="single" w:sz="8" w:space="0" w:color="auto"/>
              <w:right w:val="nil"/>
            </w:tcBorders>
            <w:vAlign w:val="center"/>
          </w:tcPr>
          <w:p w:rsidR="00B5757D" w:rsidRPr="00512387" w:rsidRDefault="00B5757D" w:rsidP="00D258B4">
            <w:pPr>
              <w:spacing w:after="0"/>
              <w:rPr>
                <w:rFonts w:ascii="Times New Roman" w:hAnsi="Times New Roman" w:cs="Times New Roman"/>
                <w:sz w:val="20"/>
                <w:szCs w:val="20"/>
              </w:rPr>
            </w:pPr>
            <w:r w:rsidRPr="00512387">
              <w:rPr>
                <w:rFonts w:ascii="Times New Roman" w:hAnsi="Times New Roman" w:cs="Times New Roman"/>
                <w:sz w:val="20"/>
                <w:szCs w:val="20"/>
              </w:rPr>
              <w:t>Pavela</w:t>
            </w:r>
          </w:p>
        </w:tc>
        <w:tc>
          <w:tcPr>
            <w:tcW w:w="0" w:type="auto"/>
            <w:tcBorders>
              <w:top w:val="single" w:sz="8" w:space="0" w:color="auto"/>
              <w:left w:val="single" w:sz="8" w:space="0" w:color="auto"/>
              <w:bottom w:val="single" w:sz="8" w:space="0" w:color="auto"/>
              <w:right w:val="single" w:sz="8" w:space="0" w:color="auto"/>
            </w:tcBorders>
            <w:vAlign w:val="center"/>
          </w:tcPr>
          <w:p w:rsidR="00B5757D" w:rsidRPr="00512387" w:rsidRDefault="00B5757D" w:rsidP="00D258B4">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BIOKEMIJSKA ISTRAŽIVANJA U KINEZIOLOGIJI</w:t>
            </w:r>
          </w:p>
        </w:tc>
        <w:tc>
          <w:tcPr>
            <w:tcW w:w="0" w:type="auto"/>
            <w:tcBorders>
              <w:top w:val="single" w:sz="8" w:space="0" w:color="auto"/>
              <w:left w:val="single" w:sz="8" w:space="0" w:color="auto"/>
              <w:bottom w:val="single" w:sz="8"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BIK</w:t>
            </w:r>
          </w:p>
        </w:tc>
        <w:tc>
          <w:tcPr>
            <w:tcW w:w="0" w:type="auto"/>
            <w:tcBorders>
              <w:top w:val="single" w:sz="8" w:space="0" w:color="auto"/>
              <w:left w:val="single" w:sz="8" w:space="0" w:color="auto"/>
              <w:bottom w:val="single" w:sz="8"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nil"/>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tcPr>
          <w:p w:rsidR="00B5757D" w:rsidRPr="00512387" w:rsidRDefault="00B5757D" w:rsidP="00D258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281D3D" w:rsidRPr="00512387" w:rsidTr="00175E50">
        <w:trPr>
          <w:trHeight w:val="275"/>
        </w:trPr>
        <w:tc>
          <w:tcPr>
            <w:tcW w:w="0" w:type="auto"/>
            <w:tcBorders>
              <w:top w:val="single" w:sz="8" w:space="0" w:color="auto"/>
              <w:left w:val="single" w:sz="8" w:space="0" w:color="auto"/>
              <w:bottom w:val="single" w:sz="8" w:space="0" w:color="auto"/>
              <w:right w:val="nil"/>
            </w:tcBorders>
            <w:vAlign w:val="center"/>
          </w:tcPr>
          <w:p w:rsidR="00281D3D" w:rsidRPr="00512387" w:rsidRDefault="00281D3D" w:rsidP="00D258B4">
            <w:pPr>
              <w:spacing w:after="0"/>
              <w:rPr>
                <w:rFonts w:ascii="Times New Roman" w:hAnsi="Times New Roman" w:cs="Times New Roman"/>
                <w:sz w:val="20"/>
                <w:szCs w:val="20"/>
              </w:rPr>
            </w:pPr>
            <w:r>
              <w:rPr>
                <w:rFonts w:ascii="Times New Roman" w:hAnsi="Times New Roman" w:cs="Times New Roman"/>
                <w:sz w:val="20"/>
                <w:szCs w:val="20"/>
              </w:rPr>
              <w:t>Ivančev, Franić</w:t>
            </w:r>
          </w:p>
        </w:tc>
        <w:tc>
          <w:tcPr>
            <w:tcW w:w="0" w:type="auto"/>
            <w:tcBorders>
              <w:top w:val="single" w:sz="8" w:space="0" w:color="auto"/>
              <w:left w:val="single" w:sz="8" w:space="0" w:color="auto"/>
              <w:bottom w:val="single" w:sz="8" w:space="0" w:color="auto"/>
              <w:right w:val="single" w:sz="8" w:space="0" w:color="auto"/>
            </w:tcBorders>
            <w:vAlign w:val="center"/>
          </w:tcPr>
          <w:p w:rsidR="00281D3D" w:rsidRPr="00512387" w:rsidRDefault="00281D3D" w:rsidP="00D258B4">
            <w:pPr>
              <w:spacing w:after="0" w:line="240" w:lineRule="auto"/>
              <w:rPr>
                <w:rFonts w:ascii="Times New Roman" w:hAnsi="Times New Roman" w:cs="Times New Roman"/>
                <w:sz w:val="20"/>
                <w:szCs w:val="20"/>
              </w:rPr>
            </w:pPr>
            <w:r>
              <w:rPr>
                <w:rFonts w:ascii="Times New Roman" w:hAnsi="Times New Roman" w:cs="Times New Roman"/>
                <w:sz w:val="20"/>
                <w:szCs w:val="20"/>
              </w:rPr>
              <w:t>PRIMIJENJENA MEDICINA U KINEZIOLOGIJI I SPORTU</w:t>
            </w:r>
          </w:p>
        </w:tc>
        <w:tc>
          <w:tcPr>
            <w:tcW w:w="0" w:type="auto"/>
            <w:tcBorders>
              <w:top w:val="single" w:sz="8" w:space="0" w:color="auto"/>
              <w:left w:val="single" w:sz="8" w:space="0" w:color="auto"/>
              <w:bottom w:val="single" w:sz="8" w:space="0" w:color="auto"/>
              <w:right w:val="nil"/>
            </w:tcBorders>
            <w:vAlign w:val="center"/>
          </w:tcPr>
          <w:p w:rsidR="00281D3D" w:rsidRPr="00512387" w:rsidRDefault="00281D3D" w:rsidP="00D258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PMKP</w:t>
            </w:r>
          </w:p>
        </w:tc>
        <w:tc>
          <w:tcPr>
            <w:tcW w:w="0" w:type="auto"/>
            <w:tcBorders>
              <w:top w:val="single" w:sz="8" w:space="0" w:color="auto"/>
              <w:left w:val="single" w:sz="8" w:space="0" w:color="auto"/>
              <w:bottom w:val="single" w:sz="8" w:space="0" w:color="auto"/>
              <w:right w:val="nil"/>
            </w:tcBorders>
            <w:vAlign w:val="center"/>
          </w:tcPr>
          <w:p w:rsidR="00281D3D" w:rsidRPr="00512387" w:rsidRDefault="00281D3D" w:rsidP="00281D3D">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nil"/>
            </w:tcBorders>
            <w:vAlign w:val="center"/>
          </w:tcPr>
          <w:p w:rsidR="00281D3D" w:rsidRPr="00512387" w:rsidRDefault="00281D3D" w:rsidP="00281D3D">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tcPr>
          <w:p w:rsidR="00281D3D" w:rsidRPr="00512387" w:rsidRDefault="00281D3D" w:rsidP="00281D3D">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BD5B56" w:rsidRPr="00512387" w:rsidTr="00D258B4">
        <w:trPr>
          <w:trHeight w:val="275"/>
        </w:trPr>
        <w:tc>
          <w:tcPr>
            <w:tcW w:w="0" w:type="auto"/>
            <w:tcBorders>
              <w:top w:val="single" w:sz="8" w:space="0" w:color="auto"/>
              <w:left w:val="single" w:sz="8" w:space="0" w:color="auto"/>
              <w:bottom w:val="single" w:sz="4" w:space="0" w:color="auto"/>
              <w:right w:val="nil"/>
            </w:tcBorders>
            <w:vAlign w:val="center"/>
          </w:tcPr>
          <w:p w:rsidR="00BD5B56" w:rsidRDefault="00BD5B56" w:rsidP="00D258B4">
            <w:pPr>
              <w:spacing w:after="0"/>
              <w:rPr>
                <w:rFonts w:ascii="Times New Roman" w:hAnsi="Times New Roman" w:cs="Times New Roman"/>
                <w:sz w:val="20"/>
                <w:szCs w:val="20"/>
              </w:rPr>
            </w:pPr>
            <w:r>
              <w:rPr>
                <w:rFonts w:ascii="Times New Roman" w:hAnsi="Times New Roman" w:cs="Times New Roman"/>
                <w:sz w:val="20"/>
                <w:szCs w:val="20"/>
              </w:rPr>
              <w:t>Jelaska</w:t>
            </w:r>
          </w:p>
        </w:tc>
        <w:tc>
          <w:tcPr>
            <w:tcW w:w="0" w:type="auto"/>
            <w:tcBorders>
              <w:top w:val="single" w:sz="8" w:space="0" w:color="auto"/>
              <w:left w:val="single" w:sz="8" w:space="0" w:color="auto"/>
              <w:bottom w:val="single" w:sz="4" w:space="0" w:color="auto"/>
              <w:right w:val="single" w:sz="8" w:space="0" w:color="auto"/>
            </w:tcBorders>
            <w:vAlign w:val="center"/>
          </w:tcPr>
          <w:p w:rsidR="00BD5B56" w:rsidRDefault="00BD5B56" w:rsidP="00D258B4">
            <w:pPr>
              <w:spacing w:after="0" w:line="240" w:lineRule="auto"/>
              <w:rPr>
                <w:rFonts w:ascii="Times New Roman" w:hAnsi="Times New Roman" w:cs="Times New Roman"/>
                <w:sz w:val="20"/>
                <w:szCs w:val="20"/>
              </w:rPr>
            </w:pPr>
            <w:r>
              <w:rPr>
                <w:rFonts w:ascii="Times New Roman" w:hAnsi="Times New Roman" w:cs="Times New Roman"/>
                <w:sz w:val="20"/>
                <w:szCs w:val="20"/>
              </w:rPr>
              <w:t>MATRIČNA ALGEBRA MULTIVARIJATNIH STATISTIČKIH METODA</w:t>
            </w:r>
          </w:p>
          <w:p w:rsidR="00BD5B56" w:rsidRDefault="00BD5B56" w:rsidP="00D258B4">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nil"/>
            </w:tcBorders>
            <w:vAlign w:val="center"/>
          </w:tcPr>
          <w:p w:rsidR="00BD5B56" w:rsidRDefault="00BD5B56" w:rsidP="00D258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MMSM</w:t>
            </w:r>
          </w:p>
        </w:tc>
        <w:tc>
          <w:tcPr>
            <w:tcW w:w="0" w:type="auto"/>
            <w:tcBorders>
              <w:top w:val="single" w:sz="8" w:space="0" w:color="auto"/>
              <w:left w:val="single" w:sz="8" w:space="0" w:color="auto"/>
              <w:bottom w:val="single" w:sz="4" w:space="0" w:color="auto"/>
              <w:right w:val="nil"/>
            </w:tcBorders>
            <w:vAlign w:val="center"/>
          </w:tcPr>
          <w:p w:rsidR="00BD5B56" w:rsidRPr="00512387" w:rsidRDefault="00BD5B56"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nil"/>
            </w:tcBorders>
            <w:vAlign w:val="center"/>
          </w:tcPr>
          <w:p w:rsidR="00BD5B56" w:rsidRPr="00512387" w:rsidRDefault="00BD5B56"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BD5B56" w:rsidRPr="00512387" w:rsidRDefault="00BD5B56"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bl>
    <w:p w:rsidR="00B5757D" w:rsidRPr="00512387" w:rsidRDefault="006E691E" w:rsidP="006E691E">
      <w:pPr>
        <w:pStyle w:val="ListParagraph"/>
        <w:numPr>
          <w:ilvl w:val="0"/>
          <w:numId w:val="1"/>
        </w:numPr>
        <w:rPr>
          <w:rFonts w:ascii="Times New Roman" w:hAnsi="Times New Roman" w:cs="Times New Roman"/>
          <w:b/>
          <w:sz w:val="20"/>
          <w:szCs w:val="20"/>
        </w:rPr>
      </w:pPr>
      <w:r w:rsidRPr="00512387">
        <w:rPr>
          <w:rFonts w:ascii="Times New Roman" w:hAnsi="Times New Roman" w:cs="Times New Roman"/>
          <w:b/>
          <w:sz w:val="20"/>
          <w:szCs w:val="20"/>
        </w:rPr>
        <w:t>STUDENTI U 1.SEM BIRAJU JEDAN IZBORNI PREDMET</w:t>
      </w:r>
    </w:p>
    <w:p w:rsidR="00E744C3" w:rsidRPr="00512387" w:rsidRDefault="00E744C3" w:rsidP="00E744C3">
      <w:pPr>
        <w:rPr>
          <w:rFonts w:ascii="Times New Roman" w:hAnsi="Times New Roman" w:cs="Times New Roman"/>
          <w:b/>
          <w:sz w:val="20"/>
          <w:szCs w:val="20"/>
        </w:rPr>
      </w:pPr>
    </w:p>
    <w:p w:rsidR="00A82532" w:rsidRPr="00512387" w:rsidRDefault="00A82532" w:rsidP="00E744C3">
      <w:pPr>
        <w:rPr>
          <w:rFonts w:ascii="Times New Roman" w:hAnsi="Times New Roman" w:cs="Times New Roman"/>
          <w:b/>
          <w:sz w:val="20"/>
          <w:szCs w:val="20"/>
        </w:rPr>
      </w:pPr>
    </w:p>
    <w:p w:rsidR="00A82532" w:rsidRPr="00512387" w:rsidRDefault="00A82532" w:rsidP="00E744C3">
      <w:pPr>
        <w:rPr>
          <w:rFonts w:ascii="Times New Roman" w:hAnsi="Times New Roman" w:cs="Times New Roman"/>
          <w:b/>
          <w:sz w:val="20"/>
          <w:szCs w:val="20"/>
        </w:rPr>
      </w:pPr>
    </w:p>
    <w:p w:rsidR="00A82532" w:rsidRPr="00512387" w:rsidRDefault="00A82532" w:rsidP="00E744C3">
      <w:pPr>
        <w:rPr>
          <w:rFonts w:ascii="Times New Roman" w:hAnsi="Times New Roman" w:cs="Times New Roman"/>
          <w:b/>
          <w:sz w:val="20"/>
          <w:szCs w:val="20"/>
        </w:rPr>
      </w:pPr>
    </w:p>
    <w:p w:rsidR="00A82532" w:rsidRPr="00512387" w:rsidRDefault="00A82532" w:rsidP="00E744C3">
      <w:pPr>
        <w:rPr>
          <w:rFonts w:ascii="Times New Roman" w:hAnsi="Times New Roman" w:cs="Times New Roman"/>
          <w:b/>
          <w:sz w:val="20"/>
          <w:szCs w:val="20"/>
        </w:rPr>
      </w:pPr>
    </w:p>
    <w:p w:rsidR="00A82532" w:rsidRPr="00512387" w:rsidRDefault="00A82532" w:rsidP="00E744C3">
      <w:pPr>
        <w:rPr>
          <w:rFonts w:ascii="Times New Roman" w:hAnsi="Times New Roman" w:cs="Times New Roman"/>
          <w:b/>
          <w:sz w:val="20"/>
          <w:szCs w:val="20"/>
        </w:rPr>
      </w:pPr>
    </w:p>
    <w:p w:rsidR="00A82532" w:rsidRPr="00512387" w:rsidRDefault="00A82532" w:rsidP="00E744C3">
      <w:pPr>
        <w:rPr>
          <w:rFonts w:ascii="Times New Roman" w:hAnsi="Times New Roman" w:cs="Times New Roman"/>
          <w:b/>
          <w:sz w:val="20"/>
          <w:szCs w:val="20"/>
        </w:rPr>
      </w:pPr>
    </w:p>
    <w:p w:rsidR="00A82532" w:rsidRPr="00512387" w:rsidRDefault="00A82532" w:rsidP="00E744C3">
      <w:pPr>
        <w:rPr>
          <w:rFonts w:ascii="Times New Roman" w:hAnsi="Times New Roman" w:cs="Times New Roman"/>
          <w:b/>
          <w:sz w:val="20"/>
          <w:szCs w:val="20"/>
        </w:rPr>
      </w:pPr>
    </w:p>
    <w:p w:rsidR="00A82532" w:rsidRPr="00512387" w:rsidRDefault="00A82532" w:rsidP="00E744C3">
      <w:pPr>
        <w:rPr>
          <w:rFonts w:ascii="Times New Roman" w:hAnsi="Times New Roman" w:cs="Times New Roman"/>
          <w:b/>
          <w:sz w:val="20"/>
          <w:szCs w:val="20"/>
        </w:rPr>
      </w:pPr>
    </w:p>
    <w:p w:rsidR="00CC54AE" w:rsidRDefault="00CC54AE" w:rsidP="00E744C3">
      <w:pPr>
        <w:rPr>
          <w:rFonts w:ascii="Times New Roman" w:hAnsi="Times New Roman" w:cs="Times New Roman"/>
          <w:b/>
          <w:sz w:val="20"/>
          <w:szCs w:val="20"/>
        </w:rPr>
      </w:pPr>
    </w:p>
    <w:p w:rsidR="00E744C3" w:rsidRPr="00512387" w:rsidRDefault="00E744C3" w:rsidP="00E744C3">
      <w:pPr>
        <w:ind w:left="360"/>
        <w:rPr>
          <w:rFonts w:ascii="Times New Roman" w:hAnsi="Times New Roman" w:cs="Times New Roman"/>
          <w:b/>
          <w:sz w:val="20"/>
          <w:szCs w:val="20"/>
        </w:rPr>
      </w:pPr>
      <w:r w:rsidRPr="00512387">
        <w:rPr>
          <w:rFonts w:ascii="Times New Roman" w:hAnsi="Times New Roman" w:cs="Times New Roman"/>
          <w:b/>
          <w:sz w:val="20"/>
          <w:szCs w:val="20"/>
        </w:rPr>
        <w:t>II SEMESTAR</w:t>
      </w:r>
    </w:p>
    <w:tbl>
      <w:tblPr>
        <w:tblW w:w="0" w:type="auto"/>
        <w:tblCellMar>
          <w:left w:w="180" w:type="dxa"/>
          <w:right w:w="180" w:type="dxa"/>
        </w:tblCellMar>
        <w:tblLook w:val="0000"/>
      </w:tblPr>
      <w:tblGrid>
        <w:gridCol w:w="2448"/>
        <w:gridCol w:w="3542"/>
        <w:gridCol w:w="938"/>
        <w:gridCol w:w="794"/>
        <w:gridCol w:w="883"/>
        <w:gridCol w:w="827"/>
      </w:tblGrid>
      <w:tr w:rsidR="00187A5F" w:rsidRPr="00512387" w:rsidTr="00CC54AE">
        <w:trPr>
          <w:trHeight w:val="648"/>
        </w:trPr>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b/>
                <w:bCs/>
                <w:sz w:val="20"/>
                <w:szCs w:val="20"/>
              </w:rPr>
              <w:t>NASTAVNICI</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rPr>
                <w:rFonts w:ascii="Times New Roman" w:hAnsi="Times New Roman" w:cs="Times New Roman"/>
                <w:b/>
                <w:bCs/>
                <w:sz w:val="20"/>
                <w:szCs w:val="20"/>
              </w:rPr>
            </w:pPr>
            <w:r w:rsidRPr="00512387">
              <w:rPr>
                <w:rFonts w:ascii="Times New Roman" w:hAnsi="Times New Roman" w:cs="Times New Roman"/>
                <w:b/>
                <w:bCs/>
                <w:sz w:val="20"/>
                <w:szCs w:val="20"/>
              </w:rPr>
              <w:t>OBVEZNI PREDMETI</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b/>
                <w:bCs/>
                <w:sz w:val="20"/>
                <w:szCs w:val="20"/>
              </w:rPr>
              <w:t>KOD</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b/>
                <w:bCs/>
                <w:sz w:val="20"/>
                <w:szCs w:val="20"/>
              </w:rPr>
              <w:t>SEM</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b/>
                <w:bCs/>
                <w:sz w:val="20"/>
                <w:szCs w:val="20"/>
              </w:rPr>
              <w:t>ECTS</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b/>
                <w:bCs/>
                <w:sz w:val="20"/>
                <w:szCs w:val="20"/>
              </w:rPr>
              <w:t>SATI</w:t>
            </w:r>
          </w:p>
        </w:tc>
      </w:tr>
      <w:tr w:rsidR="00187A5F" w:rsidRPr="00512387" w:rsidTr="00CC54AE">
        <w:trPr>
          <w:trHeight w:val="350"/>
        </w:trPr>
        <w:tc>
          <w:tcPr>
            <w:tcW w:w="0" w:type="auto"/>
            <w:tcBorders>
              <w:top w:val="single" w:sz="8" w:space="0" w:color="auto"/>
              <w:left w:val="single" w:sz="8" w:space="0" w:color="auto"/>
              <w:bottom w:val="single" w:sz="4" w:space="0" w:color="auto"/>
              <w:right w:val="nil"/>
            </w:tcBorders>
            <w:vAlign w:val="center"/>
          </w:tcPr>
          <w:p w:rsidR="00187A5F" w:rsidRPr="00512387" w:rsidRDefault="00ED47F9" w:rsidP="00CC54AE">
            <w:pPr>
              <w:spacing w:after="0" w:line="240" w:lineRule="auto"/>
              <w:rPr>
                <w:rFonts w:ascii="Times New Roman" w:hAnsi="Times New Roman" w:cs="Times New Roman"/>
                <w:b/>
                <w:bCs/>
                <w:sz w:val="20"/>
                <w:szCs w:val="20"/>
              </w:rPr>
            </w:pPr>
            <w:r w:rsidRPr="00512387">
              <w:rPr>
                <w:rFonts w:ascii="Times New Roman" w:hAnsi="Times New Roman" w:cs="Times New Roman"/>
                <w:sz w:val="20"/>
                <w:szCs w:val="20"/>
              </w:rPr>
              <w:t xml:space="preserve">Trninić, Katić, </w:t>
            </w:r>
            <w:r w:rsidR="00187A5F" w:rsidRPr="00512387">
              <w:rPr>
                <w:rFonts w:ascii="Times New Roman" w:hAnsi="Times New Roman" w:cs="Times New Roman"/>
                <w:sz w:val="20"/>
                <w:szCs w:val="20"/>
              </w:rPr>
              <w:t>Maleš, Babin, Zagorac, Bavčević</w:t>
            </w:r>
            <w:r w:rsidR="006A427E" w:rsidRPr="00512387">
              <w:rPr>
                <w:rFonts w:ascii="Times New Roman" w:hAnsi="Times New Roman" w:cs="Times New Roman"/>
                <w:sz w:val="20"/>
                <w:szCs w:val="20"/>
              </w:rPr>
              <w:t xml:space="preserve">, Grgantov, </w:t>
            </w:r>
            <w:r w:rsidR="00187A5F" w:rsidRPr="00512387">
              <w:rPr>
                <w:rFonts w:ascii="Times New Roman" w:hAnsi="Times New Roman" w:cs="Times New Roman"/>
                <w:sz w:val="20"/>
                <w:szCs w:val="20"/>
              </w:rPr>
              <w:t>Paušić</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ED47F9" w:rsidP="00CC54AE">
            <w:pPr>
              <w:spacing w:after="0" w:line="240" w:lineRule="auto"/>
              <w:rPr>
                <w:rFonts w:ascii="Times New Roman" w:hAnsi="Times New Roman" w:cs="Times New Roman"/>
                <w:bCs/>
                <w:sz w:val="20"/>
                <w:szCs w:val="20"/>
              </w:rPr>
            </w:pPr>
            <w:r w:rsidRPr="00512387">
              <w:rPr>
                <w:rFonts w:ascii="Times New Roman" w:hAnsi="Times New Roman" w:cs="Times New Roman"/>
                <w:sz w:val="20"/>
                <w:szCs w:val="20"/>
              </w:rPr>
              <w:t>SUSTAVI ZNANSTVENO ISTRAŽIVAČKOG RADA U PRIMIJENJENOJ KINEZIOLOGIJI</w:t>
            </w:r>
          </w:p>
        </w:tc>
        <w:tc>
          <w:tcPr>
            <w:tcW w:w="0" w:type="auto"/>
            <w:tcBorders>
              <w:top w:val="single" w:sz="8" w:space="0" w:color="auto"/>
              <w:left w:val="single" w:sz="8" w:space="0" w:color="auto"/>
              <w:bottom w:val="single" w:sz="4" w:space="0" w:color="auto"/>
              <w:right w:val="nil"/>
            </w:tcBorders>
            <w:vAlign w:val="center"/>
          </w:tcPr>
          <w:p w:rsidR="00187A5F" w:rsidRPr="00512387" w:rsidRDefault="00ED47F9" w:rsidP="00CC54AE">
            <w:pPr>
              <w:spacing w:after="0" w:line="240" w:lineRule="auto"/>
              <w:rPr>
                <w:rFonts w:ascii="Times New Roman" w:hAnsi="Times New Roman" w:cs="Times New Roman"/>
                <w:bCs/>
                <w:sz w:val="20"/>
                <w:szCs w:val="20"/>
              </w:rPr>
            </w:pPr>
            <w:r w:rsidRPr="00512387">
              <w:rPr>
                <w:rFonts w:ascii="Times New Roman" w:hAnsi="Times New Roman" w:cs="Times New Roman"/>
                <w:bCs/>
                <w:sz w:val="20"/>
                <w:szCs w:val="20"/>
              </w:rPr>
              <w:t>SZPK</w:t>
            </w:r>
            <w:r w:rsidR="00187A5F" w:rsidRPr="00512387">
              <w:rPr>
                <w:rFonts w:ascii="Times New Roman" w:hAnsi="Times New Roman" w:cs="Times New Roman"/>
                <w:bCs/>
                <w:sz w:val="20"/>
                <w:szCs w:val="20"/>
              </w:rPr>
              <w:t xml:space="preserve"> </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2</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7</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30</w:t>
            </w:r>
          </w:p>
        </w:tc>
      </w:tr>
      <w:tr w:rsidR="00187A5F" w:rsidRPr="00512387" w:rsidTr="00CC54AE">
        <w:trPr>
          <w:trHeight w:val="602"/>
        </w:trPr>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rPr>
                <w:rFonts w:ascii="Times New Roman" w:hAnsi="Times New Roman" w:cs="Times New Roman"/>
                <w:b/>
                <w:bCs/>
                <w:sz w:val="20"/>
                <w:szCs w:val="20"/>
              </w:rPr>
            </w:pPr>
            <w:r w:rsidRPr="00512387">
              <w:rPr>
                <w:rFonts w:ascii="Times New Roman" w:hAnsi="Times New Roman" w:cs="Times New Roman"/>
                <w:b/>
                <w:bCs/>
                <w:sz w:val="20"/>
                <w:szCs w:val="20"/>
              </w:rPr>
              <w:t>IZBORNI PREDMETI</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jc w:val="center"/>
              <w:rPr>
                <w:rFonts w:ascii="Times New Roman" w:hAnsi="Times New Roman" w:cs="Times New Roman"/>
                <w:b/>
                <w:bCs/>
                <w:sz w:val="20"/>
                <w:szCs w:val="20"/>
              </w:rPr>
            </w:pPr>
          </w:p>
        </w:tc>
      </w:tr>
      <w:tr w:rsidR="00F876F2" w:rsidRPr="00512387" w:rsidTr="00CC54AE">
        <w:trPr>
          <w:trHeight w:val="660"/>
        </w:trPr>
        <w:tc>
          <w:tcPr>
            <w:tcW w:w="0" w:type="auto"/>
            <w:tcBorders>
              <w:top w:val="single" w:sz="4" w:space="0" w:color="auto"/>
              <w:left w:val="single" w:sz="8" w:space="0" w:color="auto"/>
              <w:bottom w:val="single" w:sz="8" w:space="0" w:color="auto"/>
              <w:right w:val="nil"/>
            </w:tcBorders>
            <w:vAlign w:val="center"/>
          </w:tcPr>
          <w:p w:rsidR="00F876F2" w:rsidRPr="00512387" w:rsidRDefault="00F876F2" w:rsidP="00CC54AE">
            <w:pPr>
              <w:spacing w:after="0"/>
              <w:rPr>
                <w:rFonts w:ascii="Times New Roman" w:hAnsi="Times New Roman" w:cs="Times New Roman"/>
                <w:sz w:val="20"/>
                <w:szCs w:val="20"/>
              </w:rPr>
            </w:pPr>
            <w:r w:rsidRPr="00512387">
              <w:rPr>
                <w:rFonts w:ascii="Times New Roman" w:hAnsi="Times New Roman" w:cs="Times New Roman"/>
                <w:sz w:val="20"/>
                <w:szCs w:val="20"/>
              </w:rPr>
              <w:t>Krstulović</w:t>
            </w:r>
            <w:r w:rsidR="00281D3D">
              <w:rPr>
                <w:rFonts w:ascii="Times New Roman" w:hAnsi="Times New Roman" w:cs="Times New Roman"/>
                <w:sz w:val="20"/>
                <w:szCs w:val="20"/>
              </w:rPr>
              <w:t>,  Karninčić</w:t>
            </w:r>
          </w:p>
        </w:tc>
        <w:tc>
          <w:tcPr>
            <w:tcW w:w="0" w:type="auto"/>
            <w:tcBorders>
              <w:top w:val="single" w:sz="4" w:space="0" w:color="auto"/>
              <w:left w:val="single" w:sz="8" w:space="0" w:color="auto"/>
              <w:bottom w:val="single" w:sz="8" w:space="0" w:color="auto"/>
              <w:right w:val="single" w:sz="8" w:space="0" w:color="auto"/>
            </w:tcBorders>
            <w:vAlign w:val="center"/>
          </w:tcPr>
          <w:p w:rsidR="00F876F2" w:rsidRPr="00512387" w:rsidRDefault="00F876F2" w:rsidP="00CC54AE">
            <w:pPr>
              <w:autoSpaceDE w:val="0"/>
              <w:autoSpaceDN w:val="0"/>
              <w:spacing w:after="0" w:line="240" w:lineRule="auto"/>
              <w:rPr>
                <w:rFonts w:ascii="Times New Roman" w:hAnsi="Times New Roman" w:cs="Times New Roman"/>
                <w:sz w:val="20"/>
                <w:szCs w:val="20"/>
              </w:rPr>
            </w:pPr>
            <w:r w:rsidRPr="00512387">
              <w:rPr>
                <w:rFonts w:ascii="Times New Roman" w:hAnsi="Times New Roman" w:cs="Times New Roman"/>
                <w:sz w:val="20"/>
                <w:szCs w:val="20"/>
              </w:rPr>
              <w:t>KINEZIOLOŠKA I ANTROPLOŠKA ANALIZA BORILAČKIH SPORTOVA</w:t>
            </w:r>
          </w:p>
        </w:tc>
        <w:tc>
          <w:tcPr>
            <w:tcW w:w="0" w:type="auto"/>
            <w:tcBorders>
              <w:top w:val="single" w:sz="4" w:space="0" w:color="auto"/>
              <w:left w:val="single" w:sz="8" w:space="0" w:color="auto"/>
              <w:bottom w:val="single" w:sz="8" w:space="0" w:color="auto"/>
              <w:right w:val="nil"/>
            </w:tcBorders>
            <w:vAlign w:val="center"/>
          </w:tcPr>
          <w:p w:rsidR="00F876F2" w:rsidRPr="00512387" w:rsidRDefault="00F876F2" w:rsidP="00CC54AE">
            <w:pPr>
              <w:autoSpaceDE w:val="0"/>
              <w:autoSpaceDN w:val="0"/>
              <w:spacing w:after="0" w:line="240" w:lineRule="auto"/>
              <w:rPr>
                <w:rFonts w:ascii="Times New Roman" w:hAnsi="Times New Roman" w:cs="Times New Roman"/>
                <w:sz w:val="20"/>
                <w:szCs w:val="20"/>
              </w:rPr>
            </w:pPr>
            <w:r w:rsidRPr="00512387">
              <w:rPr>
                <w:rFonts w:ascii="Times New Roman" w:hAnsi="Times New Roman" w:cs="Times New Roman"/>
                <w:sz w:val="20"/>
                <w:szCs w:val="20"/>
              </w:rPr>
              <w:t>KAAB</w:t>
            </w:r>
          </w:p>
        </w:tc>
        <w:tc>
          <w:tcPr>
            <w:tcW w:w="0" w:type="auto"/>
            <w:tcBorders>
              <w:top w:val="single" w:sz="4" w:space="0" w:color="auto"/>
              <w:left w:val="single" w:sz="8" w:space="0" w:color="auto"/>
              <w:bottom w:val="single" w:sz="8" w:space="0" w:color="auto"/>
              <w:right w:val="nil"/>
            </w:tcBorders>
            <w:vAlign w:val="center"/>
          </w:tcPr>
          <w:p w:rsidR="00F876F2" w:rsidRPr="00512387" w:rsidRDefault="00F876F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4" w:space="0" w:color="auto"/>
              <w:left w:val="single" w:sz="8" w:space="0" w:color="auto"/>
              <w:bottom w:val="single" w:sz="8" w:space="0" w:color="auto"/>
              <w:right w:val="nil"/>
            </w:tcBorders>
            <w:vAlign w:val="center"/>
          </w:tcPr>
          <w:p w:rsidR="00F876F2" w:rsidRPr="00512387" w:rsidRDefault="00F876F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4" w:space="0" w:color="auto"/>
              <w:left w:val="single" w:sz="8" w:space="0" w:color="auto"/>
              <w:bottom w:val="single" w:sz="8" w:space="0" w:color="auto"/>
              <w:right w:val="single" w:sz="8" w:space="0" w:color="auto"/>
            </w:tcBorders>
            <w:vAlign w:val="center"/>
          </w:tcPr>
          <w:p w:rsidR="00F876F2" w:rsidRPr="00512387" w:rsidRDefault="00F876F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187A5F" w:rsidRPr="00512387" w:rsidTr="00CC54AE">
        <w:trPr>
          <w:trHeight w:val="300"/>
        </w:trPr>
        <w:tc>
          <w:tcPr>
            <w:tcW w:w="0" w:type="auto"/>
            <w:tcBorders>
              <w:top w:val="single" w:sz="4"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Vukičević</w:t>
            </w:r>
          </w:p>
        </w:tc>
        <w:tc>
          <w:tcPr>
            <w:tcW w:w="0" w:type="auto"/>
            <w:tcBorders>
              <w:top w:val="single" w:sz="4" w:space="0" w:color="auto"/>
              <w:left w:val="single" w:sz="8" w:space="0" w:color="auto"/>
              <w:bottom w:val="single" w:sz="4" w:space="0" w:color="auto"/>
              <w:right w:val="single" w:sz="8" w:space="0" w:color="auto"/>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LINEARNA ALGEBRA</w:t>
            </w:r>
          </w:p>
        </w:tc>
        <w:tc>
          <w:tcPr>
            <w:tcW w:w="0" w:type="auto"/>
            <w:tcBorders>
              <w:top w:val="single" w:sz="4"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LAG</w:t>
            </w:r>
          </w:p>
        </w:tc>
        <w:tc>
          <w:tcPr>
            <w:tcW w:w="0" w:type="auto"/>
            <w:tcBorders>
              <w:top w:val="single" w:sz="4" w:space="0" w:color="auto"/>
              <w:left w:val="single" w:sz="8" w:space="0" w:color="auto"/>
              <w:bottom w:val="single" w:sz="4" w:space="0" w:color="auto"/>
              <w:right w:val="nil"/>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4" w:space="0" w:color="auto"/>
              <w:left w:val="single" w:sz="8" w:space="0" w:color="auto"/>
              <w:bottom w:val="single" w:sz="4" w:space="0" w:color="auto"/>
              <w:right w:val="nil"/>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4" w:space="0" w:color="auto"/>
              <w:left w:val="single" w:sz="8" w:space="0" w:color="auto"/>
              <w:bottom w:val="single" w:sz="4" w:space="0" w:color="auto"/>
              <w:right w:val="single" w:sz="8" w:space="0" w:color="auto"/>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ED47F9" w:rsidRPr="00512387" w:rsidTr="00CC54AE">
        <w:trPr>
          <w:trHeight w:val="390"/>
        </w:trPr>
        <w:tc>
          <w:tcPr>
            <w:tcW w:w="0" w:type="auto"/>
            <w:tcBorders>
              <w:top w:val="single" w:sz="8" w:space="0" w:color="auto"/>
              <w:left w:val="single" w:sz="8" w:space="0" w:color="auto"/>
              <w:bottom w:val="single" w:sz="4" w:space="0" w:color="auto"/>
              <w:right w:val="nil"/>
            </w:tcBorders>
            <w:vAlign w:val="center"/>
          </w:tcPr>
          <w:p w:rsidR="00ED47F9" w:rsidRPr="00512387" w:rsidRDefault="00ED47F9" w:rsidP="00CC54AE">
            <w:pPr>
              <w:spacing w:after="0"/>
              <w:rPr>
                <w:rFonts w:ascii="Times New Roman" w:hAnsi="Times New Roman" w:cs="Times New Roman"/>
                <w:sz w:val="20"/>
                <w:szCs w:val="20"/>
              </w:rPr>
            </w:pPr>
            <w:r w:rsidRPr="00512387">
              <w:rPr>
                <w:rFonts w:ascii="Times New Roman" w:hAnsi="Times New Roman" w:cs="Times New Roman"/>
                <w:sz w:val="20"/>
                <w:szCs w:val="20"/>
              </w:rPr>
              <w:t>Bavčević</w:t>
            </w:r>
          </w:p>
        </w:tc>
        <w:tc>
          <w:tcPr>
            <w:tcW w:w="0" w:type="auto"/>
            <w:tcBorders>
              <w:top w:val="single" w:sz="8" w:space="0" w:color="auto"/>
              <w:left w:val="single" w:sz="8" w:space="0" w:color="auto"/>
              <w:bottom w:val="single" w:sz="4" w:space="0" w:color="auto"/>
              <w:right w:val="single" w:sz="8" w:space="0" w:color="auto"/>
            </w:tcBorders>
            <w:vAlign w:val="center"/>
          </w:tcPr>
          <w:p w:rsidR="00ED47F9" w:rsidRPr="00512387" w:rsidRDefault="00ED47F9"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ANALIZA TRNSFORMACIJSKE UČINKOVITOSTI SADRŽAJA U KINEZIOLOŠKOJ EDUKACIJI</w:t>
            </w:r>
          </w:p>
        </w:tc>
        <w:tc>
          <w:tcPr>
            <w:tcW w:w="0" w:type="auto"/>
            <w:tcBorders>
              <w:top w:val="single" w:sz="8" w:space="0" w:color="auto"/>
              <w:left w:val="single" w:sz="8" w:space="0" w:color="auto"/>
              <w:bottom w:val="single" w:sz="4" w:space="0" w:color="auto"/>
              <w:right w:val="nil"/>
            </w:tcBorders>
            <w:vAlign w:val="center"/>
          </w:tcPr>
          <w:p w:rsidR="00ED47F9" w:rsidRPr="00512387" w:rsidRDefault="00ED47F9"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TUSE</w:t>
            </w:r>
          </w:p>
        </w:tc>
        <w:tc>
          <w:tcPr>
            <w:tcW w:w="0" w:type="auto"/>
            <w:tcBorders>
              <w:top w:val="single" w:sz="8" w:space="0" w:color="auto"/>
              <w:left w:val="single" w:sz="8" w:space="0" w:color="auto"/>
              <w:bottom w:val="single" w:sz="4" w:space="0" w:color="auto"/>
              <w:right w:val="nil"/>
            </w:tcBorders>
            <w:vAlign w:val="center"/>
          </w:tcPr>
          <w:p w:rsidR="00ED47F9" w:rsidRPr="00512387" w:rsidRDefault="00ED47F9"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4" w:space="0" w:color="auto"/>
              <w:right w:val="nil"/>
            </w:tcBorders>
            <w:vAlign w:val="center"/>
          </w:tcPr>
          <w:p w:rsidR="00ED47F9" w:rsidRPr="00512387" w:rsidRDefault="00ED47F9"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4" w:space="0" w:color="auto"/>
              <w:right w:val="single" w:sz="8" w:space="0" w:color="auto"/>
            </w:tcBorders>
            <w:vAlign w:val="center"/>
          </w:tcPr>
          <w:p w:rsidR="00ED47F9" w:rsidRPr="00512387" w:rsidRDefault="00ED47F9"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187A5F" w:rsidRPr="00512387" w:rsidTr="00CC54AE">
        <w:trPr>
          <w:trHeight w:val="345"/>
        </w:trPr>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Babin</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VREDNOVANJE U KINEZIOLOŠKOJ EDUKACIJI</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VKED</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187A5F" w:rsidRPr="00512387" w:rsidTr="00CC54AE">
        <w:trPr>
          <w:trHeight w:val="293"/>
        </w:trPr>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Babin, Bavčević</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KINEZIOLOŠKA I ANTROPOLOŠKA ANALIZA U KINEZIOLOŠKOJ EDUKACIJI</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KAAE</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187A5F" w:rsidRPr="00512387" w:rsidTr="00CC54AE">
        <w:trPr>
          <w:trHeight w:val="587"/>
        </w:trPr>
        <w:tc>
          <w:tcPr>
            <w:tcW w:w="0" w:type="auto"/>
            <w:tcBorders>
              <w:top w:val="single" w:sz="4" w:space="0" w:color="auto"/>
              <w:left w:val="single" w:sz="8" w:space="0" w:color="auto"/>
              <w:bottom w:val="single" w:sz="8"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Paušić</w:t>
            </w:r>
          </w:p>
        </w:tc>
        <w:tc>
          <w:tcPr>
            <w:tcW w:w="0" w:type="auto"/>
            <w:tcBorders>
              <w:top w:val="single" w:sz="4" w:space="0" w:color="auto"/>
              <w:left w:val="single" w:sz="8" w:space="0" w:color="auto"/>
              <w:bottom w:val="single" w:sz="8" w:space="0" w:color="auto"/>
              <w:right w:val="single" w:sz="8" w:space="0" w:color="auto"/>
            </w:tcBorders>
            <w:vAlign w:val="center"/>
          </w:tcPr>
          <w:p w:rsidR="00CF5CA6" w:rsidRPr="00512387" w:rsidRDefault="00CF5CA6" w:rsidP="00CC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r w:rsidRPr="00512387">
              <w:rPr>
                <w:rFonts w:ascii="Times New Roman" w:eastAsia="Times New Roman" w:hAnsi="Times New Roman" w:cs="Times New Roman"/>
                <w:sz w:val="20"/>
                <w:szCs w:val="20"/>
                <w:lang w:eastAsia="hr-HR"/>
              </w:rPr>
              <w:t>PRILAGOĐENA TJELESNA AKTIVNOST I SPORT</w:t>
            </w:r>
          </w:p>
          <w:p w:rsidR="00187A5F" w:rsidRPr="00512387" w:rsidRDefault="00187A5F" w:rsidP="00CC54AE">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nil"/>
            </w:tcBorders>
            <w:vAlign w:val="center"/>
          </w:tcPr>
          <w:p w:rsidR="00187A5F" w:rsidRPr="00512387" w:rsidRDefault="00CF5CA6" w:rsidP="00CC54AE">
            <w:pPr>
              <w:spacing w:after="0"/>
              <w:rPr>
                <w:rFonts w:ascii="Times New Roman" w:hAnsi="Times New Roman" w:cs="Times New Roman"/>
                <w:sz w:val="20"/>
                <w:szCs w:val="20"/>
              </w:rPr>
            </w:pPr>
            <w:r w:rsidRPr="00512387">
              <w:rPr>
                <w:rFonts w:ascii="Times New Roman" w:hAnsi="Times New Roman" w:cs="Times New Roman"/>
                <w:sz w:val="20"/>
                <w:szCs w:val="20"/>
              </w:rPr>
              <w:t>PTAS</w:t>
            </w:r>
          </w:p>
        </w:tc>
        <w:tc>
          <w:tcPr>
            <w:tcW w:w="0" w:type="auto"/>
            <w:tcBorders>
              <w:top w:val="single" w:sz="4" w:space="0" w:color="auto"/>
              <w:left w:val="single" w:sz="8" w:space="0" w:color="auto"/>
              <w:bottom w:val="single" w:sz="8" w:space="0" w:color="auto"/>
              <w:right w:val="nil"/>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4" w:space="0" w:color="auto"/>
              <w:left w:val="single" w:sz="8" w:space="0" w:color="auto"/>
              <w:bottom w:val="single" w:sz="8" w:space="0" w:color="auto"/>
              <w:right w:val="nil"/>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4" w:space="0" w:color="auto"/>
              <w:left w:val="single" w:sz="8" w:space="0" w:color="auto"/>
              <w:bottom w:val="single" w:sz="8" w:space="0" w:color="auto"/>
              <w:right w:val="single" w:sz="8" w:space="0" w:color="auto"/>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187A5F" w:rsidRPr="00512387" w:rsidTr="00CC54AE">
        <w:trPr>
          <w:trHeight w:val="276"/>
        </w:trPr>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Sekulić</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MJERNI INSTRUMENTI U KINEZIOLOGIJI</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MIK</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187A5F" w:rsidRPr="00512387" w:rsidTr="00CC54AE">
        <w:trPr>
          <w:trHeight w:val="276"/>
        </w:trPr>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Rogulj</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KINEZIOLOŠKA I ANTROPOLOŠKA ANALIZA U SPORTU</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KAAS</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187A5F" w:rsidRPr="00512387" w:rsidTr="00CC54AE">
        <w:trPr>
          <w:trHeight w:val="276"/>
        </w:trPr>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rPr>
                <w:rFonts w:ascii="Times New Roman" w:hAnsi="Times New Roman" w:cs="Times New Roman"/>
                <w:sz w:val="20"/>
                <w:szCs w:val="20"/>
              </w:rPr>
            </w:pPr>
            <w:r w:rsidRPr="00512387">
              <w:rPr>
                <w:rFonts w:ascii="Times New Roman" w:hAnsi="Times New Roman" w:cs="Times New Roman"/>
                <w:sz w:val="20"/>
                <w:szCs w:val="20"/>
              </w:rPr>
              <w:t>Miletić, Srhoj</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KINEZIOLOŠKA I ANTROPOLOŠKA ANALIZA U PLESU</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KAAP</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4" w:space="0" w:color="auto"/>
              <w:right w:val="nil"/>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4" w:space="0" w:color="auto"/>
              <w:right w:val="single" w:sz="8" w:space="0" w:color="auto"/>
            </w:tcBorders>
            <w:vAlign w:val="center"/>
          </w:tcPr>
          <w:p w:rsidR="00187A5F" w:rsidRPr="00512387" w:rsidRDefault="00187A5F"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7D069C" w:rsidRPr="00512387" w:rsidTr="00CC54AE">
        <w:trPr>
          <w:trHeight w:val="276"/>
        </w:trPr>
        <w:tc>
          <w:tcPr>
            <w:tcW w:w="0" w:type="auto"/>
            <w:tcBorders>
              <w:top w:val="single" w:sz="8" w:space="0" w:color="auto"/>
              <w:left w:val="single" w:sz="8" w:space="0" w:color="auto"/>
              <w:bottom w:val="single" w:sz="4" w:space="0" w:color="auto"/>
              <w:right w:val="nil"/>
            </w:tcBorders>
            <w:vAlign w:val="center"/>
          </w:tcPr>
          <w:p w:rsidR="007D069C" w:rsidRPr="00512387" w:rsidRDefault="00170C5B" w:rsidP="00CC54AE">
            <w:pPr>
              <w:spacing w:after="0"/>
              <w:rPr>
                <w:rFonts w:ascii="Times New Roman" w:hAnsi="Times New Roman" w:cs="Times New Roman"/>
                <w:sz w:val="20"/>
                <w:szCs w:val="20"/>
              </w:rPr>
            </w:pPr>
            <w:r w:rsidRPr="00512387">
              <w:rPr>
                <w:rFonts w:ascii="Times New Roman" w:hAnsi="Times New Roman" w:cs="Times New Roman"/>
                <w:sz w:val="20"/>
                <w:szCs w:val="20"/>
              </w:rPr>
              <w:t xml:space="preserve"> Zagorac, </w:t>
            </w:r>
            <w:r w:rsidR="007D069C" w:rsidRPr="00512387">
              <w:rPr>
                <w:rFonts w:ascii="Times New Roman" w:hAnsi="Times New Roman" w:cs="Times New Roman"/>
                <w:sz w:val="20"/>
                <w:szCs w:val="20"/>
              </w:rPr>
              <w:t>Katić</w:t>
            </w:r>
          </w:p>
        </w:tc>
        <w:tc>
          <w:tcPr>
            <w:tcW w:w="0" w:type="auto"/>
            <w:tcBorders>
              <w:top w:val="single" w:sz="8" w:space="0" w:color="auto"/>
              <w:left w:val="single" w:sz="8" w:space="0" w:color="auto"/>
              <w:bottom w:val="single" w:sz="4" w:space="0" w:color="auto"/>
              <w:right w:val="single" w:sz="8" w:space="0" w:color="auto"/>
            </w:tcBorders>
            <w:vAlign w:val="center"/>
          </w:tcPr>
          <w:p w:rsidR="007D069C" w:rsidRPr="00512387" w:rsidRDefault="00170C5B"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MODELI SELEKCIJE I ORIJENTACIJE U KINEZIOLOGIJI</w:t>
            </w:r>
          </w:p>
        </w:tc>
        <w:tc>
          <w:tcPr>
            <w:tcW w:w="0" w:type="auto"/>
            <w:tcBorders>
              <w:top w:val="single" w:sz="8" w:space="0" w:color="auto"/>
              <w:left w:val="single" w:sz="8" w:space="0" w:color="auto"/>
              <w:bottom w:val="single" w:sz="4" w:space="0" w:color="auto"/>
              <w:right w:val="nil"/>
            </w:tcBorders>
            <w:vAlign w:val="center"/>
          </w:tcPr>
          <w:p w:rsidR="007D069C" w:rsidRPr="00512387" w:rsidRDefault="00170C5B" w:rsidP="00CC54AE">
            <w:pPr>
              <w:spacing w:after="0"/>
              <w:rPr>
                <w:rFonts w:ascii="Times New Roman" w:hAnsi="Times New Roman" w:cs="Times New Roman"/>
                <w:sz w:val="20"/>
                <w:szCs w:val="20"/>
              </w:rPr>
            </w:pPr>
            <w:r w:rsidRPr="00512387">
              <w:rPr>
                <w:rFonts w:ascii="Times New Roman" w:hAnsi="Times New Roman" w:cs="Times New Roman"/>
                <w:sz w:val="20"/>
                <w:szCs w:val="20"/>
              </w:rPr>
              <w:t>MSOK</w:t>
            </w:r>
          </w:p>
        </w:tc>
        <w:tc>
          <w:tcPr>
            <w:tcW w:w="0" w:type="auto"/>
            <w:tcBorders>
              <w:top w:val="single" w:sz="8" w:space="0" w:color="auto"/>
              <w:left w:val="single" w:sz="8" w:space="0" w:color="auto"/>
              <w:bottom w:val="single" w:sz="4" w:space="0" w:color="auto"/>
              <w:right w:val="nil"/>
            </w:tcBorders>
            <w:vAlign w:val="center"/>
          </w:tcPr>
          <w:p w:rsidR="007D069C" w:rsidRPr="00512387" w:rsidRDefault="007D069C"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4" w:space="0" w:color="auto"/>
              <w:right w:val="nil"/>
            </w:tcBorders>
            <w:vAlign w:val="center"/>
          </w:tcPr>
          <w:p w:rsidR="007D069C" w:rsidRPr="00512387" w:rsidRDefault="007D069C"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4" w:space="0" w:color="auto"/>
              <w:right w:val="single" w:sz="8" w:space="0" w:color="auto"/>
            </w:tcBorders>
            <w:vAlign w:val="center"/>
          </w:tcPr>
          <w:p w:rsidR="007D069C" w:rsidRPr="00512387" w:rsidRDefault="007D069C"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7D069C" w:rsidRPr="00512387" w:rsidTr="00CC54AE">
        <w:trPr>
          <w:trHeight w:val="275"/>
        </w:trPr>
        <w:tc>
          <w:tcPr>
            <w:tcW w:w="0" w:type="auto"/>
            <w:tcBorders>
              <w:top w:val="single" w:sz="8" w:space="0" w:color="auto"/>
              <w:left w:val="single" w:sz="8" w:space="0" w:color="auto"/>
              <w:bottom w:val="single" w:sz="8" w:space="0" w:color="auto"/>
              <w:right w:val="nil"/>
            </w:tcBorders>
            <w:vAlign w:val="center"/>
          </w:tcPr>
          <w:p w:rsidR="007D069C" w:rsidRPr="00512387" w:rsidRDefault="007D069C"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Kardum</w:t>
            </w:r>
          </w:p>
        </w:tc>
        <w:tc>
          <w:tcPr>
            <w:tcW w:w="0" w:type="auto"/>
            <w:tcBorders>
              <w:top w:val="single" w:sz="8" w:space="0" w:color="auto"/>
              <w:left w:val="single" w:sz="8" w:space="0" w:color="auto"/>
              <w:bottom w:val="single" w:sz="8" w:space="0" w:color="auto"/>
              <w:right w:val="single" w:sz="8" w:space="0" w:color="auto"/>
            </w:tcBorders>
            <w:vAlign w:val="center"/>
          </w:tcPr>
          <w:p w:rsidR="007D069C" w:rsidRPr="00512387" w:rsidRDefault="00281D3D"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ODABRANA POGLAVLJA IZ BIOLOŠKE PSIHOLOGIJE I NEUROZNANOSTI</w:t>
            </w:r>
          </w:p>
        </w:tc>
        <w:tc>
          <w:tcPr>
            <w:tcW w:w="0" w:type="auto"/>
            <w:tcBorders>
              <w:top w:val="single" w:sz="8" w:space="0" w:color="auto"/>
              <w:left w:val="single" w:sz="8" w:space="0" w:color="auto"/>
              <w:bottom w:val="single" w:sz="8" w:space="0" w:color="auto"/>
              <w:right w:val="nil"/>
            </w:tcBorders>
            <w:vAlign w:val="center"/>
          </w:tcPr>
          <w:p w:rsidR="007D069C" w:rsidRPr="00512387" w:rsidRDefault="007D069C"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NZK</w:t>
            </w:r>
          </w:p>
        </w:tc>
        <w:tc>
          <w:tcPr>
            <w:tcW w:w="0" w:type="auto"/>
            <w:tcBorders>
              <w:top w:val="single" w:sz="8" w:space="0" w:color="auto"/>
              <w:left w:val="single" w:sz="8" w:space="0" w:color="auto"/>
              <w:bottom w:val="single" w:sz="8" w:space="0" w:color="auto"/>
              <w:right w:val="nil"/>
            </w:tcBorders>
            <w:vAlign w:val="center"/>
          </w:tcPr>
          <w:p w:rsidR="007D069C" w:rsidRPr="00512387" w:rsidRDefault="007D069C"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8" w:space="0" w:color="auto"/>
              <w:right w:val="nil"/>
            </w:tcBorders>
            <w:vAlign w:val="center"/>
          </w:tcPr>
          <w:p w:rsidR="007D069C" w:rsidRPr="00512387" w:rsidRDefault="007D069C"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tcPr>
          <w:p w:rsidR="007D069C" w:rsidRPr="00512387" w:rsidRDefault="007D069C"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281D3D" w:rsidRPr="00512387" w:rsidTr="00CC54AE">
        <w:trPr>
          <w:trHeight w:val="275"/>
        </w:trPr>
        <w:tc>
          <w:tcPr>
            <w:tcW w:w="0" w:type="auto"/>
            <w:tcBorders>
              <w:top w:val="single" w:sz="8" w:space="0" w:color="auto"/>
              <w:left w:val="single" w:sz="8" w:space="0" w:color="auto"/>
              <w:bottom w:val="single" w:sz="8" w:space="0" w:color="auto"/>
              <w:right w:val="nil"/>
            </w:tcBorders>
            <w:vAlign w:val="center"/>
          </w:tcPr>
          <w:p w:rsidR="00281D3D" w:rsidRPr="00512387" w:rsidRDefault="00281D3D"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Ivančev, Erceg</w:t>
            </w:r>
          </w:p>
        </w:tc>
        <w:tc>
          <w:tcPr>
            <w:tcW w:w="0" w:type="auto"/>
            <w:tcBorders>
              <w:top w:val="single" w:sz="8" w:space="0" w:color="auto"/>
              <w:left w:val="single" w:sz="8" w:space="0" w:color="auto"/>
              <w:bottom w:val="single" w:sz="8" w:space="0" w:color="auto"/>
              <w:right w:val="single" w:sz="8" w:space="0" w:color="auto"/>
            </w:tcBorders>
            <w:vAlign w:val="center"/>
          </w:tcPr>
          <w:p w:rsidR="00281D3D" w:rsidRPr="00512387" w:rsidRDefault="00281D3D"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MEDICINSKE DIJAGNOSTIČKE METODE U KINEZIOLOGIJI I SPORTU</w:t>
            </w:r>
          </w:p>
        </w:tc>
        <w:tc>
          <w:tcPr>
            <w:tcW w:w="0" w:type="auto"/>
            <w:tcBorders>
              <w:top w:val="single" w:sz="8" w:space="0" w:color="auto"/>
              <w:left w:val="single" w:sz="8" w:space="0" w:color="auto"/>
              <w:bottom w:val="single" w:sz="8" w:space="0" w:color="auto"/>
              <w:right w:val="nil"/>
            </w:tcBorders>
            <w:vAlign w:val="center"/>
          </w:tcPr>
          <w:p w:rsidR="00281D3D" w:rsidRPr="00512387" w:rsidRDefault="00281D3D"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MDKS</w:t>
            </w:r>
          </w:p>
        </w:tc>
        <w:tc>
          <w:tcPr>
            <w:tcW w:w="0" w:type="auto"/>
            <w:tcBorders>
              <w:top w:val="single" w:sz="8" w:space="0" w:color="auto"/>
              <w:left w:val="single" w:sz="8" w:space="0" w:color="auto"/>
              <w:bottom w:val="single" w:sz="8" w:space="0" w:color="auto"/>
              <w:right w:val="nil"/>
            </w:tcBorders>
            <w:vAlign w:val="center"/>
          </w:tcPr>
          <w:p w:rsidR="00281D3D" w:rsidRPr="00512387" w:rsidRDefault="00281D3D" w:rsidP="00281D3D">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8" w:space="0" w:color="auto"/>
              <w:right w:val="nil"/>
            </w:tcBorders>
            <w:vAlign w:val="center"/>
          </w:tcPr>
          <w:p w:rsidR="00281D3D" w:rsidRPr="00512387" w:rsidRDefault="00281D3D" w:rsidP="00281D3D">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tcPr>
          <w:p w:rsidR="00281D3D" w:rsidRPr="00512387" w:rsidRDefault="00281D3D" w:rsidP="00281D3D">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E22B19" w:rsidRPr="00512387" w:rsidTr="00CC54AE">
        <w:trPr>
          <w:trHeight w:val="275"/>
        </w:trPr>
        <w:tc>
          <w:tcPr>
            <w:tcW w:w="0" w:type="auto"/>
            <w:tcBorders>
              <w:top w:val="single" w:sz="8" w:space="0" w:color="auto"/>
              <w:left w:val="single" w:sz="8" w:space="0" w:color="auto"/>
              <w:bottom w:val="single" w:sz="8" w:space="0" w:color="auto"/>
              <w:right w:val="nil"/>
            </w:tcBorders>
            <w:vAlign w:val="center"/>
          </w:tcPr>
          <w:p w:rsidR="00E22B19" w:rsidRDefault="00E22B19"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Tomljanović, Kezić</w:t>
            </w:r>
          </w:p>
          <w:p w:rsidR="00E22B19" w:rsidRDefault="00E22B19" w:rsidP="00CC54AE">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E22B19" w:rsidRDefault="00E22B19"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INTERGRACIJA ZNANOSTI I VRHUNSKOG SPORTA</w:t>
            </w:r>
          </w:p>
        </w:tc>
        <w:tc>
          <w:tcPr>
            <w:tcW w:w="0" w:type="auto"/>
            <w:tcBorders>
              <w:top w:val="single" w:sz="8" w:space="0" w:color="auto"/>
              <w:left w:val="single" w:sz="8" w:space="0" w:color="auto"/>
              <w:bottom w:val="single" w:sz="8" w:space="0" w:color="auto"/>
              <w:right w:val="nil"/>
            </w:tcBorders>
            <w:vAlign w:val="center"/>
          </w:tcPr>
          <w:p w:rsidR="00E22B19" w:rsidRDefault="00E22B19"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IZVS</w:t>
            </w:r>
          </w:p>
        </w:tc>
        <w:tc>
          <w:tcPr>
            <w:tcW w:w="0" w:type="auto"/>
            <w:tcBorders>
              <w:top w:val="single" w:sz="8" w:space="0" w:color="auto"/>
              <w:left w:val="single" w:sz="8" w:space="0" w:color="auto"/>
              <w:bottom w:val="single" w:sz="8" w:space="0" w:color="auto"/>
              <w:right w:val="nil"/>
            </w:tcBorders>
            <w:vAlign w:val="center"/>
          </w:tcPr>
          <w:p w:rsidR="00E22B19" w:rsidRPr="00512387" w:rsidRDefault="00E22B19"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8" w:space="0" w:color="auto"/>
              <w:right w:val="nil"/>
            </w:tcBorders>
            <w:vAlign w:val="center"/>
          </w:tcPr>
          <w:p w:rsidR="00E22B19" w:rsidRPr="00512387" w:rsidRDefault="00E22B19"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tcPr>
          <w:p w:rsidR="00E22B19" w:rsidRPr="00512387" w:rsidRDefault="00E22B19"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BD5B56" w:rsidRPr="00512387" w:rsidTr="00CC54AE">
        <w:trPr>
          <w:trHeight w:val="275"/>
        </w:trPr>
        <w:tc>
          <w:tcPr>
            <w:tcW w:w="0" w:type="auto"/>
            <w:tcBorders>
              <w:top w:val="single" w:sz="8" w:space="0" w:color="auto"/>
              <w:left w:val="single" w:sz="8" w:space="0" w:color="auto"/>
              <w:bottom w:val="single" w:sz="8" w:space="0" w:color="auto"/>
              <w:right w:val="nil"/>
            </w:tcBorders>
            <w:vAlign w:val="center"/>
          </w:tcPr>
          <w:p w:rsidR="00BD5B56" w:rsidRDefault="00BD5B56"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Jelaska</w:t>
            </w:r>
          </w:p>
          <w:p w:rsidR="00BD5B56" w:rsidRDefault="00BD5B56" w:rsidP="00CC54AE">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BD5B56" w:rsidRDefault="00BD5B56"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ODABRANA POGLAVLJA KVANTITATIVNIH METODA</w:t>
            </w:r>
          </w:p>
        </w:tc>
        <w:tc>
          <w:tcPr>
            <w:tcW w:w="0" w:type="auto"/>
            <w:tcBorders>
              <w:top w:val="single" w:sz="8" w:space="0" w:color="auto"/>
              <w:left w:val="single" w:sz="8" w:space="0" w:color="auto"/>
              <w:bottom w:val="single" w:sz="8" w:space="0" w:color="auto"/>
              <w:right w:val="nil"/>
            </w:tcBorders>
            <w:vAlign w:val="center"/>
          </w:tcPr>
          <w:p w:rsidR="00BD5B56" w:rsidRDefault="00BD5B56"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OPKM</w:t>
            </w:r>
          </w:p>
        </w:tc>
        <w:tc>
          <w:tcPr>
            <w:tcW w:w="0" w:type="auto"/>
            <w:tcBorders>
              <w:top w:val="single" w:sz="8" w:space="0" w:color="auto"/>
              <w:left w:val="single" w:sz="8" w:space="0" w:color="auto"/>
              <w:bottom w:val="single" w:sz="8" w:space="0" w:color="auto"/>
              <w:right w:val="nil"/>
            </w:tcBorders>
            <w:vAlign w:val="center"/>
          </w:tcPr>
          <w:p w:rsidR="00BD5B56" w:rsidRPr="00512387" w:rsidRDefault="00BD5B56"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2</w:t>
            </w:r>
          </w:p>
        </w:tc>
        <w:tc>
          <w:tcPr>
            <w:tcW w:w="0" w:type="auto"/>
            <w:tcBorders>
              <w:top w:val="single" w:sz="8" w:space="0" w:color="auto"/>
              <w:left w:val="single" w:sz="8" w:space="0" w:color="auto"/>
              <w:bottom w:val="single" w:sz="8" w:space="0" w:color="auto"/>
              <w:right w:val="nil"/>
            </w:tcBorders>
            <w:vAlign w:val="center"/>
          </w:tcPr>
          <w:p w:rsidR="00BD5B56" w:rsidRPr="00512387" w:rsidRDefault="00BD5B56"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tcPr>
          <w:p w:rsidR="00BD5B56" w:rsidRPr="00512387" w:rsidRDefault="00BD5B56"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bl>
    <w:p w:rsidR="00187A5F" w:rsidRPr="00512387" w:rsidRDefault="00187A5F" w:rsidP="00187A5F">
      <w:pPr>
        <w:pStyle w:val="ListParagraph"/>
        <w:numPr>
          <w:ilvl w:val="0"/>
          <w:numId w:val="1"/>
        </w:numPr>
        <w:rPr>
          <w:rFonts w:ascii="Times New Roman" w:hAnsi="Times New Roman" w:cs="Times New Roman"/>
          <w:b/>
          <w:sz w:val="20"/>
          <w:szCs w:val="20"/>
        </w:rPr>
      </w:pPr>
      <w:r w:rsidRPr="00512387">
        <w:rPr>
          <w:rFonts w:ascii="Times New Roman" w:hAnsi="Times New Roman" w:cs="Times New Roman"/>
          <w:b/>
          <w:sz w:val="20"/>
          <w:szCs w:val="20"/>
        </w:rPr>
        <w:t>STUDENTI U 2.</w:t>
      </w:r>
      <w:r w:rsidR="00281D3D">
        <w:rPr>
          <w:rFonts w:ascii="Times New Roman" w:hAnsi="Times New Roman" w:cs="Times New Roman"/>
          <w:b/>
          <w:sz w:val="20"/>
          <w:szCs w:val="20"/>
        </w:rPr>
        <w:t xml:space="preserve"> </w:t>
      </w:r>
      <w:r w:rsidRPr="00512387">
        <w:rPr>
          <w:rFonts w:ascii="Times New Roman" w:hAnsi="Times New Roman" w:cs="Times New Roman"/>
          <w:b/>
          <w:sz w:val="20"/>
          <w:szCs w:val="20"/>
        </w:rPr>
        <w:t>SEM BIRAJU DVA IZBORNA PREDMETA</w:t>
      </w:r>
    </w:p>
    <w:p w:rsidR="00187A5F" w:rsidRPr="00512387" w:rsidRDefault="00187A5F"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E744C3" w:rsidRPr="00512387" w:rsidRDefault="00E744C3" w:rsidP="00E744C3">
      <w:pPr>
        <w:ind w:left="360"/>
        <w:rPr>
          <w:rFonts w:ascii="Times New Roman" w:hAnsi="Times New Roman" w:cs="Times New Roman"/>
          <w:b/>
          <w:sz w:val="20"/>
          <w:szCs w:val="20"/>
        </w:rPr>
      </w:pPr>
      <w:r w:rsidRPr="00512387">
        <w:rPr>
          <w:rFonts w:ascii="Times New Roman" w:hAnsi="Times New Roman" w:cs="Times New Roman"/>
          <w:b/>
          <w:sz w:val="20"/>
          <w:szCs w:val="20"/>
        </w:rPr>
        <w:t>III SEMESTAR</w:t>
      </w:r>
    </w:p>
    <w:tbl>
      <w:tblPr>
        <w:tblW w:w="0" w:type="auto"/>
        <w:tblCellMar>
          <w:left w:w="180" w:type="dxa"/>
          <w:right w:w="180" w:type="dxa"/>
        </w:tblCellMar>
        <w:tblLook w:val="0000"/>
      </w:tblPr>
      <w:tblGrid>
        <w:gridCol w:w="2257"/>
        <w:gridCol w:w="3777"/>
        <w:gridCol w:w="894"/>
        <w:gridCol w:w="794"/>
        <w:gridCol w:w="883"/>
        <w:gridCol w:w="827"/>
      </w:tblGrid>
      <w:tr w:rsidR="00E744C3" w:rsidRPr="00512387" w:rsidTr="00CC54AE">
        <w:trPr>
          <w:trHeight w:val="648"/>
        </w:trPr>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rPr>
                <w:rFonts w:ascii="Times New Roman" w:hAnsi="Times New Roman" w:cs="Times New Roman"/>
                <w:b/>
                <w:bCs/>
                <w:sz w:val="20"/>
                <w:szCs w:val="20"/>
              </w:rPr>
            </w:pPr>
          </w:p>
          <w:p w:rsidR="00E744C3" w:rsidRPr="00512387" w:rsidRDefault="00E744C3" w:rsidP="00CC54AE">
            <w:pPr>
              <w:spacing w:after="0"/>
              <w:rPr>
                <w:rFonts w:ascii="Times New Roman" w:hAnsi="Times New Roman" w:cs="Times New Roman"/>
                <w:sz w:val="20"/>
                <w:szCs w:val="20"/>
              </w:rPr>
            </w:pPr>
            <w:r w:rsidRPr="00512387">
              <w:rPr>
                <w:rFonts w:ascii="Times New Roman" w:hAnsi="Times New Roman" w:cs="Times New Roman"/>
                <w:b/>
                <w:bCs/>
                <w:sz w:val="20"/>
                <w:szCs w:val="20"/>
              </w:rPr>
              <w:t>NASTAVNICI</w:t>
            </w:r>
          </w:p>
        </w:tc>
        <w:tc>
          <w:tcPr>
            <w:tcW w:w="0" w:type="auto"/>
            <w:tcBorders>
              <w:top w:val="single" w:sz="8" w:space="0" w:color="auto"/>
              <w:left w:val="single" w:sz="8" w:space="0" w:color="auto"/>
              <w:bottom w:val="single" w:sz="4" w:space="0" w:color="auto"/>
              <w:right w:val="single" w:sz="8" w:space="0" w:color="auto"/>
            </w:tcBorders>
            <w:vAlign w:val="center"/>
          </w:tcPr>
          <w:p w:rsidR="00E744C3" w:rsidRPr="00512387" w:rsidRDefault="00E744C3" w:rsidP="00CC54AE">
            <w:pPr>
              <w:spacing w:after="0" w:line="240" w:lineRule="auto"/>
              <w:rPr>
                <w:rFonts w:ascii="Times New Roman" w:hAnsi="Times New Roman" w:cs="Times New Roman"/>
                <w:b/>
                <w:bCs/>
                <w:sz w:val="20"/>
                <w:szCs w:val="20"/>
              </w:rPr>
            </w:pPr>
          </w:p>
          <w:p w:rsidR="00E744C3" w:rsidRPr="00512387" w:rsidRDefault="00E744C3" w:rsidP="00CC54AE">
            <w:pPr>
              <w:spacing w:after="0" w:line="240" w:lineRule="auto"/>
              <w:rPr>
                <w:rFonts w:ascii="Times New Roman" w:hAnsi="Times New Roman" w:cs="Times New Roman"/>
                <w:b/>
                <w:bCs/>
                <w:sz w:val="20"/>
                <w:szCs w:val="20"/>
              </w:rPr>
            </w:pPr>
            <w:r w:rsidRPr="00512387">
              <w:rPr>
                <w:rFonts w:ascii="Times New Roman" w:hAnsi="Times New Roman" w:cs="Times New Roman"/>
                <w:b/>
                <w:bCs/>
                <w:sz w:val="20"/>
                <w:szCs w:val="20"/>
              </w:rPr>
              <w:t>OBVEZNI PREDMETI</w:t>
            </w: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b/>
                <w:bCs/>
                <w:sz w:val="20"/>
                <w:szCs w:val="20"/>
              </w:rPr>
              <w:t>KOD</w:t>
            </w: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b/>
                <w:bCs/>
                <w:sz w:val="20"/>
                <w:szCs w:val="20"/>
              </w:rPr>
              <w:t>SEM</w:t>
            </w: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b/>
                <w:bCs/>
                <w:sz w:val="20"/>
                <w:szCs w:val="20"/>
              </w:rPr>
              <w:t>ECTS</w:t>
            </w:r>
          </w:p>
        </w:tc>
        <w:tc>
          <w:tcPr>
            <w:tcW w:w="0" w:type="auto"/>
            <w:tcBorders>
              <w:top w:val="single" w:sz="8" w:space="0" w:color="auto"/>
              <w:left w:val="single" w:sz="8" w:space="0" w:color="auto"/>
              <w:bottom w:val="single" w:sz="4" w:space="0" w:color="auto"/>
              <w:right w:val="single" w:sz="8" w:space="0" w:color="auto"/>
            </w:tcBorders>
            <w:vAlign w:val="center"/>
          </w:tcPr>
          <w:p w:rsidR="00E744C3" w:rsidRPr="00512387" w:rsidRDefault="00E744C3"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b/>
                <w:bCs/>
                <w:sz w:val="20"/>
                <w:szCs w:val="20"/>
              </w:rPr>
              <w:t>SATI</w:t>
            </w:r>
          </w:p>
        </w:tc>
      </w:tr>
      <w:tr w:rsidR="00E744C3" w:rsidRPr="00512387" w:rsidTr="00CC54AE">
        <w:trPr>
          <w:trHeight w:val="350"/>
        </w:trPr>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rPr>
                <w:rFonts w:ascii="Times New Roman" w:hAnsi="Times New Roman" w:cs="Times New Roman"/>
                <w:b/>
                <w:bCs/>
                <w:sz w:val="20"/>
                <w:szCs w:val="20"/>
              </w:rPr>
            </w:pPr>
            <w:r w:rsidRPr="00512387">
              <w:rPr>
                <w:rFonts w:ascii="Times New Roman" w:hAnsi="Times New Roman" w:cs="Times New Roman"/>
                <w:sz w:val="20"/>
                <w:szCs w:val="20"/>
              </w:rPr>
              <w:t xml:space="preserve">Miletić, </w:t>
            </w:r>
            <w:r w:rsidR="00E75E3D" w:rsidRPr="00512387">
              <w:rPr>
                <w:rFonts w:ascii="Times New Roman" w:hAnsi="Times New Roman" w:cs="Times New Roman"/>
                <w:sz w:val="20"/>
                <w:szCs w:val="20"/>
              </w:rPr>
              <w:t>Grgantov</w:t>
            </w:r>
            <w:r w:rsidRPr="00512387">
              <w:rPr>
                <w:rFonts w:ascii="Times New Roman" w:hAnsi="Times New Roman" w:cs="Times New Roman"/>
                <w:sz w:val="20"/>
                <w:szCs w:val="20"/>
              </w:rPr>
              <w:t xml:space="preserve">, </w:t>
            </w:r>
            <w:r w:rsidR="006A427E" w:rsidRPr="00512387">
              <w:rPr>
                <w:rFonts w:ascii="Times New Roman" w:hAnsi="Times New Roman" w:cs="Times New Roman"/>
                <w:sz w:val="20"/>
                <w:szCs w:val="20"/>
              </w:rPr>
              <w:t>Krstulović, Delaš-Kalinski, Žuvela</w:t>
            </w:r>
          </w:p>
        </w:tc>
        <w:tc>
          <w:tcPr>
            <w:tcW w:w="0" w:type="auto"/>
            <w:tcBorders>
              <w:top w:val="single" w:sz="8" w:space="0" w:color="auto"/>
              <w:left w:val="single" w:sz="8" w:space="0" w:color="auto"/>
              <w:bottom w:val="single" w:sz="4" w:space="0" w:color="auto"/>
              <w:right w:val="single" w:sz="8" w:space="0" w:color="auto"/>
            </w:tcBorders>
            <w:vAlign w:val="center"/>
          </w:tcPr>
          <w:p w:rsidR="00E744C3" w:rsidRPr="00512387" w:rsidRDefault="00E744C3" w:rsidP="00CC54AE">
            <w:pPr>
              <w:spacing w:after="0" w:line="240" w:lineRule="auto"/>
              <w:rPr>
                <w:rFonts w:ascii="Times New Roman" w:hAnsi="Times New Roman" w:cs="Times New Roman"/>
                <w:bCs/>
                <w:sz w:val="20"/>
                <w:szCs w:val="20"/>
              </w:rPr>
            </w:pPr>
            <w:r w:rsidRPr="00512387">
              <w:rPr>
                <w:rFonts w:ascii="Times New Roman" w:hAnsi="Times New Roman" w:cs="Times New Roman"/>
                <w:bCs/>
                <w:sz w:val="20"/>
                <w:szCs w:val="20"/>
              </w:rPr>
              <w:t>ISTRAŽIVANJA ANTROPOLOŠKOG STATUSA U KINEZIOLOGIJI</w:t>
            </w: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IAS</w:t>
            </w: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3</w:t>
            </w: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7</w:t>
            </w:r>
          </w:p>
        </w:tc>
        <w:tc>
          <w:tcPr>
            <w:tcW w:w="0" w:type="auto"/>
            <w:tcBorders>
              <w:top w:val="single" w:sz="8" w:space="0" w:color="auto"/>
              <w:left w:val="single" w:sz="8" w:space="0" w:color="auto"/>
              <w:bottom w:val="single" w:sz="4" w:space="0" w:color="auto"/>
              <w:right w:val="single" w:sz="8" w:space="0" w:color="auto"/>
            </w:tcBorders>
            <w:vAlign w:val="center"/>
          </w:tcPr>
          <w:p w:rsidR="00E744C3" w:rsidRPr="00512387" w:rsidRDefault="00E744C3" w:rsidP="00CC54AE">
            <w:pPr>
              <w:spacing w:after="0" w:line="240" w:lineRule="auto"/>
              <w:jc w:val="center"/>
              <w:rPr>
                <w:rFonts w:ascii="Times New Roman" w:hAnsi="Times New Roman" w:cs="Times New Roman"/>
                <w:bCs/>
                <w:sz w:val="20"/>
                <w:szCs w:val="20"/>
              </w:rPr>
            </w:pPr>
            <w:r w:rsidRPr="00512387">
              <w:rPr>
                <w:rFonts w:ascii="Times New Roman" w:hAnsi="Times New Roman" w:cs="Times New Roman"/>
                <w:bCs/>
                <w:sz w:val="20"/>
                <w:szCs w:val="20"/>
              </w:rPr>
              <w:t>30</w:t>
            </w:r>
          </w:p>
        </w:tc>
      </w:tr>
      <w:tr w:rsidR="00E744C3" w:rsidRPr="00512387" w:rsidTr="00CC54AE">
        <w:trPr>
          <w:trHeight w:val="553"/>
        </w:trPr>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single" w:sz="8" w:space="0" w:color="auto"/>
            </w:tcBorders>
            <w:vAlign w:val="center"/>
          </w:tcPr>
          <w:p w:rsidR="00E744C3" w:rsidRPr="00512387" w:rsidRDefault="00E744C3" w:rsidP="00CC54AE">
            <w:pPr>
              <w:spacing w:after="0" w:line="240" w:lineRule="auto"/>
              <w:rPr>
                <w:rFonts w:ascii="Times New Roman" w:hAnsi="Times New Roman" w:cs="Times New Roman"/>
                <w:b/>
                <w:bCs/>
                <w:sz w:val="20"/>
                <w:szCs w:val="20"/>
              </w:rPr>
            </w:pPr>
            <w:r w:rsidRPr="00512387">
              <w:rPr>
                <w:rFonts w:ascii="Times New Roman" w:hAnsi="Times New Roman" w:cs="Times New Roman"/>
                <w:b/>
                <w:bCs/>
                <w:sz w:val="20"/>
                <w:szCs w:val="20"/>
              </w:rPr>
              <w:t>IZBORNI PREDMETI</w:t>
            </w: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nil"/>
            </w:tcBorders>
            <w:vAlign w:val="center"/>
          </w:tcPr>
          <w:p w:rsidR="00E744C3" w:rsidRPr="00512387" w:rsidRDefault="00E744C3" w:rsidP="00CC54AE">
            <w:pPr>
              <w:spacing w:after="0" w:line="240" w:lineRule="auto"/>
              <w:jc w:val="center"/>
              <w:rPr>
                <w:rFonts w:ascii="Times New Roman" w:hAnsi="Times New Roman" w:cs="Times New Roman"/>
                <w:b/>
                <w:bCs/>
                <w:sz w:val="20"/>
                <w:szCs w:val="20"/>
              </w:rPr>
            </w:pPr>
          </w:p>
        </w:tc>
        <w:tc>
          <w:tcPr>
            <w:tcW w:w="0" w:type="auto"/>
            <w:tcBorders>
              <w:top w:val="single" w:sz="8" w:space="0" w:color="auto"/>
              <w:left w:val="single" w:sz="8" w:space="0" w:color="auto"/>
              <w:bottom w:val="single" w:sz="4" w:space="0" w:color="auto"/>
              <w:right w:val="single" w:sz="8" w:space="0" w:color="auto"/>
            </w:tcBorders>
            <w:vAlign w:val="center"/>
          </w:tcPr>
          <w:p w:rsidR="00E744C3" w:rsidRPr="00512387" w:rsidRDefault="00E744C3" w:rsidP="00CC54AE">
            <w:pPr>
              <w:spacing w:after="0" w:line="240" w:lineRule="auto"/>
              <w:jc w:val="center"/>
              <w:rPr>
                <w:rFonts w:ascii="Times New Roman" w:hAnsi="Times New Roman" w:cs="Times New Roman"/>
                <w:b/>
                <w:bCs/>
                <w:sz w:val="20"/>
                <w:szCs w:val="20"/>
              </w:rPr>
            </w:pPr>
          </w:p>
        </w:tc>
      </w:tr>
      <w:tr w:rsidR="00F876F2" w:rsidRPr="00512387" w:rsidTr="00CC54AE">
        <w:trPr>
          <w:trHeight w:val="660"/>
        </w:trPr>
        <w:tc>
          <w:tcPr>
            <w:tcW w:w="0" w:type="auto"/>
            <w:tcBorders>
              <w:top w:val="single" w:sz="4" w:space="0" w:color="auto"/>
              <w:left w:val="single" w:sz="8" w:space="0" w:color="auto"/>
              <w:bottom w:val="single" w:sz="8" w:space="0" w:color="auto"/>
              <w:right w:val="nil"/>
            </w:tcBorders>
            <w:vAlign w:val="center"/>
          </w:tcPr>
          <w:p w:rsidR="00F876F2" w:rsidRPr="00512387" w:rsidRDefault="00F876F2"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Maleš</w:t>
            </w:r>
          </w:p>
        </w:tc>
        <w:tc>
          <w:tcPr>
            <w:tcW w:w="0" w:type="auto"/>
            <w:tcBorders>
              <w:top w:val="single" w:sz="4" w:space="0" w:color="auto"/>
              <w:left w:val="single" w:sz="8" w:space="0" w:color="auto"/>
              <w:bottom w:val="single" w:sz="8" w:space="0" w:color="auto"/>
              <w:right w:val="single" w:sz="8" w:space="0" w:color="auto"/>
            </w:tcBorders>
            <w:vAlign w:val="center"/>
          </w:tcPr>
          <w:p w:rsidR="00F876F2" w:rsidRPr="00512387" w:rsidRDefault="00F876F2" w:rsidP="00CC54AE">
            <w:pPr>
              <w:spacing w:after="0"/>
              <w:rPr>
                <w:rFonts w:ascii="Times New Roman" w:hAnsi="Times New Roman" w:cs="Times New Roman"/>
                <w:sz w:val="20"/>
                <w:szCs w:val="20"/>
              </w:rPr>
            </w:pPr>
            <w:r w:rsidRPr="00512387">
              <w:rPr>
                <w:rFonts w:ascii="Times New Roman" w:hAnsi="Times New Roman" w:cs="Times New Roman"/>
                <w:sz w:val="20"/>
                <w:szCs w:val="20"/>
              </w:rPr>
              <w:t>KINEZIOLOGIJA U ORUŽANIM SNAGAMA</w:t>
            </w:r>
          </w:p>
        </w:tc>
        <w:tc>
          <w:tcPr>
            <w:tcW w:w="0" w:type="auto"/>
            <w:tcBorders>
              <w:top w:val="single" w:sz="4" w:space="0" w:color="auto"/>
              <w:left w:val="single" w:sz="8" w:space="0" w:color="auto"/>
              <w:bottom w:val="single" w:sz="8" w:space="0" w:color="auto"/>
              <w:right w:val="nil"/>
            </w:tcBorders>
            <w:vAlign w:val="center"/>
          </w:tcPr>
          <w:p w:rsidR="00F876F2" w:rsidRPr="00512387" w:rsidRDefault="00F876F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KOS</w:t>
            </w:r>
          </w:p>
        </w:tc>
        <w:tc>
          <w:tcPr>
            <w:tcW w:w="0" w:type="auto"/>
            <w:tcBorders>
              <w:top w:val="single" w:sz="4" w:space="0" w:color="auto"/>
              <w:left w:val="single" w:sz="8" w:space="0" w:color="auto"/>
              <w:bottom w:val="single" w:sz="8" w:space="0" w:color="auto"/>
              <w:right w:val="nil"/>
            </w:tcBorders>
            <w:vAlign w:val="center"/>
          </w:tcPr>
          <w:p w:rsidR="00F876F2" w:rsidRPr="00512387" w:rsidRDefault="00F876F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8" w:space="0" w:color="auto"/>
              <w:right w:val="nil"/>
            </w:tcBorders>
            <w:vAlign w:val="center"/>
          </w:tcPr>
          <w:p w:rsidR="00F876F2" w:rsidRPr="00512387" w:rsidRDefault="00F876F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8" w:space="0" w:color="auto"/>
              <w:right w:val="single" w:sz="8" w:space="0" w:color="auto"/>
            </w:tcBorders>
            <w:vAlign w:val="center"/>
          </w:tcPr>
          <w:p w:rsidR="00F876F2" w:rsidRPr="00512387" w:rsidRDefault="00F876F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A82532" w:rsidRPr="00512387" w:rsidTr="00CC54AE">
        <w:trPr>
          <w:trHeight w:val="660"/>
        </w:trPr>
        <w:tc>
          <w:tcPr>
            <w:tcW w:w="0" w:type="auto"/>
            <w:tcBorders>
              <w:top w:val="single" w:sz="4" w:space="0" w:color="auto"/>
              <w:left w:val="single" w:sz="8" w:space="0" w:color="auto"/>
              <w:bottom w:val="single" w:sz="8" w:space="0" w:color="auto"/>
              <w:right w:val="nil"/>
            </w:tcBorders>
            <w:vAlign w:val="center"/>
          </w:tcPr>
          <w:p w:rsidR="00A82532" w:rsidRPr="00512387" w:rsidRDefault="00A82532"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Prskalo</w:t>
            </w:r>
          </w:p>
        </w:tc>
        <w:tc>
          <w:tcPr>
            <w:tcW w:w="0" w:type="auto"/>
            <w:tcBorders>
              <w:top w:val="single" w:sz="4" w:space="0" w:color="auto"/>
              <w:left w:val="single" w:sz="8" w:space="0" w:color="auto"/>
              <w:bottom w:val="single" w:sz="8" w:space="0" w:color="auto"/>
              <w:right w:val="single" w:sz="8" w:space="0" w:color="auto"/>
            </w:tcBorders>
            <w:vAlign w:val="center"/>
          </w:tcPr>
          <w:p w:rsidR="00A82532" w:rsidRPr="00512387" w:rsidRDefault="00A82532" w:rsidP="00CC54AE">
            <w:pPr>
              <w:spacing w:after="0"/>
              <w:rPr>
                <w:rFonts w:ascii="Times New Roman" w:hAnsi="Times New Roman" w:cs="Times New Roman"/>
                <w:sz w:val="20"/>
                <w:szCs w:val="20"/>
              </w:rPr>
            </w:pPr>
            <w:r w:rsidRPr="00512387">
              <w:rPr>
                <w:rFonts w:ascii="Times New Roman" w:hAnsi="Times New Roman" w:cs="Times New Roman"/>
                <w:sz w:val="20"/>
                <w:szCs w:val="20"/>
              </w:rPr>
              <w:t>KINEZIOLOGIJA EDUKACIJE U PREDŠKOLSKOJ, MLAĐOJ, SREDNJOJ I STARIJOJ ŠKOLSKOJ DOBI</w:t>
            </w:r>
          </w:p>
        </w:tc>
        <w:tc>
          <w:tcPr>
            <w:tcW w:w="0" w:type="auto"/>
            <w:tcBorders>
              <w:top w:val="single" w:sz="4" w:space="0" w:color="auto"/>
              <w:left w:val="single" w:sz="8" w:space="0" w:color="auto"/>
              <w:bottom w:val="single" w:sz="8"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EDS</w:t>
            </w:r>
          </w:p>
        </w:tc>
        <w:tc>
          <w:tcPr>
            <w:tcW w:w="0" w:type="auto"/>
            <w:tcBorders>
              <w:top w:val="single" w:sz="4" w:space="0" w:color="auto"/>
              <w:left w:val="single" w:sz="8" w:space="0" w:color="auto"/>
              <w:bottom w:val="single" w:sz="8"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8"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8" w:space="0" w:color="auto"/>
              <w:right w:val="single" w:sz="8" w:space="0" w:color="auto"/>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A82532" w:rsidRPr="00512387" w:rsidTr="00CC54AE">
        <w:trPr>
          <w:trHeight w:val="300"/>
        </w:trPr>
        <w:tc>
          <w:tcPr>
            <w:tcW w:w="0" w:type="auto"/>
            <w:tcBorders>
              <w:top w:val="single" w:sz="4" w:space="0" w:color="auto"/>
              <w:left w:val="single" w:sz="8" w:space="0" w:color="auto"/>
              <w:bottom w:val="single" w:sz="4" w:space="0" w:color="auto"/>
              <w:right w:val="nil"/>
            </w:tcBorders>
            <w:vAlign w:val="center"/>
          </w:tcPr>
          <w:p w:rsidR="00A82532" w:rsidRPr="00512387" w:rsidRDefault="00A82532" w:rsidP="00CC54AE">
            <w:pPr>
              <w:spacing w:after="0"/>
              <w:rPr>
                <w:rFonts w:ascii="Times New Roman" w:hAnsi="Times New Roman" w:cs="Times New Roman"/>
                <w:sz w:val="20"/>
                <w:szCs w:val="20"/>
              </w:rPr>
            </w:pPr>
            <w:r w:rsidRPr="00512387">
              <w:rPr>
                <w:rFonts w:ascii="Times New Roman" w:hAnsi="Times New Roman" w:cs="Times New Roman"/>
                <w:sz w:val="20"/>
                <w:szCs w:val="20"/>
              </w:rPr>
              <w:t>Trninić</w:t>
            </w:r>
          </w:p>
        </w:tc>
        <w:tc>
          <w:tcPr>
            <w:tcW w:w="0" w:type="auto"/>
            <w:tcBorders>
              <w:top w:val="single" w:sz="4" w:space="0" w:color="auto"/>
              <w:left w:val="single" w:sz="8" w:space="0" w:color="auto"/>
              <w:bottom w:val="single" w:sz="4" w:space="0" w:color="auto"/>
              <w:right w:val="single" w:sz="8" w:space="0" w:color="auto"/>
            </w:tcBorders>
            <w:vAlign w:val="center"/>
          </w:tcPr>
          <w:p w:rsidR="00A82532" w:rsidRPr="00512387" w:rsidRDefault="00A82532"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SITUACIJASKA UČINKOVITOST U SPORTU</w:t>
            </w:r>
          </w:p>
        </w:tc>
        <w:tc>
          <w:tcPr>
            <w:tcW w:w="0" w:type="auto"/>
            <w:tcBorders>
              <w:top w:val="single" w:sz="4"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SUS</w:t>
            </w:r>
          </w:p>
        </w:tc>
        <w:tc>
          <w:tcPr>
            <w:tcW w:w="0" w:type="auto"/>
            <w:tcBorders>
              <w:top w:val="single" w:sz="4"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4" w:space="0" w:color="auto"/>
              <w:right w:val="single" w:sz="8" w:space="0" w:color="auto"/>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A82532" w:rsidRPr="00512387" w:rsidTr="00CC54AE">
        <w:trPr>
          <w:trHeight w:val="345"/>
        </w:trPr>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rPr>
                <w:rFonts w:ascii="Times New Roman" w:hAnsi="Times New Roman" w:cs="Times New Roman"/>
                <w:sz w:val="20"/>
                <w:szCs w:val="20"/>
              </w:rPr>
            </w:pPr>
            <w:r w:rsidRPr="00512387">
              <w:rPr>
                <w:rFonts w:ascii="Times New Roman" w:hAnsi="Times New Roman" w:cs="Times New Roman"/>
                <w:sz w:val="20"/>
                <w:szCs w:val="20"/>
              </w:rPr>
              <w:t>Katić, Zagorac, Živičnjak</w:t>
            </w:r>
          </w:p>
        </w:tc>
        <w:tc>
          <w:tcPr>
            <w:tcW w:w="0" w:type="auto"/>
            <w:tcBorders>
              <w:top w:val="single" w:sz="8" w:space="0" w:color="auto"/>
              <w:left w:val="single" w:sz="8" w:space="0" w:color="auto"/>
              <w:bottom w:val="single" w:sz="4" w:space="0" w:color="auto"/>
              <w:right w:val="single" w:sz="8" w:space="0" w:color="auto"/>
            </w:tcBorders>
            <w:vAlign w:val="center"/>
          </w:tcPr>
          <w:p w:rsidR="00A82532" w:rsidRPr="00512387" w:rsidRDefault="00A82532"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ZAKONITOSTI RAZVOJNIH PROCESA U KINEZIOLOGIJI</w:t>
            </w:r>
          </w:p>
        </w:tc>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ZRK</w:t>
            </w:r>
          </w:p>
        </w:tc>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A82532" w:rsidRPr="00512387" w:rsidTr="00CC54AE">
        <w:trPr>
          <w:trHeight w:val="587"/>
        </w:trPr>
        <w:tc>
          <w:tcPr>
            <w:tcW w:w="0" w:type="auto"/>
            <w:tcBorders>
              <w:top w:val="single" w:sz="4" w:space="0" w:color="auto"/>
              <w:left w:val="single" w:sz="8" w:space="0" w:color="auto"/>
              <w:bottom w:val="single" w:sz="8" w:space="0" w:color="auto"/>
              <w:right w:val="nil"/>
            </w:tcBorders>
            <w:vAlign w:val="center"/>
          </w:tcPr>
          <w:p w:rsidR="00A82532" w:rsidRPr="00512387" w:rsidRDefault="00A82532" w:rsidP="00CC54AE">
            <w:pPr>
              <w:spacing w:after="0"/>
              <w:rPr>
                <w:rFonts w:ascii="Times New Roman" w:hAnsi="Times New Roman" w:cs="Times New Roman"/>
                <w:sz w:val="20"/>
                <w:szCs w:val="20"/>
              </w:rPr>
            </w:pPr>
            <w:r w:rsidRPr="00512387">
              <w:rPr>
                <w:rFonts w:ascii="Times New Roman" w:hAnsi="Times New Roman" w:cs="Times New Roman"/>
                <w:sz w:val="20"/>
                <w:szCs w:val="20"/>
              </w:rPr>
              <w:t>Paušić</w:t>
            </w:r>
          </w:p>
        </w:tc>
        <w:tc>
          <w:tcPr>
            <w:tcW w:w="0" w:type="auto"/>
            <w:tcBorders>
              <w:top w:val="single" w:sz="4" w:space="0" w:color="auto"/>
              <w:left w:val="single" w:sz="8" w:space="0" w:color="auto"/>
              <w:bottom w:val="single" w:sz="8" w:space="0" w:color="auto"/>
              <w:right w:val="single" w:sz="8" w:space="0" w:color="auto"/>
            </w:tcBorders>
            <w:vAlign w:val="center"/>
          </w:tcPr>
          <w:p w:rsidR="00A82532" w:rsidRPr="00512387" w:rsidRDefault="00A82532"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TRANSFORMACIJSKI UČINCI KINEZITERAPIJSKIH POSTUPAKA</w:t>
            </w:r>
          </w:p>
        </w:tc>
        <w:tc>
          <w:tcPr>
            <w:tcW w:w="0" w:type="auto"/>
            <w:tcBorders>
              <w:top w:val="single" w:sz="4" w:space="0" w:color="auto"/>
              <w:left w:val="single" w:sz="8" w:space="0" w:color="auto"/>
              <w:bottom w:val="single" w:sz="8" w:space="0" w:color="auto"/>
              <w:right w:val="nil"/>
            </w:tcBorders>
            <w:vAlign w:val="center"/>
          </w:tcPr>
          <w:p w:rsidR="00A82532" w:rsidRPr="00512387" w:rsidRDefault="00EF04ED" w:rsidP="00CC54AE">
            <w:pPr>
              <w:spacing w:after="0"/>
              <w:jc w:val="center"/>
              <w:rPr>
                <w:rFonts w:ascii="Times New Roman" w:hAnsi="Times New Roman" w:cs="Times New Roman"/>
                <w:sz w:val="20"/>
                <w:szCs w:val="20"/>
              </w:rPr>
            </w:pPr>
            <w:r>
              <w:rPr>
                <w:rFonts w:ascii="Times New Roman" w:hAnsi="Times New Roman" w:cs="Times New Roman"/>
                <w:sz w:val="20"/>
                <w:szCs w:val="20"/>
              </w:rPr>
              <w:t>TUKP</w:t>
            </w:r>
          </w:p>
        </w:tc>
        <w:tc>
          <w:tcPr>
            <w:tcW w:w="0" w:type="auto"/>
            <w:tcBorders>
              <w:top w:val="single" w:sz="4" w:space="0" w:color="auto"/>
              <w:left w:val="single" w:sz="8" w:space="0" w:color="auto"/>
              <w:bottom w:val="single" w:sz="8" w:space="0" w:color="auto"/>
              <w:right w:val="nil"/>
            </w:tcBorders>
            <w:vAlign w:val="center"/>
          </w:tcPr>
          <w:p w:rsidR="00A82532" w:rsidRPr="00512387" w:rsidRDefault="00A82532"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8" w:space="0" w:color="auto"/>
              <w:right w:val="nil"/>
            </w:tcBorders>
            <w:vAlign w:val="center"/>
          </w:tcPr>
          <w:p w:rsidR="00A82532" w:rsidRPr="00512387" w:rsidRDefault="00A82532"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4" w:space="0" w:color="auto"/>
              <w:left w:val="single" w:sz="8" w:space="0" w:color="auto"/>
              <w:bottom w:val="single" w:sz="8" w:space="0" w:color="auto"/>
              <w:right w:val="single" w:sz="8" w:space="0" w:color="auto"/>
            </w:tcBorders>
            <w:vAlign w:val="center"/>
          </w:tcPr>
          <w:p w:rsidR="00A82532" w:rsidRPr="00512387" w:rsidRDefault="00A82532"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A82532" w:rsidRPr="00512387" w:rsidTr="00CC54AE">
        <w:trPr>
          <w:trHeight w:val="276"/>
        </w:trPr>
        <w:tc>
          <w:tcPr>
            <w:tcW w:w="0" w:type="auto"/>
            <w:tcBorders>
              <w:top w:val="single" w:sz="8" w:space="0" w:color="auto"/>
              <w:left w:val="single" w:sz="8" w:space="0" w:color="auto"/>
              <w:bottom w:val="single" w:sz="4" w:space="0" w:color="auto"/>
              <w:right w:val="nil"/>
            </w:tcBorders>
            <w:vAlign w:val="center"/>
          </w:tcPr>
          <w:p w:rsidR="00A82532" w:rsidRPr="00512387" w:rsidRDefault="000B1B8F" w:rsidP="00EF04ED">
            <w:pPr>
              <w:spacing w:after="0"/>
              <w:rPr>
                <w:rFonts w:ascii="Times New Roman" w:hAnsi="Times New Roman" w:cs="Times New Roman"/>
                <w:sz w:val="20"/>
                <w:szCs w:val="20"/>
              </w:rPr>
            </w:pPr>
            <w:r>
              <w:rPr>
                <w:rFonts w:ascii="Times New Roman" w:hAnsi="Times New Roman" w:cs="Times New Roman"/>
                <w:sz w:val="20"/>
                <w:szCs w:val="20"/>
              </w:rPr>
              <w:t>Sekulić</w:t>
            </w:r>
          </w:p>
        </w:tc>
        <w:tc>
          <w:tcPr>
            <w:tcW w:w="0" w:type="auto"/>
            <w:tcBorders>
              <w:top w:val="single" w:sz="8" w:space="0" w:color="auto"/>
              <w:left w:val="single" w:sz="8" w:space="0" w:color="auto"/>
              <w:bottom w:val="single" w:sz="4" w:space="0" w:color="auto"/>
              <w:right w:val="single" w:sz="8" w:space="0" w:color="auto"/>
            </w:tcBorders>
            <w:vAlign w:val="center"/>
          </w:tcPr>
          <w:p w:rsidR="00A82532" w:rsidRPr="00512387" w:rsidRDefault="00A82532" w:rsidP="00EF04ED">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 xml:space="preserve">TRANSFORMACIJSKI UČINCI </w:t>
            </w:r>
            <w:r w:rsidR="00EF04ED">
              <w:rPr>
                <w:rFonts w:ascii="Times New Roman" w:hAnsi="Times New Roman" w:cs="Times New Roman"/>
                <w:sz w:val="20"/>
                <w:szCs w:val="20"/>
              </w:rPr>
              <w:t>U KINEZIOLOGIJI</w:t>
            </w:r>
          </w:p>
        </w:tc>
        <w:tc>
          <w:tcPr>
            <w:tcW w:w="0" w:type="auto"/>
            <w:tcBorders>
              <w:top w:val="single" w:sz="8" w:space="0" w:color="auto"/>
              <w:left w:val="single" w:sz="8" w:space="0" w:color="auto"/>
              <w:bottom w:val="single" w:sz="4" w:space="0" w:color="auto"/>
              <w:right w:val="nil"/>
            </w:tcBorders>
            <w:vAlign w:val="center"/>
          </w:tcPr>
          <w:p w:rsidR="00A82532" w:rsidRPr="00512387" w:rsidRDefault="00EF04ED" w:rsidP="00CC54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TU</w:t>
            </w:r>
            <w:r w:rsidR="00A82532" w:rsidRPr="00512387">
              <w:rPr>
                <w:rFonts w:ascii="Times New Roman" w:hAnsi="Times New Roman" w:cs="Times New Roman"/>
                <w:sz w:val="20"/>
                <w:szCs w:val="20"/>
              </w:rPr>
              <w:t>K</w:t>
            </w:r>
          </w:p>
        </w:tc>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A82532" w:rsidRPr="00512387" w:rsidTr="00CC54AE">
        <w:trPr>
          <w:trHeight w:val="276"/>
        </w:trPr>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rPr>
                <w:rFonts w:ascii="Times New Roman" w:hAnsi="Times New Roman" w:cs="Times New Roman"/>
                <w:sz w:val="20"/>
                <w:szCs w:val="20"/>
              </w:rPr>
            </w:pPr>
            <w:r w:rsidRPr="00512387">
              <w:rPr>
                <w:rFonts w:ascii="Times New Roman" w:hAnsi="Times New Roman" w:cs="Times New Roman"/>
                <w:sz w:val="20"/>
                <w:szCs w:val="20"/>
              </w:rPr>
              <w:t>Papić</w:t>
            </w:r>
          </w:p>
        </w:tc>
        <w:tc>
          <w:tcPr>
            <w:tcW w:w="0" w:type="auto"/>
            <w:tcBorders>
              <w:top w:val="single" w:sz="8" w:space="0" w:color="auto"/>
              <w:left w:val="single" w:sz="8" w:space="0" w:color="auto"/>
              <w:bottom w:val="single" w:sz="4" w:space="0" w:color="auto"/>
              <w:right w:val="single" w:sz="8" w:space="0" w:color="auto"/>
            </w:tcBorders>
            <w:vAlign w:val="center"/>
          </w:tcPr>
          <w:p w:rsidR="00A82532" w:rsidRPr="00512387" w:rsidRDefault="00A82532"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KINEMATIČKA ANALIZA KINEZIOLOŠKIH AKTIVNOSTI</w:t>
            </w:r>
          </w:p>
        </w:tc>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KKA</w:t>
            </w:r>
          </w:p>
        </w:tc>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nil"/>
            </w:tcBorders>
            <w:vAlign w:val="center"/>
          </w:tcPr>
          <w:p w:rsidR="00A82532" w:rsidRPr="00512387" w:rsidRDefault="00A82532"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A82532" w:rsidRPr="00512387" w:rsidRDefault="00A82532" w:rsidP="00CC54AE">
            <w:pPr>
              <w:spacing w:after="0"/>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A82532" w:rsidRPr="00512387" w:rsidTr="00D80A62">
        <w:trPr>
          <w:trHeight w:val="276"/>
        </w:trPr>
        <w:tc>
          <w:tcPr>
            <w:tcW w:w="0" w:type="auto"/>
            <w:tcBorders>
              <w:top w:val="single" w:sz="8" w:space="0" w:color="auto"/>
              <w:left w:val="single" w:sz="8" w:space="0" w:color="auto"/>
              <w:bottom w:val="single" w:sz="8" w:space="0" w:color="auto"/>
              <w:right w:val="nil"/>
            </w:tcBorders>
            <w:vAlign w:val="center"/>
          </w:tcPr>
          <w:p w:rsidR="00A82532" w:rsidRDefault="00A82532" w:rsidP="00CC54AE">
            <w:pPr>
              <w:spacing w:after="0" w:line="240" w:lineRule="auto"/>
              <w:rPr>
                <w:rFonts w:ascii="Times New Roman" w:hAnsi="Times New Roman" w:cs="Times New Roman"/>
                <w:sz w:val="20"/>
                <w:szCs w:val="20"/>
              </w:rPr>
            </w:pPr>
            <w:r w:rsidRPr="00512387">
              <w:rPr>
                <w:rFonts w:ascii="Times New Roman" w:hAnsi="Times New Roman" w:cs="Times New Roman"/>
                <w:sz w:val="20"/>
                <w:szCs w:val="20"/>
              </w:rPr>
              <w:t>Rogulj, Papić</w:t>
            </w:r>
          </w:p>
          <w:p w:rsidR="00E22B19" w:rsidRPr="00512387" w:rsidRDefault="00E22B19" w:rsidP="00CC54AE">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82532" w:rsidRPr="00512387" w:rsidRDefault="00A82532" w:rsidP="00CC54AE">
            <w:pPr>
              <w:spacing w:after="0"/>
              <w:rPr>
                <w:rFonts w:ascii="Times New Roman" w:hAnsi="Times New Roman" w:cs="Times New Roman"/>
                <w:sz w:val="20"/>
                <w:szCs w:val="20"/>
              </w:rPr>
            </w:pPr>
            <w:r w:rsidRPr="00512387">
              <w:rPr>
                <w:rFonts w:ascii="Times New Roman" w:hAnsi="Times New Roman" w:cs="Times New Roman"/>
                <w:sz w:val="20"/>
                <w:szCs w:val="20"/>
              </w:rPr>
              <w:t>EKSPERTNI SUSTAVI</w:t>
            </w:r>
          </w:p>
        </w:tc>
        <w:tc>
          <w:tcPr>
            <w:tcW w:w="0" w:type="auto"/>
            <w:tcBorders>
              <w:top w:val="single" w:sz="8" w:space="0" w:color="auto"/>
              <w:left w:val="single" w:sz="8" w:space="0" w:color="auto"/>
              <w:bottom w:val="single" w:sz="8"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ESK</w:t>
            </w:r>
          </w:p>
        </w:tc>
        <w:tc>
          <w:tcPr>
            <w:tcW w:w="0" w:type="auto"/>
            <w:tcBorders>
              <w:top w:val="single" w:sz="8" w:space="0" w:color="auto"/>
              <w:left w:val="single" w:sz="8" w:space="0" w:color="auto"/>
              <w:bottom w:val="single" w:sz="8"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8" w:space="0" w:color="auto"/>
              <w:right w:val="nil"/>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tcPr>
          <w:p w:rsidR="00A82532" w:rsidRPr="00512387" w:rsidRDefault="00A82532" w:rsidP="00CC54AE">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r w:rsidR="00E22B19" w:rsidRPr="00512387" w:rsidTr="00CC54AE">
        <w:trPr>
          <w:trHeight w:val="276"/>
        </w:trPr>
        <w:tc>
          <w:tcPr>
            <w:tcW w:w="0" w:type="auto"/>
            <w:tcBorders>
              <w:top w:val="single" w:sz="8" w:space="0" w:color="auto"/>
              <w:left w:val="single" w:sz="8" w:space="0" w:color="auto"/>
              <w:bottom w:val="single" w:sz="4" w:space="0" w:color="auto"/>
              <w:right w:val="nil"/>
            </w:tcBorders>
            <w:vAlign w:val="center"/>
          </w:tcPr>
          <w:p w:rsidR="00E22B19" w:rsidRPr="00512387" w:rsidRDefault="00E22B19" w:rsidP="00CC54AE">
            <w:pPr>
              <w:spacing w:after="0" w:line="240" w:lineRule="auto"/>
              <w:rPr>
                <w:rFonts w:ascii="Times New Roman" w:hAnsi="Times New Roman" w:cs="Times New Roman"/>
                <w:sz w:val="20"/>
                <w:szCs w:val="20"/>
              </w:rPr>
            </w:pPr>
            <w:r>
              <w:rPr>
                <w:rFonts w:ascii="Times New Roman" w:hAnsi="Times New Roman" w:cs="Times New Roman"/>
                <w:sz w:val="20"/>
                <w:szCs w:val="20"/>
              </w:rPr>
              <w:t>Čular, Ivančev</w:t>
            </w:r>
          </w:p>
        </w:tc>
        <w:tc>
          <w:tcPr>
            <w:tcW w:w="0" w:type="auto"/>
            <w:tcBorders>
              <w:top w:val="single" w:sz="8" w:space="0" w:color="auto"/>
              <w:left w:val="single" w:sz="8" w:space="0" w:color="auto"/>
              <w:bottom w:val="single" w:sz="4" w:space="0" w:color="auto"/>
              <w:right w:val="single" w:sz="8" w:space="0" w:color="auto"/>
            </w:tcBorders>
            <w:vAlign w:val="center"/>
          </w:tcPr>
          <w:p w:rsidR="00E22B19" w:rsidRPr="00512387" w:rsidRDefault="00E22B19" w:rsidP="00CC54AE">
            <w:pPr>
              <w:spacing w:after="0"/>
              <w:rPr>
                <w:rFonts w:ascii="Times New Roman" w:hAnsi="Times New Roman" w:cs="Times New Roman"/>
                <w:sz w:val="20"/>
                <w:szCs w:val="20"/>
              </w:rPr>
            </w:pPr>
            <w:r>
              <w:rPr>
                <w:rFonts w:ascii="Times New Roman" w:hAnsi="Times New Roman" w:cs="Times New Roman"/>
                <w:sz w:val="20"/>
                <w:szCs w:val="20"/>
              </w:rPr>
              <w:t>DIJAGNOSTIKA I METODOLOGIJA U KINEZIOLOŠKOJ REKREACIJI I FITNESU</w:t>
            </w:r>
          </w:p>
        </w:tc>
        <w:tc>
          <w:tcPr>
            <w:tcW w:w="0" w:type="auto"/>
            <w:tcBorders>
              <w:top w:val="single" w:sz="8" w:space="0" w:color="auto"/>
              <w:left w:val="single" w:sz="8" w:space="0" w:color="auto"/>
              <w:bottom w:val="single" w:sz="4" w:space="0" w:color="auto"/>
              <w:right w:val="nil"/>
            </w:tcBorders>
            <w:vAlign w:val="center"/>
          </w:tcPr>
          <w:p w:rsidR="00E22B19" w:rsidRPr="00512387" w:rsidRDefault="00E22B19" w:rsidP="00CC54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DKRF</w:t>
            </w:r>
          </w:p>
        </w:tc>
        <w:tc>
          <w:tcPr>
            <w:tcW w:w="0" w:type="auto"/>
            <w:tcBorders>
              <w:top w:val="single" w:sz="8" w:space="0" w:color="auto"/>
              <w:left w:val="single" w:sz="8" w:space="0" w:color="auto"/>
              <w:bottom w:val="single" w:sz="4" w:space="0" w:color="auto"/>
              <w:right w:val="nil"/>
            </w:tcBorders>
            <w:vAlign w:val="center"/>
          </w:tcPr>
          <w:p w:rsidR="00E22B19" w:rsidRPr="00512387" w:rsidRDefault="00E22B19"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nil"/>
            </w:tcBorders>
            <w:vAlign w:val="center"/>
          </w:tcPr>
          <w:p w:rsidR="00E22B19" w:rsidRPr="00512387" w:rsidRDefault="00E22B19"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8" w:space="0" w:color="auto"/>
            </w:tcBorders>
            <w:vAlign w:val="center"/>
          </w:tcPr>
          <w:p w:rsidR="00E22B19" w:rsidRPr="00512387" w:rsidRDefault="00E22B19" w:rsidP="00273BB4">
            <w:pPr>
              <w:spacing w:after="0" w:line="240" w:lineRule="auto"/>
              <w:jc w:val="center"/>
              <w:rPr>
                <w:rFonts w:ascii="Times New Roman" w:hAnsi="Times New Roman" w:cs="Times New Roman"/>
                <w:sz w:val="20"/>
                <w:szCs w:val="20"/>
              </w:rPr>
            </w:pPr>
            <w:r w:rsidRPr="00512387">
              <w:rPr>
                <w:rFonts w:ascii="Times New Roman" w:hAnsi="Times New Roman" w:cs="Times New Roman"/>
                <w:sz w:val="20"/>
                <w:szCs w:val="20"/>
              </w:rPr>
              <w:t>10</w:t>
            </w:r>
          </w:p>
        </w:tc>
      </w:tr>
    </w:tbl>
    <w:p w:rsidR="00E744C3" w:rsidRPr="00512387" w:rsidRDefault="00E744C3" w:rsidP="00E744C3">
      <w:pPr>
        <w:pStyle w:val="ListParagraph"/>
        <w:numPr>
          <w:ilvl w:val="0"/>
          <w:numId w:val="1"/>
        </w:numPr>
        <w:rPr>
          <w:rFonts w:ascii="Times New Roman" w:hAnsi="Times New Roman" w:cs="Times New Roman"/>
          <w:b/>
          <w:sz w:val="20"/>
          <w:szCs w:val="20"/>
        </w:rPr>
      </w:pPr>
      <w:r w:rsidRPr="00512387">
        <w:rPr>
          <w:rFonts w:ascii="Times New Roman" w:hAnsi="Times New Roman" w:cs="Times New Roman"/>
          <w:b/>
          <w:sz w:val="20"/>
          <w:szCs w:val="20"/>
        </w:rPr>
        <w:t xml:space="preserve">STUDENTI U </w:t>
      </w:r>
      <w:r w:rsidR="006A427E" w:rsidRPr="00512387">
        <w:rPr>
          <w:rFonts w:ascii="Times New Roman" w:hAnsi="Times New Roman" w:cs="Times New Roman"/>
          <w:b/>
          <w:sz w:val="20"/>
          <w:szCs w:val="20"/>
        </w:rPr>
        <w:t>3</w:t>
      </w:r>
      <w:r w:rsidRPr="00512387">
        <w:rPr>
          <w:rFonts w:ascii="Times New Roman" w:hAnsi="Times New Roman" w:cs="Times New Roman"/>
          <w:b/>
          <w:sz w:val="20"/>
          <w:szCs w:val="20"/>
        </w:rPr>
        <w:t>.</w:t>
      </w:r>
      <w:r w:rsidR="006A427E" w:rsidRPr="00512387">
        <w:rPr>
          <w:rFonts w:ascii="Times New Roman" w:hAnsi="Times New Roman" w:cs="Times New Roman"/>
          <w:b/>
          <w:sz w:val="20"/>
          <w:szCs w:val="20"/>
        </w:rPr>
        <w:t xml:space="preserve"> </w:t>
      </w:r>
      <w:r w:rsidRPr="00512387">
        <w:rPr>
          <w:rFonts w:ascii="Times New Roman" w:hAnsi="Times New Roman" w:cs="Times New Roman"/>
          <w:b/>
          <w:sz w:val="20"/>
          <w:szCs w:val="20"/>
        </w:rPr>
        <w:t xml:space="preserve">SEM BIRAJU </w:t>
      </w:r>
      <w:r w:rsidR="006A427E" w:rsidRPr="00512387">
        <w:rPr>
          <w:rFonts w:ascii="Times New Roman" w:hAnsi="Times New Roman" w:cs="Times New Roman"/>
          <w:b/>
          <w:sz w:val="20"/>
          <w:szCs w:val="20"/>
        </w:rPr>
        <w:t>JEDAN</w:t>
      </w:r>
      <w:r w:rsidRPr="00512387">
        <w:rPr>
          <w:rFonts w:ascii="Times New Roman" w:hAnsi="Times New Roman" w:cs="Times New Roman"/>
          <w:b/>
          <w:sz w:val="20"/>
          <w:szCs w:val="20"/>
        </w:rPr>
        <w:t xml:space="preserve"> IZBORN</w:t>
      </w:r>
      <w:r w:rsidR="006A427E" w:rsidRPr="00512387">
        <w:rPr>
          <w:rFonts w:ascii="Times New Roman" w:hAnsi="Times New Roman" w:cs="Times New Roman"/>
          <w:b/>
          <w:sz w:val="20"/>
          <w:szCs w:val="20"/>
        </w:rPr>
        <w:t>I</w:t>
      </w:r>
      <w:r w:rsidRPr="00512387">
        <w:rPr>
          <w:rFonts w:ascii="Times New Roman" w:hAnsi="Times New Roman" w:cs="Times New Roman"/>
          <w:b/>
          <w:sz w:val="20"/>
          <w:szCs w:val="20"/>
        </w:rPr>
        <w:t xml:space="preserve"> PREDMET</w:t>
      </w:r>
    </w:p>
    <w:p w:rsidR="00E744C3" w:rsidRPr="00512387" w:rsidRDefault="00E744C3" w:rsidP="00187A5F">
      <w:pPr>
        <w:rPr>
          <w:rFonts w:ascii="Times New Roman" w:hAnsi="Times New Roman" w:cs="Times New Roman"/>
          <w:b/>
          <w:sz w:val="20"/>
          <w:szCs w:val="20"/>
        </w:rPr>
      </w:pPr>
    </w:p>
    <w:p w:rsidR="00E744C3" w:rsidRPr="00512387" w:rsidRDefault="00E744C3"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Default="00CC54AE"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Pr="00512387" w:rsidRDefault="006354F5"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p>
    <w:p w:rsidR="00CC54AE" w:rsidRPr="00512387" w:rsidRDefault="00CC54AE" w:rsidP="00187A5F">
      <w:pPr>
        <w:rPr>
          <w:rFonts w:ascii="Times New Roman" w:hAnsi="Times New Roman" w:cs="Times New Roman"/>
          <w:b/>
          <w:sz w:val="20"/>
          <w:szCs w:val="20"/>
        </w:rPr>
      </w:pPr>
      <w:r w:rsidRPr="00512387">
        <w:rPr>
          <w:rFonts w:ascii="Times New Roman" w:hAnsi="Times New Roman" w:cs="Times New Roman"/>
          <w:b/>
          <w:sz w:val="20"/>
          <w:szCs w:val="20"/>
        </w:rPr>
        <w:t>OBAVEZNI PREDMETI</w:t>
      </w:r>
    </w:p>
    <w:p w:rsidR="00CC54AE" w:rsidRPr="00512387" w:rsidRDefault="00CC54AE"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2446"/>
        <w:gridCol w:w="2474"/>
        <w:gridCol w:w="2447"/>
      </w:tblGrid>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05583B" w:rsidRDefault="005A2DD6" w:rsidP="00086A61">
            <w:pPr>
              <w:pStyle w:val="msonormalcxspsrednji"/>
              <w:spacing w:after="0" w:afterAutospacing="0" w:line="276" w:lineRule="auto"/>
              <w:contextualSpacing/>
              <w:rPr>
                <w:b/>
                <w:sz w:val="18"/>
                <w:szCs w:val="18"/>
              </w:rPr>
            </w:pPr>
            <w:r w:rsidRPr="0005583B">
              <w:rPr>
                <w:b/>
                <w:sz w:val="18"/>
                <w:szCs w:val="18"/>
              </w:rPr>
              <w:t>METODOLOGIJA ZNANSTVENO ISTRAŽIVAČKOG RADA U KINEZIOLOGIJI</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 xml:space="preserve">MZIK </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Obavezni</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6" w:type="dxa"/>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1</w:t>
            </w:r>
          </w:p>
        </w:tc>
        <w:tc>
          <w:tcPr>
            <w:tcW w:w="2474"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086A61">
            <w:pPr>
              <w:pStyle w:val="msonormalcxspsrednji"/>
              <w:spacing w:after="0" w:afterAutospacing="0" w:line="276" w:lineRule="auto"/>
              <w:contextualSpacing/>
              <w:rPr>
                <w:b/>
                <w:sz w:val="18"/>
                <w:szCs w:val="18"/>
              </w:rPr>
            </w:pPr>
            <w:r w:rsidRPr="00512387">
              <w:rPr>
                <w:b/>
                <w:sz w:val="18"/>
                <w:szCs w:val="18"/>
              </w:rPr>
              <w:t>Semestar</w:t>
            </w:r>
          </w:p>
        </w:tc>
        <w:tc>
          <w:tcPr>
            <w:tcW w:w="2447" w:type="dxa"/>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1</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25+0+0</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6 ECTS</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25 sati predavanja</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Ratko Katić, redoviti profesor u trajnom zvanju</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Slavko Trninić, redoviti profesor u trajnom zvanju</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Josip Babin, redoviti profesor</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Boris Maleš, redoviti profesor</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Definirano Pravilnikom o doktorskom studiju Kineziološkog fakulteta</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spacing w:line="240" w:lineRule="auto"/>
              <w:rPr>
                <w:rFonts w:ascii="Times New Roman" w:hAnsi="Times New Roman" w:cs="Times New Roman"/>
                <w:b/>
                <w:i/>
                <w:sz w:val="18"/>
                <w:szCs w:val="18"/>
              </w:rPr>
            </w:pPr>
            <w:r w:rsidRPr="00512387">
              <w:rPr>
                <w:rFonts w:ascii="Times New Roman" w:hAnsi="Times New Roman" w:cs="Times New Roman"/>
                <w:b/>
                <w:i/>
                <w:sz w:val="18"/>
                <w:szCs w:val="18"/>
              </w:rPr>
              <w:t>1. ZNANSTVENOISTRAŽIVAČKI PROCES:</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Antropološki status u kineziološkim istraživanjima</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Karakteristike struke i znanstvene discipline (kineziologija)</w:t>
            </w:r>
            <w:r w:rsidRPr="00512387">
              <w:rPr>
                <w:rFonts w:ascii="Times New Roman" w:hAnsi="Times New Roman" w:cs="Times New Roman"/>
                <w:b/>
                <w:bCs/>
                <w:sz w:val="18"/>
                <w:szCs w:val="18"/>
                <w:lang w:eastAsia="hr-HR"/>
              </w:rPr>
              <w:t xml:space="preserve"> </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Važnost metodologije u kineziologiji</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Važnost kineziometrije u kineziologiji</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 xml:space="preserve">Značaj znanstvenog istraživanja </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Znanstvene i neznanstvene metode rješavanja istraživačkih problema</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Entiteti, mjerni instrumenti, mjerne skale i varijable</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Tok znanstvenoistraživačkog procesa</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 xml:space="preserve">Prikupljanje informacija i građe za znanstveno istraživanje </w:t>
            </w:r>
          </w:p>
          <w:p w:rsidR="005A2DD6" w:rsidRPr="00512387" w:rsidRDefault="005A2DD6" w:rsidP="00F766F2">
            <w:pPr>
              <w:numPr>
                <w:ilvl w:val="0"/>
                <w:numId w:val="2"/>
              </w:numPr>
              <w:spacing w:after="0" w:line="240" w:lineRule="auto"/>
              <w:rPr>
                <w:rFonts w:ascii="Times New Roman" w:hAnsi="Times New Roman" w:cs="Times New Roman"/>
                <w:bCs/>
                <w:sz w:val="18"/>
                <w:szCs w:val="18"/>
              </w:rPr>
            </w:pPr>
            <w:r w:rsidRPr="00512387">
              <w:rPr>
                <w:rFonts w:ascii="Times New Roman" w:hAnsi="Times New Roman" w:cs="Times New Roman"/>
                <w:bCs/>
                <w:sz w:val="18"/>
                <w:szCs w:val="18"/>
              </w:rPr>
              <w:t>Etička pitanja tokom istraživačkog procesa</w:t>
            </w:r>
          </w:p>
          <w:p w:rsidR="005A2DD6" w:rsidRPr="00512387" w:rsidRDefault="005A2DD6" w:rsidP="00F766F2">
            <w:pPr>
              <w:spacing w:after="0" w:line="240" w:lineRule="auto"/>
              <w:rPr>
                <w:rFonts w:ascii="Times New Roman" w:hAnsi="Times New Roman" w:cs="Times New Roman"/>
                <w:bCs/>
                <w:sz w:val="18"/>
                <w:szCs w:val="18"/>
              </w:rPr>
            </w:pPr>
          </w:p>
          <w:p w:rsidR="005A2DD6" w:rsidRPr="00512387" w:rsidRDefault="005A2DD6" w:rsidP="00F766F2">
            <w:pPr>
              <w:spacing w:line="240" w:lineRule="auto"/>
              <w:rPr>
                <w:rFonts w:ascii="Times New Roman" w:hAnsi="Times New Roman" w:cs="Times New Roman"/>
                <w:b/>
                <w:i/>
                <w:sz w:val="18"/>
                <w:szCs w:val="18"/>
              </w:rPr>
            </w:pPr>
            <w:r w:rsidRPr="00512387">
              <w:rPr>
                <w:rFonts w:ascii="Times New Roman" w:hAnsi="Times New Roman" w:cs="Times New Roman"/>
                <w:b/>
                <w:i/>
                <w:sz w:val="18"/>
                <w:szCs w:val="18"/>
              </w:rPr>
              <w:t>2. KINEZIOLOŠKE METODE:</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Metode istraživanja u kineziologiji za dobivanje informacija </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Metode istraživanja u kineziologiji za kondenzaciju i transformaciju kinezioloških podataka (obrada kinezioloških podataka)</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Logika i primjena faktorske analize</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Model strukture motoričkih sposobnosti </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Logika i primjena regresijske korelacijske analize </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Logika kanoničke korelacijske analize</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Struktura i faze istraživanja</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Razlike u komponiranju znanstvenih i stručnih radova</w:t>
            </w:r>
          </w:p>
          <w:p w:rsidR="005A2DD6" w:rsidRPr="00512387" w:rsidRDefault="005A2DD6" w:rsidP="00F766F2">
            <w:pPr>
              <w:spacing w:after="0" w:line="240" w:lineRule="auto"/>
              <w:rPr>
                <w:rFonts w:ascii="Times New Roman" w:hAnsi="Times New Roman" w:cs="Times New Roman"/>
                <w:sz w:val="18"/>
                <w:szCs w:val="18"/>
              </w:rPr>
            </w:pPr>
          </w:p>
          <w:p w:rsidR="005A2DD6" w:rsidRPr="00512387" w:rsidRDefault="005A2DD6" w:rsidP="00F766F2">
            <w:pPr>
              <w:spacing w:line="240" w:lineRule="auto"/>
              <w:rPr>
                <w:rFonts w:ascii="Times New Roman" w:hAnsi="Times New Roman" w:cs="Times New Roman"/>
                <w:b/>
                <w:i/>
                <w:sz w:val="18"/>
                <w:szCs w:val="18"/>
              </w:rPr>
            </w:pPr>
            <w:r w:rsidRPr="00512387">
              <w:rPr>
                <w:rFonts w:ascii="Times New Roman" w:hAnsi="Times New Roman" w:cs="Times New Roman"/>
                <w:b/>
                <w:i/>
                <w:sz w:val="18"/>
                <w:szCs w:val="18"/>
              </w:rPr>
              <w:t>3. LOGIKA I STRUKTURA ISTRAŽIVANJA U KINEZIOLOŠKOJ EDUKACIJI:</w:t>
            </w:r>
          </w:p>
          <w:p w:rsidR="005A2DD6" w:rsidRPr="00512387" w:rsidRDefault="005A2DD6" w:rsidP="005A2DD6">
            <w:pPr>
              <w:pStyle w:val="ListParagraph"/>
              <w:numPr>
                <w:ilvl w:val="0"/>
                <w:numId w:val="5"/>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Metodologija znanstveno istraživačkog rada u kineziološkoj edukaciji</w:t>
            </w:r>
          </w:p>
          <w:p w:rsidR="005A2DD6" w:rsidRPr="00512387" w:rsidRDefault="005A2DD6" w:rsidP="005A2DD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Znanstvena istraživanja u kineziološkoj edukaciji</w:t>
            </w:r>
          </w:p>
          <w:p w:rsidR="005A2DD6" w:rsidRPr="00512387" w:rsidRDefault="005A2DD6" w:rsidP="005A2DD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Istraživački proces u kineziološkoj edukaciji</w:t>
            </w:r>
          </w:p>
          <w:p w:rsidR="005A2DD6" w:rsidRPr="00512387" w:rsidRDefault="005A2DD6" w:rsidP="00F766F2">
            <w:pPr>
              <w:spacing w:after="0" w:line="240" w:lineRule="auto"/>
              <w:rPr>
                <w:rFonts w:ascii="Times New Roman" w:hAnsi="Times New Roman" w:cs="Times New Roman"/>
                <w:sz w:val="18"/>
                <w:szCs w:val="18"/>
              </w:rPr>
            </w:pPr>
          </w:p>
          <w:p w:rsidR="005A2DD6" w:rsidRPr="00512387" w:rsidRDefault="005A2DD6" w:rsidP="00F766F2">
            <w:pPr>
              <w:spacing w:line="240" w:lineRule="auto"/>
              <w:rPr>
                <w:rFonts w:ascii="Times New Roman" w:hAnsi="Times New Roman" w:cs="Times New Roman"/>
                <w:b/>
                <w:i/>
                <w:sz w:val="18"/>
                <w:szCs w:val="18"/>
              </w:rPr>
            </w:pPr>
            <w:r w:rsidRPr="00512387">
              <w:rPr>
                <w:rFonts w:ascii="Times New Roman" w:hAnsi="Times New Roman" w:cs="Times New Roman"/>
                <w:b/>
                <w:i/>
                <w:sz w:val="18"/>
                <w:szCs w:val="18"/>
              </w:rPr>
              <w:t>4. LOGIKA I STRUKTURA ISTRAŽIVANJA U SPORTU:</w:t>
            </w:r>
          </w:p>
          <w:p w:rsidR="005A2DD6" w:rsidRPr="00512387" w:rsidRDefault="005A2DD6" w:rsidP="005A2DD6">
            <w:pPr>
              <w:pStyle w:val="ListParagraph"/>
              <w:numPr>
                <w:ilvl w:val="0"/>
                <w:numId w:val="5"/>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Logika i struktura znanstvenih spoznaja i teorija primijenjena na sportsku praksu i istraživanja u sportu</w:t>
            </w:r>
          </w:p>
          <w:p w:rsidR="005A2DD6" w:rsidRPr="00512387" w:rsidRDefault="005A2DD6" w:rsidP="005A2DD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Znanstvena istraživanja u sportu</w:t>
            </w:r>
          </w:p>
          <w:p w:rsidR="005A2DD6" w:rsidRPr="00512387" w:rsidRDefault="005A2DD6" w:rsidP="005A2DD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Struktura i primjena znanstvenih istraživanja u području sporta</w:t>
            </w:r>
          </w:p>
          <w:p w:rsidR="005A2DD6" w:rsidRPr="00512387" w:rsidRDefault="005A2DD6" w:rsidP="00F7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treba:</w:t>
            </w:r>
          </w:p>
          <w:p w:rsidR="005A2DD6" w:rsidRPr="00512387" w:rsidRDefault="005A2DD6" w:rsidP="00F766F2">
            <w:pPr>
              <w:spacing w:after="0" w:line="240" w:lineRule="auto"/>
              <w:contextualSpacing/>
              <w:rPr>
                <w:rFonts w:ascii="Times New Roman" w:hAnsi="Times New Roman" w:cs="Times New Roman"/>
                <w:sz w:val="18"/>
                <w:szCs w:val="18"/>
              </w:rPr>
            </w:pPr>
          </w:p>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b/>
                <w:i/>
                <w:sz w:val="18"/>
                <w:szCs w:val="18"/>
              </w:rPr>
              <w:t>Ishodi učenja nakon usvojenih cjelina 1 i 2:</w:t>
            </w:r>
          </w:p>
          <w:p w:rsidR="005A2DD6" w:rsidRPr="00512387" w:rsidRDefault="005A2DD6" w:rsidP="00F766F2">
            <w:pPr>
              <w:spacing w:after="0" w:line="240" w:lineRule="auto"/>
              <w:contextualSpacing/>
              <w:rPr>
                <w:rFonts w:ascii="Times New Roman" w:hAnsi="Times New Roman" w:cs="Times New Roman"/>
                <w:sz w:val="18"/>
                <w:szCs w:val="18"/>
              </w:rPr>
            </w:pPr>
          </w:p>
          <w:p w:rsidR="005A2DD6" w:rsidRPr="00512387" w:rsidRDefault="005A2DD6" w:rsidP="005A2DD6">
            <w:pPr>
              <w:numPr>
                <w:ilvl w:val="0"/>
                <w:numId w:val="4"/>
              </w:numPr>
              <w:spacing w:after="0" w:line="240" w:lineRule="auto"/>
              <w:ind w:left="357" w:hanging="357"/>
              <w:contextualSpacing/>
              <w:rPr>
                <w:rFonts w:ascii="Times New Roman" w:hAnsi="Times New Roman" w:cs="Times New Roman"/>
                <w:sz w:val="18"/>
                <w:szCs w:val="18"/>
              </w:rPr>
            </w:pPr>
            <w:r w:rsidRPr="00512387">
              <w:rPr>
                <w:rFonts w:ascii="Times New Roman" w:hAnsi="Times New Roman" w:cs="Times New Roman"/>
                <w:sz w:val="18"/>
                <w:szCs w:val="18"/>
              </w:rPr>
              <w:t>Razumjeti i znati objasniti osnove metodologije istraživanja u području kineziologije</w:t>
            </w:r>
          </w:p>
          <w:p w:rsidR="005A2DD6" w:rsidRPr="00512387" w:rsidRDefault="005A2DD6" w:rsidP="005A2DD6">
            <w:pPr>
              <w:numPr>
                <w:ilvl w:val="0"/>
                <w:numId w:val="4"/>
              </w:numPr>
              <w:spacing w:after="0" w:line="240" w:lineRule="auto"/>
              <w:ind w:left="357" w:hanging="357"/>
              <w:contextualSpacing/>
              <w:rPr>
                <w:rFonts w:ascii="Times New Roman" w:hAnsi="Times New Roman" w:cs="Times New Roman"/>
                <w:sz w:val="18"/>
                <w:szCs w:val="18"/>
                <w:lang w:eastAsia="hr-HR"/>
              </w:rPr>
            </w:pPr>
            <w:r w:rsidRPr="00512387">
              <w:rPr>
                <w:rFonts w:ascii="Times New Roman" w:hAnsi="Times New Roman" w:cs="Times New Roman"/>
                <w:sz w:val="18"/>
                <w:szCs w:val="18"/>
              </w:rPr>
              <w:lastRenderedPageBreak/>
              <w:t>Razumjeti i objasniti kibernetičko modeliranje kinezioloških procesa</w:t>
            </w:r>
          </w:p>
          <w:p w:rsidR="005A2DD6" w:rsidRPr="00512387" w:rsidRDefault="005A2DD6" w:rsidP="005A2DD6">
            <w:pPr>
              <w:numPr>
                <w:ilvl w:val="0"/>
                <w:numId w:val="4"/>
              </w:numPr>
              <w:spacing w:after="0" w:line="240" w:lineRule="auto"/>
              <w:ind w:left="357" w:hanging="357"/>
              <w:contextualSpacing/>
              <w:rPr>
                <w:rFonts w:ascii="Times New Roman" w:hAnsi="Times New Roman" w:cs="Times New Roman"/>
                <w:sz w:val="18"/>
                <w:szCs w:val="18"/>
                <w:lang w:eastAsia="hr-HR"/>
              </w:rPr>
            </w:pPr>
            <w:r w:rsidRPr="00512387">
              <w:rPr>
                <w:rFonts w:ascii="Times New Roman" w:hAnsi="Times New Roman" w:cs="Times New Roman"/>
                <w:sz w:val="18"/>
                <w:szCs w:val="18"/>
              </w:rPr>
              <w:t>Objasniti i analizirati strukturalne promjene dimenzija u kineziologiji</w:t>
            </w:r>
          </w:p>
          <w:p w:rsidR="005A2DD6" w:rsidRPr="00512387" w:rsidRDefault="005A2DD6" w:rsidP="005A2DD6">
            <w:pPr>
              <w:numPr>
                <w:ilvl w:val="0"/>
                <w:numId w:val="4"/>
              </w:numPr>
              <w:spacing w:after="0" w:line="240" w:lineRule="auto"/>
              <w:ind w:left="357" w:hanging="357"/>
              <w:contextualSpacing/>
              <w:rPr>
                <w:rFonts w:ascii="Times New Roman" w:hAnsi="Times New Roman" w:cs="Times New Roman"/>
                <w:sz w:val="18"/>
                <w:szCs w:val="18"/>
                <w:lang w:eastAsia="hr-HR"/>
              </w:rPr>
            </w:pPr>
            <w:r w:rsidRPr="00512387">
              <w:rPr>
                <w:rFonts w:ascii="Times New Roman" w:hAnsi="Times New Roman" w:cs="Times New Roman"/>
                <w:sz w:val="18"/>
                <w:szCs w:val="18"/>
              </w:rPr>
              <w:t>Objasniti i analizirati načine izbora i primjenu metoda za rješavanje svih bitnih problema u kineziologiji</w:t>
            </w:r>
          </w:p>
          <w:p w:rsidR="005A2DD6" w:rsidRPr="00512387" w:rsidRDefault="005A2DD6" w:rsidP="00F766F2">
            <w:pPr>
              <w:spacing w:after="0" w:line="240" w:lineRule="auto"/>
              <w:ind w:left="357"/>
              <w:contextualSpacing/>
              <w:rPr>
                <w:rFonts w:ascii="Times New Roman" w:hAnsi="Times New Roman" w:cs="Times New Roman"/>
                <w:sz w:val="18"/>
                <w:szCs w:val="18"/>
                <w:lang w:eastAsia="hr-HR"/>
              </w:rPr>
            </w:pPr>
          </w:p>
          <w:p w:rsidR="005A2DD6" w:rsidRPr="00512387" w:rsidRDefault="005A2DD6" w:rsidP="00F766F2">
            <w:pPr>
              <w:spacing w:after="0" w:line="240" w:lineRule="auto"/>
              <w:ind w:left="357"/>
              <w:contextualSpacing/>
              <w:rPr>
                <w:rFonts w:ascii="Times New Roman" w:hAnsi="Times New Roman" w:cs="Times New Roman"/>
                <w:sz w:val="18"/>
                <w:szCs w:val="18"/>
                <w:lang w:eastAsia="hr-HR"/>
              </w:rPr>
            </w:pPr>
          </w:p>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b/>
                <w:i/>
                <w:sz w:val="18"/>
                <w:szCs w:val="18"/>
              </w:rPr>
              <w:t>Ishodi učenja nakon usvojene cjeline 3:</w:t>
            </w:r>
          </w:p>
          <w:p w:rsidR="005A2DD6" w:rsidRPr="00512387" w:rsidRDefault="005A2DD6" w:rsidP="00F766F2">
            <w:pPr>
              <w:pStyle w:val="ListParagraph"/>
              <w:spacing w:after="0" w:line="240" w:lineRule="auto"/>
              <w:ind w:left="357"/>
              <w:rPr>
                <w:rFonts w:ascii="Times New Roman" w:hAnsi="Times New Roman" w:cs="Times New Roman"/>
                <w:sz w:val="18"/>
                <w:szCs w:val="18"/>
              </w:rPr>
            </w:pPr>
          </w:p>
          <w:p w:rsidR="005A2DD6" w:rsidRPr="00512387" w:rsidRDefault="005A2DD6" w:rsidP="005A2DD6">
            <w:pPr>
              <w:pStyle w:val="ListParagraph"/>
              <w:numPr>
                <w:ilvl w:val="0"/>
                <w:numId w:val="1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Razumjeti logiku znanstveno istraživačkog rada u području kineziološke edukacije</w:t>
            </w:r>
          </w:p>
          <w:p w:rsidR="005A2DD6" w:rsidRPr="00512387" w:rsidRDefault="005A2DD6" w:rsidP="005A2DD6">
            <w:pPr>
              <w:pStyle w:val="ListParagraph"/>
              <w:numPr>
                <w:ilvl w:val="0"/>
                <w:numId w:val="1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strukturu znanstvenih istraživanja u kineziološkoj edukaciji</w:t>
            </w:r>
          </w:p>
          <w:p w:rsidR="005A2DD6" w:rsidRPr="00512387" w:rsidRDefault="005A2DD6" w:rsidP="005A2DD6">
            <w:pPr>
              <w:pStyle w:val="ListParagraph"/>
              <w:numPr>
                <w:ilvl w:val="0"/>
                <w:numId w:val="1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Planirati i provesti istraživački proces u području kineziološke edukacije</w:t>
            </w:r>
          </w:p>
          <w:p w:rsidR="005A2DD6" w:rsidRPr="00512387" w:rsidRDefault="005A2DD6" w:rsidP="00F766F2">
            <w:pPr>
              <w:spacing w:after="0" w:line="240" w:lineRule="auto"/>
              <w:ind w:left="357"/>
              <w:contextualSpacing/>
              <w:rPr>
                <w:rFonts w:ascii="Times New Roman" w:hAnsi="Times New Roman" w:cs="Times New Roman"/>
                <w:sz w:val="18"/>
                <w:szCs w:val="18"/>
                <w:lang w:eastAsia="hr-HR"/>
              </w:rPr>
            </w:pPr>
          </w:p>
          <w:p w:rsidR="005A2DD6" w:rsidRPr="00512387" w:rsidRDefault="005A2DD6" w:rsidP="00F766F2">
            <w:pPr>
              <w:spacing w:after="0" w:line="240" w:lineRule="auto"/>
              <w:ind w:left="357"/>
              <w:contextualSpacing/>
              <w:rPr>
                <w:rFonts w:ascii="Times New Roman" w:hAnsi="Times New Roman" w:cs="Times New Roman"/>
                <w:sz w:val="18"/>
                <w:szCs w:val="18"/>
                <w:lang w:eastAsia="hr-HR"/>
              </w:rPr>
            </w:pPr>
          </w:p>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b/>
                <w:i/>
                <w:sz w:val="18"/>
                <w:szCs w:val="18"/>
              </w:rPr>
              <w:t>Ishodi učenja nakon usvojene cjeline 4:</w:t>
            </w:r>
          </w:p>
          <w:p w:rsidR="005A2DD6" w:rsidRPr="00512387" w:rsidRDefault="005A2DD6" w:rsidP="00F766F2">
            <w:pPr>
              <w:spacing w:after="0" w:line="240" w:lineRule="auto"/>
              <w:ind w:left="357"/>
              <w:contextualSpacing/>
              <w:rPr>
                <w:rFonts w:ascii="Times New Roman" w:hAnsi="Times New Roman" w:cs="Times New Roman"/>
                <w:sz w:val="18"/>
                <w:szCs w:val="18"/>
                <w:lang w:eastAsia="hr-HR"/>
              </w:rPr>
            </w:pPr>
          </w:p>
          <w:p w:rsidR="005A2DD6" w:rsidRPr="00512387" w:rsidRDefault="005A2DD6" w:rsidP="005A2DD6">
            <w:pPr>
              <w:pStyle w:val="ListParagraph"/>
              <w:numPr>
                <w:ilvl w:val="0"/>
                <w:numId w:val="6"/>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pojam model, paradigma i teorija</w:t>
            </w:r>
          </w:p>
          <w:p w:rsidR="005A2DD6" w:rsidRPr="00512387" w:rsidRDefault="005A2DD6" w:rsidP="005A2DD6">
            <w:pPr>
              <w:pStyle w:val="ListParagraph"/>
              <w:numPr>
                <w:ilvl w:val="0"/>
                <w:numId w:val="6"/>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kriterije primjerene teorije</w:t>
            </w:r>
          </w:p>
          <w:p w:rsidR="005A2DD6" w:rsidRPr="00512387" w:rsidRDefault="005A2DD6" w:rsidP="005A2DD6">
            <w:pPr>
              <w:pStyle w:val="ListParagraph"/>
              <w:numPr>
                <w:ilvl w:val="0"/>
                <w:numId w:val="6"/>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pojam determinizam u području sportske znanosti</w:t>
            </w:r>
          </w:p>
          <w:p w:rsidR="005A2DD6" w:rsidRPr="00512387" w:rsidRDefault="005A2DD6" w:rsidP="005A2DD6">
            <w:pPr>
              <w:pStyle w:val="ListParagraph"/>
              <w:numPr>
                <w:ilvl w:val="0"/>
                <w:numId w:val="6"/>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pojam operacionalizacije te posebice operacionalizirane definicije u sustavu znanosti</w:t>
            </w:r>
          </w:p>
          <w:p w:rsidR="005A2DD6" w:rsidRPr="00512387" w:rsidRDefault="005A2DD6" w:rsidP="005A2DD6">
            <w:pPr>
              <w:pStyle w:val="ListParagraph"/>
              <w:numPr>
                <w:ilvl w:val="0"/>
                <w:numId w:val="6"/>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tipove znanstvenih disciplina</w:t>
            </w:r>
          </w:p>
          <w:p w:rsidR="005A2DD6" w:rsidRPr="00512387" w:rsidRDefault="005A2DD6" w:rsidP="005A2DD6">
            <w:pPr>
              <w:pStyle w:val="ListParagraph"/>
              <w:numPr>
                <w:ilvl w:val="0"/>
                <w:numId w:val="6"/>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pojmove neuralni mehanizmi djelovanja, recipročne procese te pojam upravljanje promjenama</w:t>
            </w:r>
          </w:p>
          <w:p w:rsidR="005A2DD6" w:rsidRPr="00512387" w:rsidRDefault="005A2DD6" w:rsidP="005A2DD6">
            <w:pPr>
              <w:pStyle w:val="ListParagraph"/>
              <w:numPr>
                <w:ilvl w:val="0"/>
                <w:numId w:val="6"/>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pojam deduktivni, induktivni i funkcionalni odnos teorija i činjenica</w:t>
            </w:r>
          </w:p>
          <w:p w:rsidR="005A2DD6" w:rsidRPr="00512387" w:rsidRDefault="005A2DD6" w:rsidP="00F766F2">
            <w:pPr>
              <w:spacing w:after="0" w:line="240" w:lineRule="auto"/>
              <w:rPr>
                <w:rFonts w:ascii="Times New Roman" w:hAnsi="Times New Roman" w:cs="Times New Roman"/>
                <w:sz w:val="18"/>
                <w:szCs w:val="18"/>
                <w:lang w:eastAsia="hr-HR"/>
              </w:rPr>
            </w:pP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Obavezna literatura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spacing w:after="0" w:line="240" w:lineRule="auto"/>
              <w:jc w:val="both"/>
              <w:outlineLvl w:val="0"/>
              <w:rPr>
                <w:rFonts w:ascii="Times New Roman" w:hAnsi="Times New Roman" w:cs="Times New Roman"/>
                <w:b/>
                <w:i/>
                <w:sz w:val="18"/>
                <w:szCs w:val="18"/>
              </w:rPr>
            </w:pPr>
            <w:bookmarkStart w:id="0" w:name="_Toc171303362"/>
            <w:r w:rsidRPr="00512387">
              <w:rPr>
                <w:rFonts w:ascii="Times New Roman" w:hAnsi="Times New Roman" w:cs="Times New Roman"/>
                <w:b/>
                <w:i/>
                <w:sz w:val="18"/>
                <w:szCs w:val="18"/>
              </w:rPr>
              <w:t>Literatura vezana za cjeline 1 i 2:</w:t>
            </w:r>
          </w:p>
          <w:p w:rsidR="005A2DD6" w:rsidRPr="00512387" w:rsidRDefault="005A2DD6" w:rsidP="00F766F2">
            <w:pPr>
              <w:spacing w:after="0" w:line="240" w:lineRule="auto"/>
              <w:ind w:left="360"/>
              <w:jc w:val="both"/>
              <w:outlineLvl w:val="0"/>
              <w:rPr>
                <w:rFonts w:ascii="Times New Roman" w:hAnsi="Times New Roman" w:cs="Times New Roman"/>
                <w:sz w:val="18"/>
                <w:szCs w:val="18"/>
              </w:rPr>
            </w:pPr>
          </w:p>
          <w:p w:rsidR="005A2DD6" w:rsidRPr="00512387" w:rsidRDefault="005A2DD6" w:rsidP="00F766F2">
            <w:pPr>
              <w:numPr>
                <w:ilvl w:val="0"/>
                <w:numId w:val="3"/>
              </w:numPr>
              <w:spacing w:after="0" w:line="240" w:lineRule="auto"/>
              <w:jc w:val="both"/>
              <w:outlineLvl w:val="0"/>
              <w:rPr>
                <w:rFonts w:ascii="Times New Roman" w:hAnsi="Times New Roman" w:cs="Times New Roman"/>
                <w:sz w:val="18"/>
                <w:szCs w:val="18"/>
              </w:rPr>
            </w:pPr>
            <w:bookmarkStart w:id="1" w:name="_Toc171303364"/>
            <w:r w:rsidRPr="00512387">
              <w:rPr>
                <w:rFonts w:ascii="Times New Roman" w:hAnsi="Times New Roman" w:cs="Times New Roman"/>
                <w:sz w:val="18"/>
                <w:szCs w:val="18"/>
              </w:rPr>
              <w:t xml:space="preserve">Babin, J., Katić, R., Ropac, D., &amp; Bonacin, D. (2001) </w:t>
            </w:r>
            <w:hyperlink r:id="rId8" w:history="1">
              <w:r w:rsidRPr="00512387">
                <w:rPr>
                  <w:rStyle w:val="Hyperlink"/>
                  <w:rFonts w:ascii="Times New Roman" w:hAnsi="Times New Roman" w:cs="Times New Roman"/>
                  <w:color w:val="auto"/>
                  <w:sz w:val="18"/>
                  <w:szCs w:val="18"/>
                  <w:u w:val="none"/>
                </w:rPr>
                <w:t xml:space="preserve">Effect of specially programmed physical and healt education on motor fitness of seven-year old </w:t>
              </w:r>
            </w:hyperlink>
            <w:r w:rsidRPr="00512387">
              <w:rPr>
                <w:rFonts w:ascii="Times New Roman" w:hAnsi="Times New Roman" w:cs="Times New Roman"/>
                <w:sz w:val="18"/>
                <w:szCs w:val="18"/>
              </w:rPr>
              <w:t>school children. Coll Antropol, 25(1), 153-165.</w:t>
            </w:r>
            <w:bookmarkEnd w:id="1"/>
          </w:p>
          <w:p w:rsidR="005A2DD6" w:rsidRPr="00512387" w:rsidRDefault="005A2DD6" w:rsidP="00F766F2">
            <w:pPr>
              <w:numPr>
                <w:ilvl w:val="0"/>
                <w:numId w:val="3"/>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Bala, G. (2010). Metodologija kineziometrijskih istraživanja. Fakultet sporta i fizičkog vaspitanja Univerziteta u Novom Sadu, Novi Sad, 2010.</w:t>
            </w:r>
          </w:p>
          <w:p w:rsidR="005A2DD6" w:rsidRPr="00512387" w:rsidRDefault="005A2DD6" w:rsidP="00F766F2">
            <w:pPr>
              <w:numPr>
                <w:ilvl w:val="0"/>
                <w:numId w:val="3"/>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Bonacin, D., Katić, R., &amp; Zagorac N. (2001). </w:t>
            </w:r>
            <w:r w:rsidRPr="00512387">
              <w:rPr>
                <w:rFonts w:ascii="Times New Roman" w:hAnsi="Times New Roman" w:cs="Times New Roman"/>
                <w:sz w:val="18"/>
                <w:szCs w:val="18"/>
              </w:rPr>
              <w:sym w:font="Symbol" w:char="00B2"/>
            </w:r>
            <w:r w:rsidRPr="00512387">
              <w:rPr>
                <w:rFonts w:ascii="Times New Roman" w:hAnsi="Times New Roman" w:cs="Times New Roman"/>
                <w:sz w:val="18"/>
                <w:szCs w:val="18"/>
              </w:rPr>
              <w:t>Model kineziološke edukacije: znanstveno-istraživački projekti u kineziologiji</w:t>
            </w:r>
            <w:r w:rsidRPr="00512387">
              <w:rPr>
                <w:rFonts w:ascii="Times New Roman" w:hAnsi="Times New Roman" w:cs="Times New Roman"/>
                <w:sz w:val="18"/>
                <w:szCs w:val="18"/>
              </w:rPr>
              <w:sym w:font="Symbol" w:char="00B2"/>
            </w:r>
            <w:r w:rsidRPr="00512387">
              <w:rPr>
                <w:rFonts w:ascii="Times New Roman" w:hAnsi="Times New Roman" w:cs="Times New Roman"/>
                <w:sz w:val="18"/>
                <w:szCs w:val="18"/>
              </w:rPr>
              <w:t>. Fakultet prirodoslovno-matematičkih znanosti i odgojnih područja Sveučilišta u Splitu. Split, 2001.</w:t>
            </w:r>
          </w:p>
          <w:p w:rsidR="005A2DD6" w:rsidRPr="00512387" w:rsidRDefault="005A2DD6" w:rsidP="00F766F2">
            <w:pPr>
              <w:numPr>
                <w:ilvl w:val="0"/>
                <w:numId w:val="3"/>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&amp; Bonacin, D. (2001). </w:t>
            </w:r>
            <w:r w:rsidRPr="00512387">
              <w:rPr>
                <w:rFonts w:ascii="Times New Roman" w:hAnsi="Times New Roman" w:cs="Times New Roman"/>
                <w:sz w:val="18"/>
                <w:szCs w:val="18"/>
              </w:rPr>
              <w:sym w:font="Symbol" w:char="00B2"/>
            </w:r>
            <w:r w:rsidRPr="00512387">
              <w:rPr>
                <w:rFonts w:ascii="Times New Roman" w:hAnsi="Times New Roman" w:cs="Times New Roman"/>
                <w:sz w:val="18"/>
                <w:szCs w:val="18"/>
              </w:rPr>
              <w:t>Kineziologija za sva vremena</w:t>
            </w:r>
            <w:r w:rsidRPr="00512387">
              <w:rPr>
                <w:rFonts w:ascii="Times New Roman" w:hAnsi="Times New Roman" w:cs="Times New Roman"/>
                <w:sz w:val="18"/>
                <w:szCs w:val="18"/>
              </w:rPr>
              <w:sym w:font="Symbol" w:char="00B2"/>
            </w:r>
            <w:r w:rsidRPr="00512387">
              <w:rPr>
                <w:rFonts w:ascii="Times New Roman" w:hAnsi="Times New Roman" w:cs="Times New Roman"/>
                <w:sz w:val="18"/>
                <w:szCs w:val="18"/>
              </w:rPr>
              <w:t>. Fakultet prirodoslovno-matematičkih znanosti i odgojnih područja Sveučilišta u Splitu. Split, 2001.</w:t>
            </w:r>
            <w:bookmarkStart w:id="2" w:name="_Toc171303363"/>
            <w:bookmarkEnd w:id="0"/>
          </w:p>
          <w:p w:rsidR="005A2DD6" w:rsidRPr="00512387" w:rsidRDefault="005A2DD6" w:rsidP="00F766F2">
            <w:pPr>
              <w:numPr>
                <w:ilvl w:val="0"/>
                <w:numId w:val="3"/>
              </w:numPr>
              <w:spacing w:after="0" w:line="240" w:lineRule="auto"/>
              <w:jc w:val="both"/>
              <w:outlineLvl w:val="0"/>
              <w:rPr>
                <w:rFonts w:ascii="Times New Roman" w:hAnsi="Times New Roman" w:cs="Times New Roman"/>
                <w:sz w:val="18"/>
                <w:szCs w:val="18"/>
              </w:rPr>
            </w:pPr>
            <w:bookmarkStart w:id="3" w:name="_Toc171303365"/>
            <w:bookmarkEnd w:id="2"/>
            <w:r w:rsidRPr="00512387">
              <w:rPr>
                <w:rFonts w:ascii="Times New Roman" w:hAnsi="Times New Roman" w:cs="Times New Roman"/>
                <w:sz w:val="18"/>
                <w:szCs w:val="18"/>
              </w:rPr>
              <w:t xml:space="preserve">Katić, R., D. Bonacin, &amp; S. Blažević (2001) </w:t>
            </w:r>
            <w:hyperlink r:id="rId9" w:history="1">
              <w:r w:rsidRPr="00512387">
                <w:rPr>
                  <w:rStyle w:val="Hyperlink"/>
                  <w:rFonts w:ascii="Times New Roman" w:hAnsi="Times New Roman" w:cs="Times New Roman"/>
                  <w:color w:val="auto"/>
                  <w:sz w:val="18"/>
                  <w:szCs w:val="18"/>
                  <w:u w:val="none"/>
                </w:rPr>
                <w:t>Phylogenetically conditioned possibilites of the realization and of the development of complex movements at the age 7 years</w:t>
              </w:r>
            </w:hyperlink>
            <w:r w:rsidRPr="00512387">
              <w:rPr>
                <w:rFonts w:ascii="Times New Roman" w:hAnsi="Times New Roman" w:cs="Times New Roman"/>
                <w:sz w:val="18"/>
                <w:szCs w:val="18"/>
              </w:rPr>
              <w:t>. Coll Antropol, 25(2), 573-583.</w:t>
            </w:r>
            <w:bookmarkEnd w:id="3"/>
          </w:p>
          <w:p w:rsidR="005A2DD6" w:rsidRPr="00512387" w:rsidRDefault="005A2DD6" w:rsidP="00F766F2">
            <w:pPr>
              <w:numPr>
                <w:ilvl w:val="0"/>
                <w:numId w:val="3"/>
              </w:numPr>
              <w:spacing w:after="0" w:line="240" w:lineRule="auto"/>
              <w:jc w:val="both"/>
              <w:outlineLvl w:val="0"/>
              <w:rPr>
                <w:rFonts w:ascii="Times New Roman" w:hAnsi="Times New Roman" w:cs="Times New Roman"/>
                <w:sz w:val="18"/>
                <w:szCs w:val="18"/>
              </w:rPr>
            </w:pPr>
            <w:bookmarkStart w:id="4" w:name="_Toc171303366"/>
            <w:r w:rsidRPr="00512387">
              <w:rPr>
                <w:rFonts w:ascii="Times New Roman" w:hAnsi="Times New Roman" w:cs="Times New Roman"/>
                <w:sz w:val="18"/>
                <w:szCs w:val="18"/>
              </w:rPr>
              <w:t>Katić, R., Pejčić, A., &amp; Viskić-Štalec N. (2004). The mechanisms of morphological-motor functioning in elementary school female first- to fourth-graders. Coll Antropol, 28(1), 261-269.</w:t>
            </w:r>
            <w:bookmarkStart w:id="5" w:name="_Toc171303367"/>
            <w:bookmarkEnd w:id="4"/>
          </w:p>
          <w:p w:rsidR="005A2DD6" w:rsidRPr="00512387" w:rsidRDefault="005A2DD6" w:rsidP="00F766F2">
            <w:pPr>
              <w:numPr>
                <w:ilvl w:val="0"/>
                <w:numId w:val="3"/>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Pejčić, A., &amp; Babin J. (2004) Integration of aerobic power into the morphological-motor system in children aged 7-11 years. Coll Antropol, 28(S2), 357-366.</w:t>
            </w:r>
            <w:bookmarkStart w:id="6" w:name="OLE_LINK6"/>
            <w:bookmarkStart w:id="7" w:name="OLE_LINK5"/>
            <w:bookmarkEnd w:id="5"/>
          </w:p>
          <w:p w:rsidR="005A2DD6" w:rsidRPr="00512387" w:rsidRDefault="005A2DD6" w:rsidP="00F766F2">
            <w:pPr>
              <w:numPr>
                <w:ilvl w:val="0"/>
                <w:numId w:val="3"/>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Blažević, S., Krstulović, S., &amp; Mulić, R. (2005). </w:t>
            </w:r>
            <w:hyperlink r:id="rId10" w:tgtFrame="_blank" w:history="1">
              <w:r w:rsidRPr="00512387">
                <w:rPr>
                  <w:rStyle w:val="Hyperlink"/>
                  <w:rFonts w:ascii="Times New Roman" w:hAnsi="Times New Roman" w:cs="Times New Roman"/>
                  <w:bCs/>
                  <w:color w:val="auto"/>
                  <w:sz w:val="18"/>
                  <w:szCs w:val="18"/>
                  <w:u w:val="none"/>
                </w:rPr>
                <w:t>Morphological structures of elite karateka and their impact on technical and fighting efficiency</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29</w:t>
            </w:r>
            <w:r w:rsidRPr="00512387">
              <w:rPr>
                <w:rFonts w:ascii="Times New Roman" w:hAnsi="Times New Roman" w:cs="Times New Roman"/>
                <w:sz w:val="18"/>
                <w:szCs w:val="18"/>
              </w:rPr>
              <w:t>(1), 79-84</w:t>
            </w:r>
            <w:bookmarkEnd w:id="6"/>
            <w:bookmarkEnd w:id="7"/>
            <w:r w:rsidRPr="00512387">
              <w:rPr>
                <w:rFonts w:ascii="Times New Roman" w:hAnsi="Times New Roman" w:cs="Times New Roman"/>
                <w:sz w:val="18"/>
                <w:szCs w:val="18"/>
              </w:rPr>
              <w:t>.</w:t>
            </w:r>
          </w:p>
          <w:p w:rsidR="005A2DD6" w:rsidRPr="00512387" w:rsidRDefault="005A2DD6" w:rsidP="00F766F2">
            <w:pPr>
              <w:pStyle w:val="ListParagraph"/>
              <w:numPr>
                <w:ilvl w:val="0"/>
                <w:numId w:val="3"/>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Katić R., B. Maleš and Đ. Miletić (2002): Effect of 6-Month Athletic Training on Motor Abilities in Seven-Year-Old Schoolgirls. Collegium Antropolgicum, 26 (2):  533-538.</w:t>
            </w:r>
          </w:p>
          <w:p w:rsidR="005A2DD6" w:rsidRPr="00512387" w:rsidRDefault="005A2DD6" w:rsidP="00F766F2">
            <w:pPr>
              <w:pStyle w:val="ListParagraph"/>
              <w:numPr>
                <w:ilvl w:val="0"/>
                <w:numId w:val="3"/>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Katić R., B. Maleš, D. Ropac and M. Padovan (2002): Effect of Programmed Kinesiologic Treatment on Structural Transformation of some Strengthand Endurance Manifestations in Croatian Army Draftees. Collegium Antropologicum, 26 (1):  221-229.</w:t>
            </w:r>
          </w:p>
          <w:p w:rsidR="005A2DD6" w:rsidRPr="00512387" w:rsidRDefault="005A2DD6" w:rsidP="00F766F2">
            <w:pPr>
              <w:pStyle w:val="Heading1"/>
              <w:numPr>
                <w:ilvl w:val="0"/>
                <w:numId w:val="3"/>
              </w:numPr>
              <w:spacing w:before="0" w:after="0"/>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Krstulović, S., B. Maleš, F. Žuvela, M. Erceg, Đ. Miletić (2010): Judo-soccer-track and field differential effects on physical fitness in seven year old boys. Kinesiology 42-1:56-64.</w:t>
            </w:r>
          </w:p>
          <w:p w:rsidR="005A2DD6" w:rsidRPr="00512387" w:rsidRDefault="005A2DD6" w:rsidP="00F766F2">
            <w:pPr>
              <w:pStyle w:val="ListParagraph"/>
              <w:numPr>
                <w:ilvl w:val="0"/>
                <w:numId w:val="3"/>
              </w:numPr>
              <w:spacing w:after="0" w:line="240" w:lineRule="auto"/>
              <w:jc w:val="both"/>
              <w:rPr>
                <w:rFonts w:ascii="Times New Roman" w:hAnsi="Times New Roman" w:cs="Times New Roman"/>
                <w:bCs/>
                <w:sz w:val="18"/>
                <w:szCs w:val="18"/>
              </w:rPr>
            </w:pPr>
            <w:r w:rsidRPr="00512387">
              <w:rPr>
                <w:rFonts w:ascii="Times New Roman" w:hAnsi="Times New Roman" w:cs="Times New Roman"/>
                <w:sz w:val="18"/>
                <w:szCs w:val="18"/>
              </w:rPr>
              <w:t xml:space="preserve">Maleš, B., D. Sekulić, R. Katić (2004): </w:t>
            </w:r>
            <w:hyperlink r:id="rId11" w:tgtFrame="_blank" w:history="1">
              <w:r w:rsidRPr="00512387">
                <w:rPr>
                  <w:rStyle w:val="Hyperlink"/>
                  <w:rFonts w:ascii="Times New Roman" w:hAnsi="Times New Roman" w:cs="Times New Roman"/>
                  <w:bCs/>
                  <w:color w:val="auto"/>
                  <w:sz w:val="18"/>
                  <w:szCs w:val="18"/>
                  <w:u w:val="none"/>
                </w:rPr>
                <w:t>Morphological and motor-endurance changes are highly related in Croatian Navy recruits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Military Medicine</w:t>
            </w:r>
            <w:r w:rsidRPr="00512387">
              <w:rPr>
                <w:rFonts w:ascii="Times New Roman" w:hAnsi="Times New Roman" w:cs="Times New Roman"/>
                <w:sz w:val="18"/>
                <w:szCs w:val="18"/>
              </w:rPr>
              <w:t>. 169; 65-70.</w:t>
            </w:r>
          </w:p>
          <w:p w:rsidR="005A2DD6" w:rsidRPr="00512387" w:rsidRDefault="005A2DD6" w:rsidP="00F766F2">
            <w:pPr>
              <w:pStyle w:val="Heading1"/>
              <w:numPr>
                <w:ilvl w:val="0"/>
                <w:numId w:val="3"/>
              </w:numPr>
              <w:spacing w:before="0" w:after="0"/>
              <w:jc w:val="both"/>
              <w:rPr>
                <w:rFonts w:ascii="Times New Roman" w:hAnsi="Times New Roman" w:cs="Times New Roman"/>
                <w:bCs/>
                <w:sz w:val="18"/>
                <w:szCs w:val="18"/>
                <w:lang w:val="hr-HR"/>
              </w:rPr>
            </w:pPr>
            <w:r w:rsidRPr="00512387">
              <w:rPr>
                <w:rFonts w:ascii="Times New Roman" w:hAnsi="Times New Roman" w:cs="Times New Roman"/>
                <w:bCs/>
                <w:sz w:val="18"/>
                <w:szCs w:val="18"/>
                <w:lang w:val="hr-HR"/>
              </w:rPr>
              <w:t>Maleš B., R. Katić and D. Ropac (1999): Developing of  Aerobic Endurance and Repetitive Strength in Special Army Unit Members. Collegium Antropologicum, 23 (2):  723-728.</w:t>
            </w:r>
          </w:p>
          <w:p w:rsidR="005A2DD6" w:rsidRPr="00512387" w:rsidRDefault="005A2DD6" w:rsidP="00F766F2">
            <w:pPr>
              <w:pStyle w:val="ListParagraph"/>
              <w:numPr>
                <w:ilvl w:val="0"/>
                <w:numId w:val="3"/>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Miletić, Đ., R. Katić, B. Maleš (2004): Some Anthrophologic Factors of Performanse in Rhythmic Gymnastics Novices. </w:t>
            </w:r>
            <w:r w:rsidRPr="00512387">
              <w:rPr>
                <w:rFonts w:ascii="Times New Roman" w:hAnsi="Times New Roman" w:cs="Times New Roman"/>
                <w:iCs/>
                <w:sz w:val="18"/>
                <w:szCs w:val="18"/>
              </w:rPr>
              <w:t>Collegium Antropologicum</w:t>
            </w:r>
            <w:r w:rsidRPr="00512387">
              <w:rPr>
                <w:rFonts w:ascii="Times New Roman" w:hAnsi="Times New Roman" w:cs="Times New Roman"/>
                <w:sz w:val="18"/>
                <w:szCs w:val="18"/>
              </w:rPr>
              <w:t>. 28 (2) 727-737.</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Literaura vezana za cjelinu 3:</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pStyle w:val="ListParagraph"/>
              <w:numPr>
                <w:ilvl w:val="0"/>
                <w:numId w:val="10"/>
              </w:numPr>
              <w:spacing w:after="0" w:line="240" w:lineRule="auto"/>
              <w:ind w:left="357" w:hanging="357"/>
              <w:jc w:val="both"/>
              <w:rPr>
                <w:rFonts w:ascii="Times New Roman" w:hAnsi="Times New Roman" w:cs="Times New Roman"/>
                <w:sz w:val="18"/>
                <w:szCs w:val="18"/>
              </w:rPr>
            </w:pPr>
            <w:r w:rsidRPr="00512387">
              <w:rPr>
                <w:rFonts w:ascii="Times New Roman" w:hAnsi="Times New Roman" w:cs="Times New Roman"/>
                <w:sz w:val="18"/>
                <w:szCs w:val="18"/>
              </w:rPr>
              <w:t xml:space="preserve">Babin, J., Katić, R., Ropac, D., Bonacin, D. (2001). </w:t>
            </w:r>
            <w:hyperlink r:id="rId12" w:history="1">
              <w:r w:rsidRPr="00512387">
                <w:rPr>
                  <w:rStyle w:val="Hyperlink"/>
                  <w:rFonts w:ascii="Times New Roman" w:hAnsi="Times New Roman" w:cs="Times New Roman"/>
                  <w:iCs/>
                  <w:color w:val="auto"/>
                  <w:sz w:val="18"/>
                  <w:szCs w:val="18"/>
                  <w:u w:val="none"/>
                </w:rPr>
                <w:t xml:space="preserve">Effect of specially programmed  physical and healt education on motor fitness of seven-year old </w:t>
              </w:r>
            </w:hyperlink>
            <w:r w:rsidRPr="00512387">
              <w:rPr>
                <w:rFonts w:ascii="Times New Roman" w:hAnsi="Times New Roman" w:cs="Times New Roman"/>
                <w:iCs/>
                <w:sz w:val="18"/>
                <w:szCs w:val="18"/>
              </w:rPr>
              <w:t>school children.</w:t>
            </w:r>
            <w:r w:rsidRPr="00512387">
              <w:rPr>
                <w:rFonts w:ascii="Times New Roman" w:hAnsi="Times New Roman" w:cs="Times New Roman"/>
                <w:sz w:val="18"/>
                <w:szCs w:val="18"/>
              </w:rPr>
              <w:t xml:space="preserve"> Collegium </w:t>
            </w:r>
            <w:r w:rsidRPr="00512387">
              <w:rPr>
                <w:rFonts w:ascii="Times New Roman" w:hAnsi="Times New Roman" w:cs="Times New Roman"/>
                <w:sz w:val="18"/>
                <w:szCs w:val="18"/>
              </w:rPr>
              <w:lastRenderedPageBreak/>
              <w:t>Antropologicum, 25 (1); 153-156.</w:t>
            </w:r>
          </w:p>
          <w:p w:rsidR="005A2DD6" w:rsidRPr="00512387" w:rsidRDefault="005A2DD6" w:rsidP="005A2DD6">
            <w:pPr>
              <w:pStyle w:val="BodyText"/>
              <w:numPr>
                <w:ilvl w:val="0"/>
                <w:numId w:val="10"/>
              </w:numPr>
              <w:ind w:left="357" w:hanging="357"/>
              <w:rPr>
                <w:rFonts w:ascii="Times New Roman" w:hAnsi="Times New Roman" w:cs="Times New Roman"/>
                <w:sz w:val="18"/>
                <w:szCs w:val="18"/>
              </w:rPr>
            </w:pPr>
            <w:r w:rsidRPr="00512387">
              <w:rPr>
                <w:rFonts w:ascii="Times New Roman" w:hAnsi="Times New Roman" w:cs="Times New Roman"/>
                <w:sz w:val="18"/>
                <w:szCs w:val="18"/>
              </w:rPr>
              <w:t>Babin, J., Katić, R., Vlahović, L. (1999)</w:t>
            </w:r>
            <w:r w:rsidRPr="00512387">
              <w:rPr>
                <w:rFonts w:ascii="Times New Roman" w:hAnsi="Times New Roman" w:cs="Times New Roman"/>
                <w:b/>
                <w:bCs/>
                <w:sz w:val="18"/>
                <w:szCs w:val="18"/>
              </w:rPr>
              <w:t xml:space="preserve">. </w:t>
            </w:r>
            <w:r w:rsidRPr="00512387">
              <w:rPr>
                <w:rFonts w:ascii="Times New Roman" w:hAnsi="Times New Roman" w:cs="Times New Roman"/>
                <w:iCs/>
                <w:sz w:val="18"/>
                <w:szCs w:val="18"/>
              </w:rPr>
              <w:t>Utjecaj programirane nastave tjelesne i zdravstvene kulture na promjene morfoloških karakteristika sedmogodišnjih učenika.</w:t>
            </w:r>
            <w:r w:rsidRPr="00512387">
              <w:rPr>
                <w:rFonts w:ascii="Times New Roman" w:hAnsi="Times New Roman" w:cs="Times New Roman"/>
                <w:sz w:val="18"/>
                <w:szCs w:val="18"/>
              </w:rPr>
              <w:t xml:space="preserve"> Zbornik radova, 2. međunarodne znanstvene konferencije, Kineziologija za 21. stoljeće, Dubrovnik, 117-119.</w:t>
            </w:r>
          </w:p>
          <w:p w:rsidR="005A2DD6" w:rsidRPr="00512387" w:rsidRDefault="005A2DD6" w:rsidP="005A2DD6">
            <w:pPr>
              <w:pStyle w:val="BodyText"/>
              <w:numPr>
                <w:ilvl w:val="0"/>
                <w:numId w:val="10"/>
              </w:numPr>
              <w:ind w:left="357" w:hanging="357"/>
              <w:rPr>
                <w:rFonts w:ascii="Times New Roman" w:hAnsi="Times New Roman" w:cs="Times New Roman"/>
                <w:sz w:val="18"/>
                <w:szCs w:val="18"/>
              </w:rPr>
            </w:pPr>
            <w:r w:rsidRPr="00512387">
              <w:rPr>
                <w:rFonts w:ascii="Times New Roman" w:hAnsi="Times New Roman" w:cs="Times New Roman"/>
                <w:sz w:val="18"/>
                <w:szCs w:val="18"/>
              </w:rPr>
              <w:t xml:space="preserve">Babin, J., Katić, R., Vlahović, L. (1999). </w:t>
            </w:r>
            <w:r w:rsidRPr="00512387">
              <w:rPr>
                <w:rFonts w:ascii="Times New Roman" w:hAnsi="Times New Roman" w:cs="Times New Roman"/>
                <w:iCs/>
                <w:sz w:val="18"/>
                <w:szCs w:val="18"/>
              </w:rPr>
              <w:t>Utjecaj posebno programirane nastave tjelesne i zdravstvene kulture na motoričke sposobnosti sedmogodišnjih učenica.</w:t>
            </w:r>
            <w:r w:rsidRPr="00512387">
              <w:rPr>
                <w:rFonts w:ascii="Times New Roman" w:hAnsi="Times New Roman" w:cs="Times New Roman"/>
                <w:sz w:val="18"/>
                <w:szCs w:val="18"/>
              </w:rPr>
              <w:t xml:space="preserve"> Zbornik radova, 2. međunarodne znanstvene konferencije, Kineziologija za 21. stoljeće, Dubrovnik, 115-116.</w:t>
            </w:r>
          </w:p>
          <w:p w:rsidR="005A2DD6" w:rsidRPr="00512387" w:rsidRDefault="005A2DD6" w:rsidP="005A2DD6">
            <w:pPr>
              <w:pStyle w:val="BodyText"/>
              <w:numPr>
                <w:ilvl w:val="0"/>
                <w:numId w:val="10"/>
              </w:numPr>
              <w:ind w:left="357" w:hanging="357"/>
              <w:rPr>
                <w:rFonts w:ascii="Times New Roman" w:hAnsi="Times New Roman" w:cs="Times New Roman"/>
                <w:sz w:val="18"/>
                <w:szCs w:val="18"/>
              </w:rPr>
            </w:pPr>
            <w:r w:rsidRPr="00512387">
              <w:rPr>
                <w:rFonts w:ascii="Times New Roman" w:hAnsi="Times New Roman" w:cs="Times New Roman"/>
                <w:sz w:val="18"/>
                <w:szCs w:val="18"/>
              </w:rPr>
              <w:t>Findak, V., Metikoš, D., Mraković, M., Neljak, B. (1996).</w:t>
            </w:r>
            <w:r w:rsidRPr="00512387">
              <w:rPr>
                <w:rFonts w:ascii="Times New Roman" w:hAnsi="Times New Roman" w:cs="Times New Roman"/>
                <w:iCs/>
                <w:sz w:val="18"/>
                <w:szCs w:val="18"/>
              </w:rPr>
              <w:t xml:space="preserve"> Primijenjena kineziologija u školstvu - NORME. </w:t>
            </w:r>
            <w:r w:rsidRPr="00512387">
              <w:rPr>
                <w:rFonts w:ascii="Times New Roman" w:hAnsi="Times New Roman" w:cs="Times New Roman"/>
                <w:sz w:val="18"/>
                <w:szCs w:val="18"/>
              </w:rPr>
              <w:t>Hrvatski pedagoško-književni zbor, Zagreb.</w:t>
            </w:r>
          </w:p>
          <w:p w:rsidR="005A2DD6" w:rsidRPr="00512387" w:rsidRDefault="005A2DD6" w:rsidP="005A2DD6">
            <w:pPr>
              <w:pStyle w:val="ListParagraph"/>
              <w:numPr>
                <w:ilvl w:val="0"/>
                <w:numId w:val="10"/>
              </w:numPr>
              <w:spacing w:after="0" w:line="240" w:lineRule="auto"/>
              <w:ind w:left="357" w:hanging="357"/>
              <w:jc w:val="both"/>
              <w:outlineLvl w:val="0"/>
              <w:rPr>
                <w:rFonts w:ascii="Times New Roman" w:hAnsi="Times New Roman" w:cs="Times New Roman"/>
                <w:sz w:val="18"/>
                <w:szCs w:val="18"/>
              </w:rPr>
            </w:pPr>
            <w:bookmarkStart w:id="8" w:name="_Toc171303665"/>
            <w:r w:rsidRPr="00512387">
              <w:rPr>
                <w:rFonts w:ascii="Times New Roman" w:hAnsi="Times New Roman" w:cs="Times New Roman"/>
                <w:sz w:val="18"/>
                <w:szCs w:val="18"/>
              </w:rPr>
              <w:t xml:space="preserve">Katić, R., Pejčić, A., Babin, J. (2004). </w:t>
            </w:r>
            <w:r w:rsidRPr="00512387">
              <w:rPr>
                <w:rFonts w:ascii="Times New Roman" w:hAnsi="Times New Roman" w:cs="Times New Roman"/>
                <w:iCs/>
                <w:sz w:val="18"/>
                <w:szCs w:val="18"/>
              </w:rPr>
              <w:t>Integration of aerobic power into the morphological-motor system in children aged 7-11 years.</w:t>
            </w:r>
            <w:r w:rsidRPr="00512387">
              <w:rPr>
                <w:rFonts w:ascii="Times New Roman" w:hAnsi="Times New Roman" w:cs="Times New Roman"/>
                <w:sz w:val="18"/>
                <w:szCs w:val="18"/>
              </w:rPr>
              <w:t xml:space="preserve"> Collegium. Antropologicum. (Supplement 2): 358-366.</w:t>
            </w:r>
            <w:bookmarkEnd w:id="8"/>
          </w:p>
          <w:p w:rsidR="005A2DD6" w:rsidRPr="00512387" w:rsidRDefault="005A2DD6" w:rsidP="005A2DD6">
            <w:pPr>
              <w:pStyle w:val="ListParagraph"/>
              <w:numPr>
                <w:ilvl w:val="0"/>
                <w:numId w:val="10"/>
              </w:numPr>
              <w:spacing w:after="0" w:line="240" w:lineRule="auto"/>
              <w:ind w:left="357" w:hanging="357"/>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Prskalo, I., Findak, V., Babin, J. (2003). </w:t>
            </w:r>
            <w:r w:rsidRPr="00512387">
              <w:rPr>
                <w:rFonts w:ascii="Times New Roman" w:hAnsi="Times New Roman" w:cs="Times New Roman"/>
                <w:iCs/>
                <w:sz w:val="18"/>
                <w:szCs w:val="18"/>
              </w:rPr>
              <w:t>Uspješnost metoda učenja u nastavi tjelesne i zdravstvene kulture mlađe školske dobi.</w:t>
            </w:r>
            <w:r w:rsidRPr="00512387">
              <w:rPr>
                <w:rFonts w:ascii="Times New Roman" w:hAnsi="Times New Roman" w:cs="Times New Roman"/>
                <w:sz w:val="18"/>
                <w:szCs w:val="18"/>
              </w:rPr>
              <w:t xml:space="preserve"> Napredak, 44 (4): 486-493.</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Literatura vezana za cjelinu 4:</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numPr>
                <w:ilvl w:val="0"/>
                <w:numId w:val="7"/>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Dizdar, D. (2002). Vrednovanje skupa metoda za procjenu stvarne kvalitete košarkaša. (Disertacija), Zagreb, Kineziološki fakultet Sveučilišta u Zagrebu.</w:t>
            </w:r>
          </w:p>
          <w:p w:rsidR="005A2DD6" w:rsidRPr="00512387" w:rsidRDefault="005A2DD6" w:rsidP="005A2DD6">
            <w:pPr>
              <w:numPr>
                <w:ilvl w:val="0"/>
                <w:numId w:val="7"/>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Trninić, S. (1995). </w:t>
            </w:r>
            <w:r w:rsidRPr="00512387">
              <w:rPr>
                <w:rFonts w:ascii="Times New Roman" w:hAnsi="Times New Roman" w:cs="Times New Roman"/>
                <w:iCs/>
                <w:sz w:val="18"/>
                <w:szCs w:val="18"/>
              </w:rPr>
              <w:t>Strukturna analiza znanja u košarkaškoj igri.</w:t>
            </w:r>
            <w:r w:rsidRPr="00512387">
              <w:rPr>
                <w:rFonts w:ascii="Times New Roman" w:hAnsi="Times New Roman" w:cs="Times New Roman"/>
                <w:sz w:val="18"/>
                <w:szCs w:val="18"/>
              </w:rPr>
              <w:t xml:space="preserve"> (Disertacija) Zagreb, Fakultet za fizičku kulturu.</w:t>
            </w:r>
          </w:p>
          <w:p w:rsidR="005A2DD6" w:rsidRPr="00512387" w:rsidRDefault="005A2DD6" w:rsidP="005A2DD6">
            <w:pPr>
              <w:numPr>
                <w:ilvl w:val="0"/>
                <w:numId w:val="7"/>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Trninić, S. (1996). Analiza i učenje košarkaške igre. Pula: Vikta. (Manualia universitatis studiorum Zagrabiensis)</w:t>
            </w:r>
          </w:p>
          <w:p w:rsidR="005A2DD6" w:rsidRPr="00512387" w:rsidRDefault="005A2DD6" w:rsidP="005A2DD6">
            <w:pPr>
              <w:numPr>
                <w:ilvl w:val="0"/>
                <w:numId w:val="7"/>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Trninić, S. (2000). Recognizing, evaluating and encouraging the elite basketball players. Zagreb: Croatian Basketball Federation.</w:t>
            </w:r>
          </w:p>
          <w:p w:rsidR="005A2DD6" w:rsidRPr="00512387" w:rsidRDefault="005A2DD6" w:rsidP="005A2DD6">
            <w:pPr>
              <w:pStyle w:val="ListParagraph"/>
              <w:numPr>
                <w:ilvl w:val="0"/>
                <w:numId w:val="7"/>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Trninić, S., Dizdar, D. (2001). Znanstvena istraživanja košarkaške igre</w:t>
            </w:r>
            <w:r w:rsidRPr="00512387">
              <w:rPr>
                <w:rFonts w:ascii="Times New Roman" w:hAnsi="Times New Roman" w:cs="Times New Roman"/>
                <w:iCs/>
                <w:sz w:val="18"/>
                <w:szCs w:val="18"/>
              </w:rPr>
              <w:t xml:space="preserve">. </w:t>
            </w:r>
            <w:r w:rsidRPr="00512387">
              <w:rPr>
                <w:rFonts w:ascii="Times New Roman" w:hAnsi="Times New Roman" w:cs="Times New Roman"/>
                <w:sz w:val="18"/>
                <w:szCs w:val="18"/>
              </w:rPr>
              <w:t>Zagreb: Vikta, d.o.o.</w:t>
            </w:r>
          </w:p>
          <w:p w:rsidR="005A2DD6" w:rsidRPr="00512387" w:rsidRDefault="005A2DD6" w:rsidP="00F766F2">
            <w:pPr>
              <w:spacing w:after="0" w:line="240" w:lineRule="auto"/>
              <w:jc w:val="both"/>
              <w:outlineLvl w:val="0"/>
              <w:rPr>
                <w:rFonts w:ascii="Times New Roman" w:hAnsi="Times New Roman" w:cs="Times New Roman"/>
                <w:sz w:val="18"/>
                <w:szCs w:val="18"/>
              </w:rPr>
            </w:pP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Dopunska literatura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spacing w:after="0" w:line="240" w:lineRule="auto"/>
              <w:jc w:val="both"/>
              <w:outlineLvl w:val="0"/>
              <w:rPr>
                <w:rFonts w:ascii="Times New Roman" w:hAnsi="Times New Roman" w:cs="Times New Roman"/>
                <w:b/>
                <w:i/>
                <w:sz w:val="18"/>
                <w:szCs w:val="18"/>
              </w:rPr>
            </w:pPr>
            <w:bookmarkStart w:id="9" w:name="_Toc171303368"/>
            <w:r w:rsidRPr="00512387">
              <w:rPr>
                <w:rFonts w:ascii="Times New Roman" w:hAnsi="Times New Roman" w:cs="Times New Roman"/>
                <w:b/>
                <w:i/>
                <w:sz w:val="18"/>
                <w:szCs w:val="18"/>
              </w:rPr>
              <w:t>Literatura  vezana za cjeline 1 i 2:</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Bala, G., &amp; Katić, R. (2009). </w:t>
            </w:r>
            <w:hyperlink r:id="rId13" w:tgtFrame="_blank" w:history="1">
              <w:r w:rsidRPr="00512387">
                <w:rPr>
                  <w:rStyle w:val="Hyperlink"/>
                  <w:rFonts w:ascii="Times New Roman" w:hAnsi="Times New Roman" w:cs="Times New Roman"/>
                  <w:bCs/>
                  <w:color w:val="auto"/>
                  <w:sz w:val="18"/>
                  <w:szCs w:val="18"/>
                  <w:u w:val="none"/>
                </w:rPr>
                <w:t>Sex differences in anthropometric characteristics, motor and cognitive functioning in preschool children at the time of school enrolment</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 xml:space="preserve">Coll Antropol, </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33</w:t>
            </w:r>
            <w:r w:rsidRPr="00512387">
              <w:rPr>
                <w:rFonts w:ascii="Times New Roman" w:hAnsi="Times New Roman" w:cs="Times New Roman"/>
                <w:sz w:val="18"/>
                <w:szCs w:val="18"/>
              </w:rPr>
              <w:t>(4), 1071</w:t>
            </w:r>
            <w:r w:rsidRPr="00512387">
              <w:rPr>
                <w:rFonts w:ascii="Times New Roman" w:hAnsi="Times New Roman" w:cs="Times New Roman"/>
                <w:bCs/>
                <w:sz w:val="18"/>
                <w:szCs w:val="18"/>
              </w:rPr>
              <w:t>-</w:t>
            </w:r>
            <w:r w:rsidRPr="00512387">
              <w:rPr>
                <w:rFonts w:ascii="Times New Roman" w:hAnsi="Times New Roman" w:cs="Times New Roman"/>
                <w:sz w:val="18"/>
                <w:szCs w:val="18"/>
              </w:rPr>
              <w:t>1078.</w:t>
            </w:r>
          </w:p>
          <w:p w:rsidR="005A2DD6" w:rsidRPr="00512387" w:rsidRDefault="005A2DD6" w:rsidP="005A2DD6">
            <w:pPr>
              <w:numPr>
                <w:ilvl w:val="0"/>
                <w:numId w:val="9"/>
              </w:numPr>
              <w:spacing w:after="0" w:line="240" w:lineRule="auto"/>
              <w:ind w:left="357" w:hanging="357"/>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Bala, G., Krneta, Ž., &amp; Katić, R. (2010). </w:t>
            </w:r>
            <w:hyperlink r:id="rId14" w:tgtFrame="_blank" w:history="1">
              <w:r w:rsidRPr="00512387">
                <w:rPr>
                  <w:rStyle w:val="Hyperlink"/>
                  <w:rFonts w:ascii="Times New Roman" w:hAnsi="Times New Roman" w:cs="Times New Roman"/>
                  <w:bCs/>
                  <w:color w:val="auto"/>
                  <w:sz w:val="18"/>
                  <w:szCs w:val="18"/>
                  <w:u w:val="none"/>
                </w:rPr>
                <w:t>Effects of kindergarten period on school readiness and motor abilities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34</w:t>
            </w:r>
            <w:r w:rsidRPr="00512387">
              <w:rPr>
                <w:rFonts w:ascii="Times New Roman" w:hAnsi="Times New Roman" w:cs="Times New Roman"/>
                <w:sz w:val="18"/>
                <w:szCs w:val="18"/>
              </w:rPr>
              <w:t>(S1), 61</w:t>
            </w:r>
            <w:r w:rsidRPr="00512387">
              <w:rPr>
                <w:rFonts w:ascii="Times New Roman" w:hAnsi="Times New Roman" w:cs="Times New Roman"/>
                <w:bCs/>
                <w:sz w:val="18"/>
                <w:szCs w:val="18"/>
              </w:rPr>
              <w:t>-</w:t>
            </w:r>
            <w:r w:rsidRPr="00512387">
              <w:rPr>
                <w:rFonts w:ascii="Times New Roman" w:hAnsi="Times New Roman" w:cs="Times New Roman"/>
                <w:sz w:val="18"/>
                <w:szCs w:val="18"/>
              </w:rPr>
              <w:t>67.</w:t>
            </w:r>
          </w:p>
          <w:p w:rsidR="005A2DD6" w:rsidRPr="00512387" w:rsidRDefault="005A2DD6" w:rsidP="005A2DD6">
            <w:pPr>
              <w:numPr>
                <w:ilvl w:val="0"/>
                <w:numId w:val="9"/>
              </w:numPr>
              <w:spacing w:after="0" w:line="240" w:lineRule="auto"/>
              <w:ind w:left="357" w:hanging="357"/>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Bala, G., Katić, R., &amp; Mikalački, M. (2010). </w:t>
            </w:r>
            <w:hyperlink r:id="rId15" w:tgtFrame="_blank" w:history="1">
              <w:r w:rsidRPr="00512387">
                <w:rPr>
                  <w:rStyle w:val="Hyperlink"/>
                  <w:rFonts w:ascii="Times New Roman" w:hAnsi="Times New Roman" w:cs="Times New Roman"/>
                  <w:bCs/>
                  <w:color w:val="auto"/>
                  <w:sz w:val="18"/>
                  <w:szCs w:val="18"/>
                  <w:u w:val="none"/>
                </w:rPr>
                <w:t>Correlation of parental socioeconomic status indicators with morphological and motor dimensions of preschool children</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34</w:t>
            </w:r>
            <w:r w:rsidRPr="00512387">
              <w:rPr>
                <w:rFonts w:ascii="Times New Roman" w:hAnsi="Times New Roman" w:cs="Times New Roman"/>
                <w:sz w:val="18"/>
                <w:szCs w:val="18"/>
              </w:rPr>
              <w:t>(3), 953</w:t>
            </w:r>
            <w:r w:rsidRPr="00512387">
              <w:rPr>
                <w:rFonts w:ascii="Times New Roman" w:hAnsi="Times New Roman" w:cs="Times New Roman"/>
                <w:bCs/>
                <w:sz w:val="18"/>
                <w:szCs w:val="18"/>
              </w:rPr>
              <w:t>-</w:t>
            </w:r>
            <w:r w:rsidRPr="00512387">
              <w:rPr>
                <w:rFonts w:ascii="Times New Roman" w:hAnsi="Times New Roman" w:cs="Times New Roman"/>
                <w:sz w:val="18"/>
                <w:szCs w:val="18"/>
              </w:rPr>
              <w:t>961.</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Bala, G., Golubović, Š., &amp; Katić, R. (2010). </w:t>
            </w:r>
            <w:hyperlink r:id="rId16" w:tgtFrame="_blank" w:history="1">
              <w:r w:rsidRPr="00512387">
                <w:rPr>
                  <w:rStyle w:val="Hyperlink"/>
                  <w:rFonts w:ascii="Times New Roman" w:hAnsi="Times New Roman" w:cs="Times New Roman"/>
                  <w:bCs/>
                  <w:color w:val="auto"/>
                  <w:sz w:val="18"/>
                  <w:szCs w:val="18"/>
                  <w:u w:val="none"/>
                </w:rPr>
                <w:t>Relations between handedness and motor abilities in preschool children</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34</w:t>
            </w:r>
            <w:r w:rsidRPr="00512387">
              <w:rPr>
                <w:rFonts w:ascii="Times New Roman" w:hAnsi="Times New Roman" w:cs="Times New Roman"/>
                <w:sz w:val="18"/>
                <w:szCs w:val="18"/>
              </w:rPr>
              <w:t>(S1), 69</w:t>
            </w:r>
            <w:r w:rsidRPr="00512387">
              <w:rPr>
                <w:rFonts w:ascii="Times New Roman" w:hAnsi="Times New Roman" w:cs="Times New Roman"/>
                <w:bCs/>
                <w:sz w:val="18"/>
                <w:szCs w:val="18"/>
              </w:rPr>
              <w:t>-</w:t>
            </w:r>
            <w:r w:rsidRPr="00512387">
              <w:rPr>
                <w:rFonts w:ascii="Times New Roman" w:hAnsi="Times New Roman" w:cs="Times New Roman"/>
                <w:sz w:val="18"/>
                <w:szCs w:val="18"/>
              </w:rPr>
              <w:t xml:space="preserve">75. </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Bavčević, T., Zagorac, N., &amp; Katić, R. (2008). </w:t>
            </w:r>
            <w:hyperlink r:id="rId17" w:tgtFrame="_blank" w:history="1">
              <w:r w:rsidRPr="00512387">
                <w:rPr>
                  <w:rStyle w:val="Hyperlink"/>
                  <w:rFonts w:ascii="Times New Roman" w:hAnsi="Times New Roman" w:cs="Times New Roman"/>
                  <w:bCs/>
                  <w:color w:val="auto"/>
                  <w:sz w:val="18"/>
                  <w:szCs w:val="18"/>
                  <w:u w:val="none"/>
                </w:rPr>
                <w:t>Development of biomotor characteristics and athletic abilities of sprint and throw in boys aged six to eight years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(2), 433</w:t>
            </w:r>
            <w:r w:rsidRPr="00512387">
              <w:rPr>
                <w:rFonts w:ascii="Times New Roman" w:hAnsi="Times New Roman" w:cs="Times New Roman"/>
                <w:bCs/>
                <w:sz w:val="18"/>
                <w:szCs w:val="18"/>
              </w:rPr>
              <w:t>-</w:t>
            </w:r>
            <w:r w:rsidRPr="00512387">
              <w:rPr>
                <w:rFonts w:ascii="Times New Roman" w:hAnsi="Times New Roman" w:cs="Times New Roman"/>
                <w:sz w:val="18"/>
                <w:szCs w:val="18"/>
              </w:rPr>
              <w:t>441.</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Blažević, S., Katić, R., &amp; Popović, D. (2006). </w:t>
            </w:r>
            <w:hyperlink r:id="rId18" w:tgtFrame="_blank" w:history="1">
              <w:r w:rsidRPr="00512387">
                <w:rPr>
                  <w:rStyle w:val="Hyperlink"/>
                  <w:rFonts w:ascii="Times New Roman" w:hAnsi="Times New Roman" w:cs="Times New Roman"/>
                  <w:bCs/>
                  <w:color w:val="auto"/>
                  <w:sz w:val="18"/>
                  <w:szCs w:val="18"/>
                  <w:u w:val="none"/>
                </w:rPr>
                <w:t>The effect of motor abilities on karate performance</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30</w:t>
            </w:r>
            <w:r w:rsidRPr="00512387">
              <w:rPr>
                <w:rFonts w:ascii="Times New Roman" w:hAnsi="Times New Roman" w:cs="Times New Roman"/>
                <w:sz w:val="18"/>
                <w:szCs w:val="18"/>
              </w:rPr>
              <w:t>(2), 327-333.</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Maleš, B., Ropac, D., &amp; Padovan, M. (2002) Effect of programmed kinesiologic treatment on structural transformation of some strength and endurance manifestations in Croatian army draftees. Coll. Antropol. 26(1) 229-237.</w:t>
            </w:r>
            <w:bookmarkStart w:id="10" w:name="_Toc171303371"/>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Maleš, B., &amp; Miletić, Đ. (2002) Effect of 6-month athletic training on motor abilities in seven-year-old schoolgirls. Coll. Antropol, 26(2), 533-538.</w:t>
            </w:r>
            <w:bookmarkStart w:id="11" w:name="_Toc171303372"/>
            <w:bookmarkEnd w:id="10"/>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(2003) Identification of biomotor structures as a precondition for programming kinesiologic education in children aged seven to nine years. Coll. Antropol, 27(1), 351-360.</w:t>
            </w:r>
            <w:bookmarkEnd w:id="11"/>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Grgantov, Z., &amp; Jurko, D. (2006). </w:t>
            </w:r>
            <w:hyperlink r:id="rId19" w:tgtFrame="_blank" w:history="1">
              <w:r w:rsidRPr="00512387">
                <w:rPr>
                  <w:rStyle w:val="Hyperlink"/>
                  <w:rFonts w:ascii="Times New Roman" w:hAnsi="Times New Roman" w:cs="Times New Roman"/>
                  <w:bCs/>
                  <w:color w:val="auto"/>
                  <w:sz w:val="18"/>
                  <w:szCs w:val="18"/>
                  <w:u w:val="none"/>
                </w:rPr>
                <w:t>Motor structures in female volleyball players aged 14-17 according to technique quality and performance</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30</w:t>
            </w:r>
            <w:r w:rsidRPr="00512387">
              <w:rPr>
                <w:rFonts w:ascii="Times New Roman" w:hAnsi="Times New Roman" w:cs="Times New Roman"/>
                <w:sz w:val="18"/>
                <w:szCs w:val="18"/>
              </w:rPr>
              <w:t>(1), 103</w:t>
            </w:r>
            <w:r w:rsidRPr="00512387">
              <w:rPr>
                <w:rFonts w:ascii="Times New Roman" w:hAnsi="Times New Roman" w:cs="Times New Roman"/>
                <w:bCs/>
                <w:sz w:val="18"/>
                <w:szCs w:val="18"/>
              </w:rPr>
              <w:t>-</w:t>
            </w:r>
            <w:r w:rsidRPr="00512387">
              <w:rPr>
                <w:rFonts w:ascii="Times New Roman" w:hAnsi="Times New Roman" w:cs="Times New Roman"/>
                <w:sz w:val="18"/>
                <w:szCs w:val="18"/>
              </w:rPr>
              <w:t>112.</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Blažević, S., &amp; Zagorac, N. (2006). </w:t>
            </w:r>
            <w:hyperlink r:id="rId20" w:tgtFrame="_blank" w:history="1">
              <w:r w:rsidRPr="00512387">
                <w:rPr>
                  <w:rStyle w:val="Hyperlink"/>
                  <w:rFonts w:ascii="Times New Roman" w:hAnsi="Times New Roman" w:cs="Times New Roman"/>
                  <w:bCs/>
                  <w:color w:val="auto"/>
                  <w:sz w:val="18"/>
                  <w:szCs w:val="18"/>
                  <w:u w:val="none"/>
                </w:rPr>
                <w:t>The impact of cognitive processors and conative regulators on specific motor abilities in boxers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30</w:t>
            </w:r>
            <w:r w:rsidRPr="00512387">
              <w:rPr>
                <w:rFonts w:ascii="Times New Roman" w:hAnsi="Times New Roman" w:cs="Times New Roman"/>
                <w:sz w:val="18"/>
                <w:szCs w:val="18"/>
              </w:rPr>
              <w:t>(4), 829-836.</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Čavala, M., &amp; Srhoj, V. (2007). </w:t>
            </w:r>
            <w:hyperlink r:id="rId21" w:tgtFrame="_blank" w:history="1">
              <w:r w:rsidRPr="00512387">
                <w:rPr>
                  <w:rStyle w:val="Hyperlink"/>
                  <w:rFonts w:ascii="Times New Roman" w:hAnsi="Times New Roman" w:cs="Times New Roman"/>
                  <w:bCs/>
                  <w:color w:val="auto"/>
                  <w:sz w:val="18"/>
                  <w:szCs w:val="18"/>
                  <w:u w:val="none"/>
                </w:rPr>
                <w:t>Biomotor structures in elite female handball players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31</w:t>
            </w:r>
            <w:r w:rsidRPr="00512387">
              <w:rPr>
                <w:rFonts w:ascii="Times New Roman" w:hAnsi="Times New Roman" w:cs="Times New Roman"/>
                <w:sz w:val="18"/>
                <w:szCs w:val="18"/>
              </w:rPr>
              <w:t>(3), 795-801.</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Retelj, E., Milat, S., Ivanišević, S., &amp; Gudelj, I. (2008).  </w:t>
            </w:r>
            <w:hyperlink r:id="rId22" w:tgtFrame="_blank" w:history="1">
              <w:r w:rsidRPr="00512387">
                <w:rPr>
                  <w:rStyle w:val="Hyperlink"/>
                  <w:rFonts w:ascii="Times New Roman" w:hAnsi="Times New Roman" w:cs="Times New Roman"/>
                  <w:bCs/>
                  <w:color w:val="auto"/>
                  <w:sz w:val="18"/>
                  <w:szCs w:val="18"/>
                  <w:u w:val="none"/>
                </w:rPr>
                <w:t>Development of motor and specific motor abilities for athletics in elementary school male and female first-graders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(4). 1141</w:t>
            </w:r>
            <w:r w:rsidRPr="00512387">
              <w:rPr>
                <w:rFonts w:ascii="Times New Roman" w:hAnsi="Times New Roman" w:cs="Times New Roman"/>
                <w:bCs/>
                <w:sz w:val="18"/>
                <w:szCs w:val="18"/>
              </w:rPr>
              <w:t>-</w:t>
            </w:r>
            <w:r w:rsidRPr="00512387">
              <w:rPr>
                <w:rFonts w:ascii="Times New Roman" w:hAnsi="Times New Roman" w:cs="Times New Roman"/>
                <w:sz w:val="18"/>
                <w:szCs w:val="18"/>
              </w:rPr>
              <w:t>1147.</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Lasan, M., &amp; Katić, R. (2000) </w:t>
            </w:r>
            <w:hyperlink r:id="rId23" w:history="1">
              <w:r w:rsidRPr="00512387">
                <w:rPr>
                  <w:rStyle w:val="Hyperlink"/>
                  <w:rFonts w:ascii="Times New Roman" w:hAnsi="Times New Roman" w:cs="Times New Roman"/>
                  <w:color w:val="auto"/>
                  <w:sz w:val="18"/>
                  <w:szCs w:val="18"/>
                  <w:u w:val="none"/>
                </w:rPr>
                <w:t>The influence of training on different age group rowers</w:t>
              </w:r>
            </w:hyperlink>
            <w:r w:rsidRPr="00512387">
              <w:rPr>
                <w:rFonts w:ascii="Times New Roman" w:hAnsi="Times New Roman" w:cs="Times New Roman"/>
                <w:sz w:val="18"/>
                <w:szCs w:val="18"/>
              </w:rPr>
              <w:t>.  Coll Antropol, 24(2) 467-478.</w:t>
            </w:r>
            <w:bookmarkStart w:id="12" w:name="_Toc171303369"/>
            <w:bookmarkEnd w:id="9"/>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bookmarkStart w:id="13" w:name="_Toc171303373"/>
            <w:bookmarkEnd w:id="12"/>
            <w:r w:rsidRPr="00512387">
              <w:rPr>
                <w:rFonts w:ascii="Times New Roman" w:hAnsi="Times New Roman" w:cs="Times New Roman"/>
                <w:sz w:val="18"/>
                <w:szCs w:val="18"/>
              </w:rPr>
              <w:t>Maleš, B., Sekulić, D., &amp; Katić, R. (2004) Morphological and motor-endurance changes are highly related in Croatian navy male recruits. Military Medicine 169: 65-70.</w:t>
            </w:r>
            <w:bookmarkEnd w:id="13"/>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Viskić-Štalec, N., Štalec, J., Katić, R., Podvorac, Đ., &amp; Katović, D. (2007). </w:t>
            </w:r>
            <w:hyperlink r:id="rId24" w:tgtFrame="_blank" w:history="1">
              <w:r w:rsidRPr="00512387">
                <w:rPr>
                  <w:rStyle w:val="Hyperlink"/>
                  <w:rFonts w:ascii="Times New Roman" w:hAnsi="Times New Roman" w:cs="Times New Roman"/>
                  <w:bCs/>
                  <w:color w:val="auto"/>
                  <w:sz w:val="18"/>
                  <w:szCs w:val="18"/>
                  <w:u w:val="none"/>
                </w:rPr>
                <w:t>The impact of dance-aerobics training on the morpho-motor status in female high-schoolers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31</w:t>
            </w:r>
            <w:r w:rsidRPr="00512387">
              <w:rPr>
                <w:rFonts w:ascii="Times New Roman" w:hAnsi="Times New Roman" w:cs="Times New Roman"/>
                <w:sz w:val="18"/>
                <w:szCs w:val="18"/>
              </w:rPr>
              <w:t>(1), 259-266.</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lastRenderedPageBreak/>
              <w:t xml:space="preserve">Maleš, B., F. Žuvela, I. Jakeljić (2006): </w:t>
            </w:r>
            <w:hyperlink r:id="rId25" w:tgtFrame="_blank" w:history="1">
              <w:r w:rsidRPr="00512387">
                <w:rPr>
                  <w:rStyle w:val="Hyperlink"/>
                  <w:rFonts w:ascii="Times New Roman" w:hAnsi="Times New Roman" w:cs="Times New Roman"/>
                  <w:bCs/>
                  <w:color w:val="auto"/>
                  <w:sz w:val="18"/>
                  <w:szCs w:val="18"/>
                  <w:u w:val="none"/>
                </w:rPr>
                <w:t>Utjecaj nekih motoričkih sposobnosti na rezultat u sprintu</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Školski vjesnik</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55</w:t>
            </w:r>
            <w:r w:rsidRPr="00512387">
              <w:rPr>
                <w:rFonts w:ascii="Times New Roman" w:hAnsi="Times New Roman" w:cs="Times New Roman"/>
                <w:sz w:val="18"/>
                <w:szCs w:val="18"/>
              </w:rPr>
              <w:t xml:space="preserve">, 1-2; 157-165 </w:t>
            </w:r>
          </w:p>
          <w:p w:rsidR="005A2DD6" w:rsidRPr="00512387" w:rsidRDefault="005A2DD6" w:rsidP="005A2DD6">
            <w:pPr>
              <w:pStyle w:val="ListParagraph"/>
              <w:numPr>
                <w:ilvl w:val="0"/>
                <w:numId w:val="9"/>
              </w:numPr>
              <w:tabs>
                <w:tab w:val="left" w:pos="1080"/>
              </w:tabs>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Maleš, B., E. Hofman, F. Žuvela (2002): Funkcionalna integracija motoričkih sposobnosti vojnika. Zbornik radova 11. Ljetne škole kineziologa Republike Hrvatske, Programiranje rada u području edukacije, sporta, sportske rekreacije i kineziterapije. Hrvatski kineziološki savez. Rovinj,  150-152.</w:t>
            </w:r>
          </w:p>
          <w:p w:rsidR="005A2DD6" w:rsidRPr="00512387" w:rsidRDefault="005A2DD6" w:rsidP="005A2DD6">
            <w:pPr>
              <w:pStyle w:val="ListParagraph"/>
              <w:numPr>
                <w:ilvl w:val="0"/>
                <w:numId w:val="9"/>
              </w:numPr>
              <w:tabs>
                <w:tab w:val="left" w:pos="1080"/>
              </w:tabs>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Maleš, B., R. Katić, E. Hofman (2001): Utjecaj vojnog tretmana na povezanost manifestacija snage i trčanja različitih dionica. Zbornik radova 10. Ljetne škole pedagoga fizičke kulture Republike Hrvatske, Programiranje opterećenja u području edukacije, sporta i sportske rekreacije, Hrvatski kineziološki savez. Poreč, 59-61.</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Fajgelj, S., Bala, G., &amp; Katić, R. (2010). </w:t>
            </w:r>
            <w:hyperlink r:id="rId26" w:tgtFrame="_blank" w:history="1">
              <w:r w:rsidRPr="00512387">
                <w:rPr>
                  <w:rStyle w:val="Hyperlink"/>
                  <w:rFonts w:ascii="Times New Roman" w:hAnsi="Times New Roman" w:cs="Times New Roman"/>
                  <w:bCs/>
                  <w:color w:val="auto"/>
                  <w:sz w:val="18"/>
                  <w:szCs w:val="18"/>
                  <w:u w:val="none"/>
                </w:rPr>
                <w:t>Latent Structure of Raven’s Colored Progressive Matrices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34</w:t>
            </w:r>
            <w:r w:rsidRPr="00512387">
              <w:rPr>
                <w:rFonts w:ascii="Times New Roman" w:hAnsi="Times New Roman" w:cs="Times New Roman"/>
                <w:sz w:val="18"/>
                <w:szCs w:val="18"/>
              </w:rPr>
              <w:t>(3), 1015</w:t>
            </w:r>
            <w:r w:rsidRPr="00512387">
              <w:rPr>
                <w:rFonts w:ascii="Times New Roman" w:hAnsi="Times New Roman" w:cs="Times New Roman"/>
                <w:bCs/>
                <w:sz w:val="18"/>
                <w:szCs w:val="18"/>
              </w:rPr>
              <w:t>-</w:t>
            </w:r>
            <w:r w:rsidRPr="00512387">
              <w:rPr>
                <w:rFonts w:ascii="Times New Roman" w:hAnsi="Times New Roman" w:cs="Times New Roman"/>
                <w:sz w:val="18"/>
                <w:szCs w:val="18"/>
              </w:rPr>
              <w:t>1026.</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Srhoj, V., Rogulj, N., Padovan, M. &amp; Katić, R. (2001) </w:t>
            </w:r>
            <w:hyperlink r:id="rId27" w:history="1">
              <w:r w:rsidRPr="00512387">
                <w:rPr>
                  <w:rStyle w:val="Hyperlink"/>
                  <w:rFonts w:ascii="Times New Roman" w:hAnsi="Times New Roman" w:cs="Times New Roman"/>
                  <w:color w:val="auto"/>
                  <w:sz w:val="18"/>
                  <w:szCs w:val="18"/>
                  <w:u w:val="none"/>
                </w:rPr>
                <w:t>Influence of the attack end conduction on match result in handball</w:t>
              </w:r>
            </w:hyperlink>
            <w:r w:rsidRPr="00512387">
              <w:rPr>
                <w:rFonts w:ascii="Times New Roman" w:hAnsi="Times New Roman" w:cs="Times New Roman"/>
                <w:sz w:val="18"/>
                <w:szCs w:val="18"/>
              </w:rPr>
              <w:t>. Coll. Antropol. 25(2), 611-617.</w:t>
            </w:r>
            <w:bookmarkStart w:id="14" w:name="_Toc171303370"/>
          </w:p>
          <w:bookmarkEnd w:id="14"/>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Srhoj, V., Rogulj, N., Zagorac, N., &amp; Katić, R. (2006). </w:t>
            </w:r>
            <w:hyperlink r:id="rId28" w:tgtFrame="_blank" w:history="1">
              <w:r w:rsidRPr="00512387">
                <w:rPr>
                  <w:rStyle w:val="Hyperlink"/>
                  <w:rFonts w:ascii="Times New Roman" w:hAnsi="Times New Roman" w:cs="Times New Roman"/>
                  <w:bCs/>
                  <w:color w:val="auto"/>
                  <w:sz w:val="18"/>
                  <w:szCs w:val="18"/>
                  <w:u w:val="none"/>
                </w:rPr>
                <w:t>A new model of selection in women's handball</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30</w:t>
            </w:r>
            <w:r w:rsidRPr="00512387">
              <w:rPr>
                <w:rFonts w:ascii="Times New Roman" w:hAnsi="Times New Roman" w:cs="Times New Roman"/>
                <w:sz w:val="18"/>
                <w:szCs w:val="18"/>
              </w:rPr>
              <w:t>(3) 601-605.</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Zagorac, N., Retelj, E., &amp; Katić, R. (2008). </w:t>
            </w:r>
            <w:hyperlink r:id="rId29" w:tgtFrame="_blank" w:history="1">
              <w:r w:rsidRPr="00512387">
                <w:rPr>
                  <w:rStyle w:val="Hyperlink"/>
                  <w:rFonts w:ascii="Times New Roman" w:hAnsi="Times New Roman" w:cs="Times New Roman"/>
                  <w:bCs/>
                  <w:color w:val="auto"/>
                  <w:sz w:val="18"/>
                  <w:szCs w:val="18"/>
                  <w:u w:val="none"/>
                </w:rPr>
                <w:t>Successful pole vault influenced by certain kinematical parameters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(4), 1133</w:t>
            </w:r>
            <w:r w:rsidRPr="00512387">
              <w:rPr>
                <w:rFonts w:ascii="Times New Roman" w:hAnsi="Times New Roman" w:cs="Times New Roman"/>
                <w:bCs/>
                <w:sz w:val="18"/>
                <w:szCs w:val="18"/>
              </w:rPr>
              <w:t>-</w:t>
            </w:r>
            <w:r w:rsidRPr="00512387">
              <w:rPr>
                <w:rFonts w:ascii="Times New Roman" w:hAnsi="Times New Roman" w:cs="Times New Roman"/>
                <w:sz w:val="18"/>
                <w:szCs w:val="18"/>
              </w:rPr>
              <w:t>1139.</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Zagorac, N., Retelj, E., Babić, V., Bavčević, T., &amp; Katić, R. (2008). </w:t>
            </w:r>
            <w:hyperlink r:id="rId30" w:tgtFrame="_blank" w:history="1">
              <w:r w:rsidRPr="00512387">
                <w:rPr>
                  <w:rStyle w:val="Hyperlink"/>
                  <w:rFonts w:ascii="Times New Roman" w:hAnsi="Times New Roman" w:cs="Times New Roman"/>
                  <w:bCs/>
                  <w:color w:val="auto"/>
                  <w:sz w:val="18"/>
                  <w:szCs w:val="18"/>
                  <w:u w:val="none"/>
                </w:rPr>
                <w:t>Development of Biomotor Characteristics and Sprint and Throw Athletic Abilities in Six- to Eight-Year-Old Girls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(3), 843</w:t>
            </w:r>
            <w:r w:rsidRPr="00512387">
              <w:rPr>
                <w:rFonts w:ascii="Times New Roman" w:hAnsi="Times New Roman" w:cs="Times New Roman"/>
                <w:bCs/>
                <w:sz w:val="18"/>
                <w:szCs w:val="18"/>
              </w:rPr>
              <w:t>-</w:t>
            </w:r>
            <w:r w:rsidRPr="00512387">
              <w:rPr>
                <w:rFonts w:ascii="Times New Roman" w:hAnsi="Times New Roman" w:cs="Times New Roman"/>
                <w:sz w:val="18"/>
                <w:szCs w:val="18"/>
              </w:rPr>
              <w:t>850.</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Literaura vezana za cjelinu 3:</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pStyle w:val="BodyTextIndent2"/>
              <w:numPr>
                <w:ilvl w:val="0"/>
                <w:numId w:val="11"/>
              </w:numPr>
              <w:spacing w:after="0" w:line="240" w:lineRule="auto"/>
              <w:ind w:left="357" w:hanging="357"/>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 xml:space="preserve">Babin, J., Vlahović, L. (2002). </w:t>
            </w:r>
            <w:r w:rsidRPr="00512387">
              <w:rPr>
                <w:rFonts w:ascii="Times New Roman" w:hAnsi="Times New Roman" w:cs="Times New Roman"/>
                <w:iCs/>
                <w:sz w:val="18"/>
                <w:szCs w:val="18"/>
                <w:lang w:val="hr-HR"/>
              </w:rPr>
              <w:t>Utjecaj programirane nastave tjelesne i zdravstvene kulture na promjene morfoloških karakteristika sedmogodišnjih učenica.</w:t>
            </w:r>
            <w:r w:rsidRPr="00512387">
              <w:rPr>
                <w:rFonts w:ascii="Times New Roman" w:hAnsi="Times New Roman" w:cs="Times New Roman"/>
                <w:sz w:val="18"/>
                <w:szCs w:val="18"/>
                <w:lang w:val="hr-HR"/>
              </w:rPr>
              <w:t xml:space="preserve"> Zbornik radova, 11. ljetne škole pedagoga fizičke kulture Republike Hrvatske, Programiranje rada u području edukacije, sporta, sportske rekreacije i kineziterapije, Rovinj, str. 50-52. </w:t>
            </w:r>
          </w:p>
          <w:p w:rsidR="005A2DD6" w:rsidRPr="00512387" w:rsidRDefault="005A2DD6" w:rsidP="005A2DD6">
            <w:pPr>
              <w:pStyle w:val="ListParagraph"/>
              <w:numPr>
                <w:ilvl w:val="0"/>
                <w:numId w:val="11"/>
              </w:numPr>
              <w:spacing w:after="0" w:line="240" w:lineRule="auto"/>
              <w:ind w:left="357" w:hanging="357"/>
              <w:jc w:val="both"/>
              <w:rPr>
                <w:rFonts w:ascii="Times New Roman" w:hAnsi="Times New Roman" w:cs="Times New Roman"/>
                <w:sz w:val="18"/>
                <w:szCs w:val="18"/>
              </w:rPr>
            </w:pPr>
            <w:r w:rsidRPr="00512387">
              <w:rPr>
                <w:rFonts w:ascii="Times New Roman" w:hAnsi="Times New Roman" w:cs="Times New Roman"/>
                <w:sz w:val="18"/>
                <w:szCs w:val="18"/>
              </w:rPr>
              <w:t xml:space="preserve">Findak, V., Metikoš, D., Mraković, M. (1993). </w:t>
            </w:r>
            <w:r w:rsidRPr="00512387">
              <w:rPr>
                <w:rFonts w:ascii="Times New Roman" w:hAnsi="Times New Roman" w:cs="Times New Roman"/>
                <w:iCs/>
                <w:sz w:val="18"/>
                <w:szCs w:val="18"/>
              </w:rPr>
              <w:t>Orijentacijske norme motoričkih i funkcionalnih sposobnosti učenika 5.-8. razreda osnovne škole.</w:t>
            </w:r>
            <w:r w:rsidRPr="00512387">
              <w:rPr>
                <w:rFonts w:ascii="Times New Roman" w:hAnsi="Times New Roman" w:cs="Times New Roman"/>
                <w:sz w:val="18"/>
                <w:szCs w:val="18"/>
              </w:rPr>
              <w:t xml:space="preserve"> U Zborniku Konferencije o športu Alpe-Jadran, Ministarstvo kulture i športa republike Hrvatske, Rovinj, str. 126-129.</w:t>
            </w:r>
          </w:p>
          <w:p w:rsidR="005A2DD6" w:rsidRPr="00512387" w:rsidRDefault="005A2DD6" w:rsidP="005A2DD6">
            <w:pPr>
              <w:pStyle w:val="ListParagraph"/>
              <w:numPr>
                <w:ilvl w:val="0"/>
                <w:numId w:val="11"/>
              </w:numPr>
              <w:spacing w:after="0" w:line="240" w:lineRule="auto"/>
              <w:ind w:left="357" w:hanging="357"/>
              <w:jc w:val="both"/>
              <w:rPr>
                <w:rFonts w:ascii="Times New Roman" w:hAnsi="Times New Roman" w:cs="Times New Roman"/>
                <w:sz w:val="18"/>
                <w:szCs w:val="18"/>
              </w:rPr>
            </w:pPr>
            <w:r w:rsidRPr="00512387">
              <w:rPr>
                <w:rFonts w:ascii="Times New Roman" w:hAnsi="Times New Roman" w:cs="Times New Roman"/>
                <w:sz w:val="18"/>
                <w:szCs w:val="18"/>
              </w:rPr>
              <w:t xml:space="preserve">Findak, V., Metikoš, D., Mraković, M. (1994). </w:t>
            </w:r>
            <w:r w:rsidRPr="00512387">
              <w:rPr>
                <w:rFonts w:ascii="Times New Roman" w:hAnsi="Times New Roman" w:cs="Times New Roman"/>
                <w:iCs/>
                <w:sz w:val="18"/>
                <w:szCs w:val="18"/>
              </w:rPr>
              <w:t>Razvojna obilježja i orijentacijske vrijednosti učenica i učenika srednjih škola.</w:t>
            </w:r>
            <w:r w:rsidRPr="00512387">
              <w:rPr>
                <w:rFonts w:ascii="Times New Roman" w:hAnsi="Times New Roman" w:cs="Times New Roman"/>
                <w:sz w:val="18"/>
                <w:szCs w:val="18"/>
              </w:rPr>
              <w:t xml:space="preserve"> Napredak, 135 (3): 282-289.</w:t>
            </w:r>
          </w:p>
          <w:p w:rsidR="005A2DD6" w:rsidRPr="00512387" w:rsidRDefault="005A2DD6" w:rsidP="005A2DD6">
            <w:pPr>
              <w:pStyle w:val="ListParagraph"/>
              <w:numPr>
                <w:ilvl w:val="0"/>
                <w:numId w:val="11"/>
              </w:numPr>
              <w:spacing w:after="0" w:line="240" w:lineRule="auto"/>
              <w:ind w:left="357" w:hanging="357"/>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Metikoš, D., Mraković, M., Findak, V. (1993). </w:t>
            </w:r>
            <w:r w:rsidRPr="00512387">
              <w:rPr>
                <w:rFonts w:ascii="Times New Roman" w:hAnsi="Times New Roman" w:cs="Times New Roman"/>
                <w:iCs/>
                <w:sz w:val="18"/>
                <w:szCs w:val="18"/>
              </w:rPr>
              <w:t>Orijentacijske norme motoričkih i funkcionalnih sposobnosti učenica 5.-8. razreda osnovne škole.</w:t>
            </w:r>
            <w:r w:rsidRPr="00512387">
              <w:rPr>
                <w:rFonts w:ascii="Times New Roman" w:hAnsi="Times New Roman" w:cs="Times New Roman"/>
                <w:sz w:val="18"/>
                <w:szCs w:val="18"/>
              </w:rPr>
              <w:t xml:space="preserve"> U Zborniku Konferencije o športu Alpe-Jadran, Ministarstvo kulture i športa Republike Hrvatske, Rovinj, str. 147-150.</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Literatura vezana za cjelinu 4:</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Bosco, C. (1992). L’ évaluation de la force par le test de Bosco. Roma, Societa Stampa Sportiva.</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Baechle, T.R. (ur.) (1994). Essentials of Strength Trening and Conditioning. Champaign, Il: Human Kinetics, National Strenght and Conditioning Association.</w:t>
            </w:r>
          </w:p>
          <w:p w:rsidR="005A2DD6" w:rsidRPr="00512387" w:rsidRDefault="005A2DD6" w:rsidP="005A2DD6">
            <w:pPr>
              <w:numPr>
                <w:ilvl w:val="0"/>
                <w:numId w:val="8"/>
              </w:numPr>
              <w:spacing w:after="0" w:line="240" w:lineRule="auto"/>
              <w:ind w:left="357" w:hanging="357"/>
              <w:jc w:val="both"/>
              <w:rPr>
                <w:rFonts w:ascii="Times New Roman" w:hAnsi="Times New Roman" w:cs="Times New Roman"/>
                <w:sz w:val="18"/>
                <w:szCs w:val="18"/>
              </w:rPr>
            </w:pPr>
            <w:r w:rsidRPr="00512387">
              <w:rPr>
                <w:rFonts w:ascii="Times New Roman" w:hAnsi="Times New Roman" w:cs="Times New Roman"/>
                <w:sz w:val="18"/>
                <w:szCs w:val="18"/>
              </w:rPr>
              <w:t>Brawley, L.R., A.V. Carron, W.N. Widmeyer (1987). Assessing the cohesion of teams: validity of the Group Envirnonment Questionnaire. Journal of Sport Psychology, 9, 275-294.</w:t>
            </w:r>
          </w:p>
          <w:p w:rsidR="005A2DD6" w:rsidRPr="00512387" w:rsidRDefault="005A2DD6" w:rsidP="005A2DD6">
            <w:pPr>
              <w:numPr>
                <w:ilvl w:val="0"/>
                <w:numId w:val="8"/>
              </w:numPr>
              <w:spacing w:after="0" w:line="240" w:lineRule="auto"/>
              <w:ind w:left="357" w:hanging="357"/>
              <w:jc w:val="both"/>
              <w:rPr>
                <w:rFonts w:ascii="Times New Roman" w:hAnsi="Times New Roman" w:cs="Times New Roman"/>
                <w:sz w:val="18"/>
                <w:szCs w:val="18"/>
              </w:rPr>
            </w:pPr>
            <w:r w:rsidRPr="00512387">
              <w:rPr>
                <w:rFonts w:ascii="Times New Roman" w:hAnsi="Times New Roman" w:cs="Times New Roman"/>
                <w:sz w:val="18"/>
                <w:szCs w:val="18"/>
              </w:rPr>
              <w:t>Carron, A. V., P.  Chelladurai (1981). The dynamics of group cohesion in sport Journal of Sport Psychology, 3, 123-129.</w:t>
            </w:r>
          </w:p>
          <w:p w:rsidR="005A2DD6" w:rsidRPr="00512387" w:rsidRDefault="005A2DD6" w:rsidP="005A2DD6">
            <w:pPr>
              <w:numPr>
                <w:ilvl w:val="0"/>
                <w:numId w:val="8"/>
              </w:numPr>
              <w:spacing w:after="0" w:line="240" w:lineRule="auto"/>
              <w:ind w:left="357" w:hanging="357"/>
              <w:jc w:val="both"/>
              <w:rPr>
                <w:rFonts w:ascii="Times New Roman" w:hAnsi="Times New Roman" w:cs="Times New Roman"/>
                <w:sz w:val="18"/>
                <w:szCs w:val="18"/>
              </w:rPr>
            </w:pPr>
            <w:r w:rsidRPr="00512387">
              <w:rPr>
                <w:rFonts w:ascii="Times New Roman" w:hAnsi="Times New Roman" w:cs="Times New Roman"/>
                <w:sz w:val="18"/>
                <w:szCs w:val="18"/>
              </w:rPr>
              <w:t xml:space="preserve">Trninić, S., D. Dizdar (2000). System of the Performance Evaluation Criteria Weighted per Positions in the Basketball Game. Collegium Antropologicum, 24 (2):  217-234. </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Trninić, S., D. Dizdar, B. Dežman (2000). Empirical Verificationof the Weighted System of Criteria for the Elite Basketball Players Quality Evaluation. Collegium Antropologicum, 24 (2): 431-442. </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Trninić, S., D. Dizdar, E. Lukšić.</w:t>
            </w:r>
            <w:r w:rsidRPr="00512387">
              <w:rPr>
                <w:rFonts w:ascii="Times New Roman" w:hAnsi="Times New Roman" w:cs="Times New Roman"/>
                <w:caps/>
                <w:sz w:val="18"/>
                <w:szCs w:val="18"/>
              </w:rPr>
              <w:t xml:space="preserve"> </w:t>
            </w:r>
            <w:r w:rsidRPr="00512387">
              <w:rPr>
                <w:rFonts w:ascii="Times New Roman" w:hAnsi="Times New Roman" w:cs="Times New Roman"/>
                <w:sz w:val="18"/>
                <w:szCs w:val="18"/>
              </w:rPr>
              <w:t xml:space="preserve">(2002). Differences Between Winning and Defeated Top Quality Basketball Teams in Final Tournaments Of European Club Championship.  </w:t>
            </w:r>
            <w:r w:rsidRPr="00512387">
              <w:rPr>
                <w:rFonts w:ascii="Times New Roman" w:hAnsi="Times New Roman" w:cs="Times New Roman"/>
                <w:iCs/>
                <w:sz w:val="18"/>
                <w:szCs w:val="18"/>
              </w:rPr>
              <w:t>Collegium antropologicum</w:t>
            </w:r>
            <w:r w:rsidRPr="00512387">
              <w:rPr>
                <w:rFonts w:ascii="Times New Roman" w:hAnsi="Times New Roman" w:cs="Times New Roman"/>
                <w:sz w:val="18"/>
                <w:szCs w:val="18"/>
              </w:rPr>
              <w:t xml:space="preserve">, 26 (2): 521-531.  </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Trninić, S., D. Dizdar, B. Dežman (2002). Pragmatic validity of the combined expert system model for the evaluation and analysis of overall structure of actual quality in basketball players. </w:t>
            </w:r>
            <w:r w:rsidRPr="00512387">
              <w:rPr>
                <w:rFonts w:ascii="Times New Roman" w:hAnsi="Times New Roman" w:cs="Times New Roman"/>
                <w:iCs/>
                <w:sz w:val="18"/>
                <w:szCs w:val="18"/>
              </w:rPr>
              <w:t>Collegium antropologicum,</w:t>
            </w:r>
            <w:r w:rsidRPr="00512387">
              <w:rPr>
                <w:rFonts w:ascii="Times New Roman" w:hAnsi="Times New Roman" w:cs="Times New Roman"/>
                <w:sz w:val="18"/>
                <w:szCs w:val="18"/>
              </w:rPr>
              <w:t xml:space="preserve"> 26(1):199-210. </w:t>
            </w:r>
          </w:p>
          <w:p w:rsidR="005A2DD6" w:rsidRPr="00512387" w:rsidRDefault="005A2DD6" w:rsidP="005A2DD6">
            <w:pPr>
              <w:pStyle w:val="ListParagraph"/>
              <w:numPr>
                <w:ilvl w:val="0"/>
                <w:numId w:val="8"/>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Trninić, S., D. Dizdar, B. Dežman (2002). Combined model of expert system for the actual quality assessment in basketball players. U: D. Milanović i F. Prot (ur.) </w:t>
            </w:r>
            <w:r w:rsidRPr="00512387">
              <w:rPr>
                <w:rFonts w:ascii="Times New Roman" w:hAnsi="Times New Roman" w:cs="Times New Roman"/>
                <w:iCs/>
                <w:sz w:val="18"/>
                <w:szCs w:val="18"/>
              </w:rPr>
              <w:t>Kinesiology – New Perspectives</w:t>
            </w:r>
            <w:r w:rsidRPr="00512387">
              <w:rPr>
                <w:rFonts w:ascii="Times New Roman" w:hAnsi="Times New Roman" w:cs="Times New Roman"/>
                <w:sz w:val="18"/>
                <w:szCs w:val="18"/>
              </w:rPr>
              <w:t>: Zbornik radova 3. međunarodne znanstvene konferencije, Opatija, 25-29. 09. 2002, str. 664-667. Zagreb, Kineziološki fakultet.</w:t>
            </w:r>
          </w:p>
          <w:p w:rsidR="005A2DD6" w:rsidRPr="00512387" w:rsidRDefault="005A2DD6" w:rsidP="00F766F2">
            <w:pPr>
              <w:spacing w:after="0" w:line="240" w:lineRule="auto"/>
              <w:jc w:val="both"/>
              <w:outlineLvl w:val="0"/>
              <w:rPr>
                <w:rFonts w:ascii="Times New Roman" w:hAnsi="Times New Roman" w:cs="Times New Roman"/>
                <w:sz w:val="18"/>
                <w:szCs w:val="18"/>
              </w:rPr>
            </w:pP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Oblici provođenja nastave</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Predavanja</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Način provjere znanja i polaganja ispita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Ispit se polaže seminarskim radom, usmenom prezentacijom i usmenim ispitivanjem</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Hrvatski</w:t>
            </w:r>
          </w:p>
          <w:p w:rsidR="005A2DD6" w:rsidRPr="00512387" w:rsidRDefault="005A2DD6" w:rsidP="00F766F2">
            <w:pPr>
              <w:pStyle w:val="msonormalcxspsrednji"/>
              <w:spacing w:after="0" w:afterAutospacing="0"/>
              <w:contextualSpacing/>
              <w:rPr>
                <w:sz w:val="18"/>
                <w:szCs w:val="18"/>
              </w:rPr>
            </w:pPr>
            <w:r w:rsidRPr="00512387">
              <w:rPr>
                <w:sz w:val="18"/>
                <w:szCs w:val="18"/>
              </w:rPr>
              <w:t xml:space="preserve">Engleski </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Studentska anketa</w:t>
            </w:r>
          </w:p>
        </w:tc>
      </w:tr>
    </w:tbl>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2448"/>
        <w:gridCol w:w="2476"/>
        <w:gridCol w:w="2443"/>
      </w:tblGrid>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7" w:type="dxa"/>
            <w:gridSpan w:val="3"/>
            <w:vAlign w:val="center"/>
          </w:tcPr>
          <w:p w:rsidR="005A2DD6" w:rsidRPr="0005583B" w:rsidRDefault="00F1357C" w:rsidP="00086A61">
            <w:pPr>
              <w:spacing w:after="0"/>
              <w:contextualSpacing/>
              <w:rPr>
                <w:rFonts w:ascii="Times New Roman" w:hAnsi="Times New Roman" w:cs="Times New Roman"/>
                <w:b/>
                <w:sz w:val="18"/>
                <w:szCs w:val="18"/>
              </w:rPr>
            </w:pPr>
            <w:r w:rsidRPr="0005583B">
              <w:rPr>
                <w:rFonts w:ascii="Times New Roman" w:hAnsi="Times New Roman" w:cs="Times New Roman"/>
                <w:b/>
                <w:sz w:val="18"/>
                <w:szCs w:val="18"/>
              </w:rPr>
              <w:t>KVANTITATIVNE METODE I KINEZIOMETRIJA</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7" w:type="dxa"/>
            <w:gridSpan w:val="3"/>
            <w:vAlign w:val="center"/>
          </w:tcPr>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KMK</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7" w:type="dxa"/>
            <w:gridSpan w:val="3"/>
            <w:vAlign w:val="center"/>
          </w:tcPr>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obavezni</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8" w:type="dxa"/>
            <w:vAlign w:val="center"/>
          </w:tcPr>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6" w:type="dxa"/>
            <w:shd w:val="clear" w:color="auto" w:fill="F2F2F2" w:themeFill="background1" w:themeFillShade="F2"/>
            <w:vAlign w:val="center"/>
          </w:tcPr>
          <w:p w:rsidR="005A2DD6" w:rsidRPr="00512387" w:rsidRDefault="005A2DD6" w:rsidP="00086A61">
            <w:pPr>
              <w:spacing w:after="0"/>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3" w:type="dxa"/>
            <w:vAlign w:val="center"/>
          </w:tcPr>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1</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7" w:type="dxa"/>
            <w:gridSpan w:val="3"/>
            <w:vAlign w:val="center"/>
          </w:tcPr>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25+0+0</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7" w:type="dxa"/>
            <w:gridSpan w:val="3"/>
            <w:vAlign w:val="center"/>
          </w:tcPr>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6 ECTS</w:t>
            </w:r>
          </w:p>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25 sati predavanja</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7" w:type="dxa"/>
            <w:gridSpan w:val="3"/>
            <w:vAlign w:val="center"/>
          </w:tcPr>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Prof. dr. sc. Dražan Dizdar, </w:t>
            </w:r>
          </w:p>
          <w:p w:rsidR="005A2DD6" w:rsidRPr="00512387" w:rsidRDefault="005A2DD6" w:rsidP="00086A61">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Prof. dr. sc. Nenad Rogulj, </w:t>
            </w:r>
          </w:p>
          <w:p w:rsidR="005A2DD6" w:rsidRDefault="0067004C" w:rsidP="00086A61">
            <w:pPr>
              <w:spacing w:after="0"/>
              <w:contextualSpacing/>
              <w:rPr>
                <w:rFonts w:ascii="Times New Roman" w:hAnsi="Times New Roman" w:cs="Times New Roman"/>
                <w:sz w:val="18"/>
                <w:szCs w:val="18"/>
              </w:rPr>
            </w:pPr>
            <w:r>
              <w:rPr>
                <w:rFonts w:ascii="Times New Roman" w:hAnsi="Times New Roman" w:cs="Times New Roman"/>
                <w:sz w:val="18"/>
                <w:szCs w:val="18"/>
              </w:rPr>
              <w:t>Prof</w:t>
            </w:r>
            <w:r w:rsidR="005A2DD6" w:rsidRPr="00512387">
              <w:rPr>
                <w:rFonts w:ascii="Times New Roman" w:hAnsi="Times New Roman" w:cs="Times New Roman"/>
                <w:sz w:val="18"/>
                <w:szCs w:val="18"/>
              </w:rPr>
              <w:t xml:space="preserve">. dr. sc. Jelena Paušić </w:t>
            </w:r>
          </w:p>
          <w:p w:rsidR="0005583B" w:rsidRPr="00512387" w:rsidRDefault="0005583B" w:rsidP="00086A61">
            <w:pPr>
              <w:spacing w:after="0"/>
              <w:contextualSpacing/>
              <w:rPr>
                <w:rFonts w:ascii="Times New Roman" w:hAnsi="Times New Roman" w:cs="Times New Roman"/>
                <w:sz w:val="18"/>
                <w:szCs w:val="18"/>
              </w:rPr>
            </w:pPr>
            <w:r>
              <w:rPr>
                <w:rFonts w:ascii="Times New Roman" w:hAnsi="Times New Roman" w:cs="Times New Roman"/>
                <w:sz w:val="18"/>
                <w:szCs w:val="18"/>
              </w:rPr>
              <w:t>Doc. dr. sc. Igor Jelaska</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7" w:type="dxa"/>
            <w:gridSpan w:val="3"/>
            <w:vAlign w:val="center"/>
          </w:tcPr>
          <w:p w:rsidR="005A2DD6" w:rsidRPr="00512387" w:rsidRDefault="005A2DD6"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7" w:type="dxa"/>
            <w:gridSpan w:val="3"/>
            <w:vAlign w:val="center"/>
          </w:tcPr>
          <w:p w:rsidR="005A2DD6" w:rsidRPr="00512387" w:rsidRDefault="005A2DD6" w:rsidP="00F766F2">
            <w:pPr>
              <w:autoSpaceDE w:val="0"/>
              <w:autoSpaceDN w:val="0"/>
              <w:adjustRightInd w:val="0"/>
              <w:spacing w:after="0" w:line="240" w:lineRule="auto"/>
              <w:rPr>
                <w:rFonts w:ascii="Times New Roman" w:hAnsi="Times New Roman" w:cs="Times New Roman"/>
                <w:sz w:val="18"/>
                <w:szCs w:val="18"/>
              </w:rPr>
            </w:pPr>
            <w:r w:rsidRPr="00512387">
              <w:rPr>
                <w:rFonts w:ascii="Times New Roman" w:hAnsi="Times New Roman" w:cs="Times New Roman"/>
                <w:sz w:val="18"/>
                <w:szCs w:val="18"/>
              </w:rPr>
              <w:t>Uvod u metode analize podataka. Osnovni pojmovi i operacije linearne algebre. Faktorska analiza s primjerom. Regresijska analiza s primjerom.  Kanonička korelacijska analiza s primjerom. Taksonomska analiza s primjerom. Kvantitativne metode za analizu promjena (Analiza individualnih promjena, t-test, ANOVA, MANOVA, Diskriminativna analiza). Primjeri kvantitativnih metoda za analizu promjena. Kineziometrija (Osnovni pojmovi kineziometrije, Konstrukcija mjernog instrumenta, Utvrđivanje metrijskih karakteristika, pouzdanost, objektivnost, osjetljivost, homogenost, valjanost). Primjer konstrukcije mjernog instrumenta.</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7" w:type="dxa"/>
            <w:gridSpan w:val="3"/>
            <w:vAlign w:val="center"/>
          </w:tcPr>
          <w:p w:rsidR="005A2DD6" w:rsidRPr="00512387" w:rsidRDefault="005A2DD6" w:rsidP="00F766F2">
            <w:p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Nakon teoretskih predavanja i ispita student-i/ice će moći:</w:t>
            </w:r>
          </w:p>
          <w:p w:rsidR="005A2DD6" w:rsidRPr="00512387" w:rsidRDefault="005A2DD6" w:rsidP="005A2DD6">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Odbrati i primijeniti analizu podataka s obzirom na ciljeve istraživanja</w:t>
            </w:r>
          </w:p>
          <w:p w:rsidR="005A2DD6" w:rsidRPr="00512387" w:rsidRDefault="005A2DD6" w:rsidP="005A2DD6">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Koristiti statističke pakete za obradu podataka</w:t>
            </w:r>
          </w:p>
          <w:p w:rsidR="005A2DD6" w:rsidRPr="00512387" w:rsidRDefault="005A2DD6" w:rsidP="005A2DD6">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Konstruirati novi mjerni instrument</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7" w:type="dxa"/>
            <w:gridSpan w:val="3"/>
            <w:shd w:val="clear" w:color="auto" w:fill="FFFFFF" w:themeFill="background1"/>
            <w:vAlign w:val="center"/>
          </w:tcPr>
          <w:p w:rsidR="005A2DD6" w:rsidRPr="00512387" w:rsidRDefault="005A2DD6" w:rsidP="005A2DD6">
            <w:pPr>
              <w:numPr>
                <w:ilvl w:val="0"/>
                <w:numId w:val="28"/>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Dizdar, D. (2006). Kvantitativne metode. Zagreb: Kineziološki fakultet.</w:t>
            </w:r>
          </w:p>
          <w:p w:rsidR="005A2DD6" w:rsidRPr="00512387" w:rsidRDefault="005A2DD6" w:rsidP="005A2DD6">
            <w:pPr>
              <w:numPr>
                <w:ilvl w:val="0"/>
                <w:numId w:val="28"/>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 xml:space="preserve">Mejovšek, M. (2003). Uvod u metode znanstvenih istraživanja u društvenim i humanističkim znanostima. Zagreb: Naklada Slap. </w:t>
            </w:r>
          </w:p>
          <w:p w:rsidR="005A2DD6" w:rsidRPr="00512387" w:rsidRDefault="005A2DD6" w:rsidP="005A2DD6">
            <w:pPr>
              <w:numPr>
                <w:ilvl w:val="0"/>
                <w:numId w:val="28"/>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Petz, B. (1997). Osnovne statističke metode za nematematičare. Jastrebarsko: Naklada Slap.</w:t>
            </w:r>
          </w:p>
          <w:p w:rsidR="005A2DD6" w:rsidRPr="00512387" w:rsidRDefault="005A2DD6" w:rsidP="005A2DD6">
            <w:pPr>
              <w:numPr>
                <w:ilvl w:val="0"/>
                <w:numId w:val="28"/>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Viskić-Štalec,N. (1997). Osnove statistike i kineziometrije. U: Priručnik za sportske trenere (str. 303-356). Zagreb: Fakultet za fizičku kulturu.</w:t>
            </w:r>
          </w:p>
          <w:p w:rsidR="005A2DD6" w:rsidRPr="0005583B" w:rsidRDefault="005A2DD6" w:rsidP="0005583B">
            <w:pPr>
              <w:numPr>
                <w:ilvl w:val="0"/>
                <w:numId w:val="28"/>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Viskić-Štalec, N. (1991). Elementi faktorske analize. Zagreb: Fakultet za fizičku kulturu.</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367" w:type="dxa"/>
            <w:gridSpan w:val="3"/>
            <w:shd w:val="clear" w:color="auto" w:fill="auto"/>
            <w:vAlign w:val="center"/>
          </w:tcPr>
          <w:p w:rsidR="005A2DD6" w:rsidRPr="00512387" w:rsidRDefault="005A2DD6" w:rsidP="005A2DD6">
            <w:pPr>
              <w:numPr>
                <w:ilvl w:val="0"/>
                <w:numId w:val="29"/>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Ivanković, D. i suradnici (1989). Osnove statističke analize za medicinare. Zagreb: Medicinski fakultet.</w:t>
            </w:r>
          </w:p>
          <w:p w:rsidR="005A2DD6" w:rsidRPr="00512387" w:rsidRDefault="005A2DD6" w:rsidP="005A2DD6">
            <w:pPr>
              <w:numPr>
                <w:ilvl w:val="0"/>
                <w:numId w:val="29"/>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Mendenhall, W. i T. Sincich (1988). Statistics for the Engineering and Computer Sciences. Dellen Publishing Companz and Collier MacMillan Publishers, San Francisko.</w:t>
            </w:r>
          </w:p>
          <w:p w:rsidR="005A2DD6" w:rsidRPr="00512387" w:rsidRDefault="005A2DD6" w:rsidP="005A2DD6">
            <w:pPr>
              <w:numPr>
                <w:ilvl w:val="0"/>
                <w:numId w:val="29"/>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Sharma, S.(1996). Applied Multivariate Techniques. Wiley&amp;Sons, Inc,. New York</w:t>
            </w:r>
          </w:p>
          <w:p w:rsidR="005A2DD6" w:rsidRPr="00512387" w:rsidRDefault="005A2DD6" w:rsidP="005A2DD6">
            <w:pPr>
              <w:numPr>
                <w:ilvl w:val="0"/>
                <w:numId w:val="29"/>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Šošić, I. i V. Serdar (1992). Uvod u statistiku. Zagreb: Školska knjiga</w:t>
            </w:r>
          </w:p>
          <w:p w:rsidR="005A2DD6" w:rsidRPr="00512387" w:rsidRDefault="005A2DD6" w:rsidP="005A2DD6">
            <w:pPr>
              <w:numPr>
                <w:ilvl w:val="0"/>
                <w:numId w:val="29"/>
              </w:numPr>
              <w:spacing w:before="100" w:beforeAutospacing="1" w:after="100" w:afterAutospacing="1" w:line="240" w:lineRule="auto"/>
              <w:rPr>
                <w:rFonts w:ascii="Times New Roman" w:eastAsia="Times New Roman" w:hAnsi="Times New Roman" w:cs="Times New Roman"/>
                <w:sz w:val="18"/>
                <w:szCs w:val="18"/>
                <w:lang w:eastAsia="hr-HR"/>
              </w:rPr>
            </w:pPr>
            <w:r w:rsidRPr="00512387">
              <w:rPr>
                <w:rFonts w:ascii="Times New Roman" w:hAnsi="Times New Roman" w:cs="Times New Roman"/>
                <w:sz w:val="18"/>
                <w:szCs w:val="18"/>
              </w:rPr>
              <w:t>Znanstveni radovi iz on-line baza znanstvenih radova</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7" w:type="dxa"/>
            <w:gridSpan w:val="3"/>
            <w:vAlign w:val="center"/>
          </w:tcPr>
          <w:p w:rsidR="005A2DD6" w:rsidRPr="00512387" w:rsidRDefault="005A2DD6"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7" w:type="dxa"/>
            <w:gridSpan w:val="3"/>
            <w:vAlign w:val="center"/>
          </w:tcPr>
          <w:p w:rsidR="005A2DD6" w:rsidRPr="00512387" w:rsidRDefault="005A2DD6"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Ispit se polaže seminarskim radom, usmenom prezentacijom i usmenim ispitivanjem</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Jezik poduke i mogućnost praćenja na drugim jezicima</w:t>
            </w:r>
          </w:p>
        </w:tc>
        <w:tc>
          <w:tcPr>
            <w:tcW w:w="7367" w:type="dxa"/>
            <w:gridSpan w:val="3"/>
            <w:vAlign w:val="center"/>
          </w:tcPr>
          <w:p w:rsidR="005A2DD6" w:rsidRPr="00512387" w:rsidRDefault="005A2DD6"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5A2DD6" w:rsidRPr="00512387" w:rsidRDefault="005A2DD6"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5A2DD6" w:rsidRPr="00512387" w:rsidTr="007E0849">
        <w:trPr>
          <w:trHeight w:val="340"/>
        </w:trPr>
        <w:tc>
          <w:tcPr>
            <w:tcW w:w="1921" w:type="dxa"/>
            <w:shd w:val="clear" w:color="auto" w:fill="F2F2F2" w:themeFill="background1" w:themeFillShade="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7" w:type="dxa"/>
            <w:gridSpan w:val="3"/>
            <w:vAlign w:val="center"/>
          </w:tcPr>
          <w:p w:rsidR="005A2DD6" w:rsidRPr="00512387" w:rsidRDefault="005A2DD6"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F766F2" w:rsidRPr="00512387" w:rsidRDefault="00F766F2"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2446"/>
        <w:gridCol w:w="2474"/>
        <w:gridCol w:w="2447"/>
      </w:tblGrid>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05583B" w:rsidRDefault="005A2DD6" w:rsidP="00086A61">
            <w:pPr>
              <w:pStyle w:val="msonormalcxspsrednji"/>
              <w:spacing w:after="0" w:afterAutospacing="0" w:line="276" w:lineRule="auto"/>
              <w:contextualSpacing/>
              <w:rPr>
                <w:b/>
                <w:sz w:val="18"/>
                <w:szCs w:val="18"/>
              </w:rPr>
            </w:pPr>
            <w:r w:rsidRPr="0005583B">
              <w:rPr>
                <w:b/>
                <w:sz w:val="18"/>
                <w:szCs w:val="18"/>
              </w:rPr>
              <w:t>SUSTAVI ZNANSTVENO-ISTRAŽIVAČKOG RADA U PRIMJENJENOJ KINEZIOLOGIJI</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 xml:space="preserve">SZPK </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Obavezni</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6" w:type="dxa"/>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1</w:t>
            </w:r>
          </w:p>
        </w:tc>
        <w:tc>
          <w:tcPr>
            <w:tcW w:w="2474"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086A61">
            <w:pPr>
              <w:pStyle w:val="msonormalcxspsrednji"/>
              <w:spacing w:after="0" w:afterAutospacing="0" w:line="276" w:lineRule="auto"/>
              <w:contextualSpacing/>
              <w:rPr>
                <w:b/>
                <w:sz w:val="18"/>
                <w:szCs w:val="18"/>
              </w:rPr>
            </w:pPr>
            <w:r w:rsidRPr="00512387">
              <w:rPr>
                <w:b/>
                <w:sz w:val="18"/>
                <w:szCs w:val="18"/>
              </w:rPr>
              <w:t>Semestar</w:t>
            </w:r>
          </w:p>
        </w:tc>
        <w:tc>
          <w:tcPr>
            <w:tcW w:w="2447" w:type="dxa"/>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2</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30+0+0</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7 ECTS</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30 sati predavanja</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Ratko Katić, redoviti profesor u trajnom zvanju</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Slavko Trninić, redoviti profesor u trajnom zvanju</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Josip Babin, redoviti profesor</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Boris Maleš, redoviti profesor</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Zoran Grgantov, izvanredni profesor</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Nebojša Zagorac, izvanredni profesor</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Tonči Bavčević, docent</w:t>
            </w:r>
          </w:p>
          <w:p w:rsidR="005A2DD6" w:rsidRPr="00512387" w:rsidRDefault="005A2DD6" w:rsidP="00086A61">
            <w:pPr>
              <w:pStyle w:val="msonormalcxspsrednji"/>
              <w:spacing w:after="0" w:afterAutospacing="0" w:line="276" w:lineRule="auto"/>
              <w:contextualSpacing/>
              <w:rPr>
                <w:sz w:val="18"/>
                <w:szCs w:val="18"/>
              </w:rPr>
            </w:pPr>
            <w:r w:rsidRPr="00512387">
              <w:rPr>
                <w:sz w:val="18"/>
                <w:szCs w:val="18"/>
              </w:rPr>
              <w:t>Dr. sc. Jelena Paušić, docent</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Definirano Pravilnikom o doktorskom studiju Kineziološkog fakulteta</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spacing w:after="0" w:line="240" w:lineRule="auto"/>
              <w:rPr>
                <w:rFonts w:ascii="Times New Roman" w:hAnsi="Times New Roman" w:cs="Times New Roman"/>
                <w:b/>
                <w:i/>
                <w:sz w:val="18"/>
                <w:szCs w:val="18"/>
              </w:rPr>
            </w:pPr>
            <w:r w:rsidRPr="00512387">
              <w:rPr>
                <w:rFonts w:ascii="Times New Roman" w:hAnsi="Times New Roman" w:cs="Times New Roman"/>
                <w:b/>
                <w:i/>
                <w:sz w:val="18"/>
                <w:szCs w:val="18"/>
              </w:rPr>
              <w:t>1. METODE ZA RJEŠAVANJE NEKIH TIPIČNIH PROBLEMA U KINEZIOLOGIJI:</w:t>
            </w:r>
          </w:p>
          <w:p w:rsidR="005A2DD6" w:rsidRPr="00512387" w:rsidRDefault="005A2DD6" w:rsidP="00F766F2">
            <w:pPr>
              <w:spacing w:after="0" w:line="240" w:lineRule="auto"/>
              <w:rPr>
                <w:rFonts w:ascii="Times New Roman" w:hAnsi="Times New Roman" w:cs="Times New Roman"/>
                <w:b/>
                <w:i/>
                <w:sz w:val="18"/>
                <w:szCs w:val="18"/>
              </w:rPr>
            </w:pP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Definiranje i analiza stanja subjekata, tj. antropološkog statusa, a uz primjenu faktorskih i taksonomskih analiza</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Utvrđivanje kompleksiteta pojedinih kinezioloških aktivnosti, uz primjenu kanoničkih i regresijskih korelacijskih analiza (jednadžba specifikacije)</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Izračunavanje i analiza jednadžbi specifikacije u svrhu planiranja i programiranja transformacijskih procesa</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Usmjeravanje u sport - primjenom diskriminativne analize </w:t>
            </w:r>
          </w:p>
          <w:p w:rsidR="005A2DD6" w:rsidRPr="00512387" w:rsidRDefault="005A2DD6" w:rsidP="00F766F2">
            <w:pPr>
              <w:numPr>
                <w:ilvl w:val="0"/>
                <w:numId w:val="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Analiza kvalitativnih i kvantitativnih promjena antropoloških obilježja pod utjecajem procesa vježbanja</w:t>
            </w:r>
          </w:p>
          <w:p w:rsidR="005A2DD6" w:rsidRPr="00512387" w:rsidRDefault="005A2DD6" w:rsidP="00F766F2">
            <w:pPr>
              <w:numPr>
                <w:ilvl w:val="0"/>
                <w:numId w:val="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Specifičnosti praćenja motoričkih izvođenja bazičnih sportova</w:t>
            </w:r>
          </w:p>
          <w:p w:rsidR="005A2DD6" w:rsidRPr="00512387" w:rsidRDefault="005A2DD6" w:rsidP="00F766F2">
            <w:pPr>
              <w:numPr>
                <w:ilvl w:val="0"/>
                <w:numId w:val="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Specifičnosti praćenja motoričkog izvođenja individualnih kinezioloških aktivnosti </w:t>
            </w:r>
          </w:p>
          <w:p w:rsidR="005A2DD6" w:rsidRPr="00512387" w:rsidRDefault="005A2DD6" w:rsidP="00F766F2">
            <w:pPr>
              <w:numPr>
                <w:ilvl w:val="0"/>
                <w:numId w:val="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Analiza utjecaja razine motoričke informiranosti na natjecateljsku uspješnost </w:t>
            </w:r>
          </w:p>
          <w:p w:rsidR="005A2DD6" w:rsidRPr="00512387" w:rsidRDefault="005A2DD6" w:rsidP="00F766F2">
            <w:pPr>
              <w:numPr>
                <w:ilvl w:val="0"/>
                <w:numId w:val="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Trenažni modeli u funkciji unapređivanja razine/kvalitete motoričkog izvođenja </w:t>
            </w:r>
          </w:p>
          <w:p w:rsidR="005A2DD6" w:rsidRPr="00512387" w:rsidRDefault="005A2DD6" w:rsidP="00F766F2">
            <w:pPr>
              <w:spacing w:after="0" w:line="240" w:lineRule="auto"/>
              <w:rPr>
                <w:rFonts w:ascii="Times New Roman" w:hAnsi="Times New Roman" w:cs="Times New Roman"/>
                <w:sz w:val="18"/>
                <w:szCs w:val="18"/>
              </w:rPr>
            </w:pPr>
          </w:p>
          <w:p w:rsidR="005A2DD6" w:rsidRPr="00512387" w:rsidRDefault="005A2DD6" w:rsidP="00F766F2">
            <w:pPr>
              <w:spacing w:after="0" w:line="240" w:lineRule="auto"/>
              <w:rPr>
                <w:rFonts w:ascii="Times New Roman" w:hAnsi="Times New Roman" w:cs="Times New Roman"/>
                <w:sz w:val="18"/>
                <w:szCs w:val="18"/>
              </w:rPr>
            </w:pPr>
          </w:p>
          <w:p w:rsidR="005A2DD6" w:rsidRPr="00512387" w:rsidRDefault="005A2DD6" w:rsidP="00F766F2">
            <w:pPr>
              <w:spacing w:after="0" w:line="240" w:lineRule="auto"/>
              <w:rPr>
                <w:rFonts w:ascii="Times New Roman" w:hAnsi="Times New Roman" w:cs="Times New Roman"/>
                <w:b/>
                <w:i/>
                <w:sz w:val="18"/>
                <w:szCs w:val="18"/>
              </w:rPr>
            </w:pPr>
            <w:r w:rsidRPr="00512387">
              <w:rPr>
                <w:rFonts w:ascii="Times New Roman" w:hAnsi="Times New Roman" w:cs="Times New Roman"/>
                <w:b/>
                <w:i/>
                <w:sz w:val="18"/>
                <w:szCs w:val="18"/>
              </w:rPr>
              <w:t>2. SUSTAV ZNANSTVENO ISTRAŽIVAČKOG RADA U KINEZIOLOŠKOJ EDUKACIJI:</w:t>
            </w:r>
          </w:p>
          <w:p w:rsidR="005A2DD6" w:rsidRPr="00512387" w:rsidRDefault="005A2DD6" w:rsidP="00F766F2">
            <w:pPr>
              <w:spacing w:after="0" w:line="240" w:lineRule="auto"/>
              <w:rPr>
                <w:rFonts w:ascii="Times New Roman" w:hAnsi="Times New Roman" w:cs="Times New Roman"/>
                <w:sz w:val="18"/>
                <w:szCs w:val="18"/>
              </w:rPr>
            </w:pPr>
          </w:p>
          <w:p w:rsidR="005A2DD6" w:rsidRPr="00512387" w:rsidRDefault="005A2DD6" w:rsidP="00F766F2">
            <w:p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Pregled relevantnih istraživanja znanstveno istraživačkog rada u kineziološkoj edukaciji.</w:t>
            </w:r>
          </w:p>
          <w:p w:rsidR="005A2DD6" w:rsidRPr="00512387" w:rsidRDefault="005A2DD6" w:rsidP="00F766F2">
            <w:pPr>
              <w:spacing w:after="0" w:line="240" w:lineRule="auto"/>
              <w:rPr>
                <w:rFonts w:ascii="Times New Roman" w:hAnsi="Times New Roman" w:cs="Times New Roman"/>
                <w:sz w:val="18"/>
                <w:szCs w:val="18"/>
              </w:rPr>
            </w:pPr>
          </w:p>
          <w:p w:rsidR="005A2DD6" w:rsidRPr="00512387" w:rsidRDefault="005A2DD6" w:rsidP="00F766F2">
            <w:pPr>
              <w:pStyle w:val="PlainText"/>
              <w:tabs>
                <w:tab w:val="left" w:pos="1907"/>
              </w:tabs>
              <w:rPr>
                <w:rFonts w:ascii="Times New Roman" w:hAnsi="Times New Roman" w:cs="Times New Roman"/>
                <w:sz w:val="18"/>
                <w:szCs w:val="18"/>
                <w:lang w:val="hr-HR"/>
              </w:rPr>
            </w:pPr>
            <w:r w:rsidRPr="00512387">
              <w:rPr>
                <w:rFonts w:ascii="Times New Roman" w:hAnsi="Times New Roman" w:cs="Times New Roman"/>
                <w:sz w:val="18"/>
                <w:szCs w:val="18"/>
                <w:lang w:val="hr-HR"/>
              </w:rPr>
              <w:t>Metodologija znanstveno-istraživačkog rada u kineziološkoj edukaciji u području:</w:t>
            </w:r>
          </w:p>
          <w:p w:rsidR="005A2DD6" w:rsidRPr="00512387" w:rsidRDefault="005A2DD6" w:rsidP="005A2DD6">
            <w:pPr>
              <w:numPr>
                <w:ilvl w:val="0"/>
                <w:numId w:val="1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predškole (djeca mlađe predškolske dobi; djeca srednje predškolske dobi; djeca starije predškolske dobi),</w:t>
            </w:r>
          </w:p>
          <w:p w:rsidR="005A2DD6" w:rsidRPr="00512387" w:rsidRDefault="005A2DD6" w:rsidP="005A2DD6">
            <w:pPr>
              <w:numPr>
                <w:ilvl w:val="0"/>
                <w:numId w:val="1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osnovne škole (učenici mlađe školske dobi; učenici srednje školske dobi),</w:t>
            </w:r>
          </w:p>
          <w:p w:rsidR="005A2DD6" w:rsidRPr="00512387" w:rsidRDefault="005A2DD6" w:rsidP="005A2DD6">
            <w:pPr>
              <w:numPr>
                <w:ilvl w:val="0"/>
                <w:numId w:val="1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srednje škole (učenici starije školske dobi),</w:t>
            </w:r>
          </w:p>
          <w:p w:rsidR="005A2DD6" w:rsidRPr="00512387" w:rsidRDefault="005A2DD6" w:rsidP="005A2DD6">
            <w:pPr>
              <w:numPr>
                <w:ilvl w:val="0"/>
                <w:numId w:val="1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viših, visokih škola i fakulteta (studenti; studentice).</w:t>
            </w:r>
          </w:p>
          <w:p w:rsidR="005A2DD6" w:rsidRPr="00512387" w:rsidRDefault="005A2DD6" w:rsidP="00F766F2">
            <w:pPr>
              <w:spacing w:after="0" w:line="240" w:lineRule="auto"/>
              <w:ind w:left="360"/>
              <w:rPr>
                <w:rFonts w:ascii="Times New Roman" w:hAnsi="Times New Roman" w:cs="Times New Roman"/>
                <w:sz w:val="18"/>
                <w:szCs w:val="18"/>
              </w:rPr>
            </w:pPr>
          </w:p>
          <w:p w:rsidR="005A2DD6" w:rsidRPr="00512387" w:rsidRDefault="005A2DD6" w:rsidP="00F766F2">
            <w:p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Metode znanstveno-istraživačkog rada u kineziološkoj edukaciji s obzirom na uzrast, spol i stupanj </w:t>
            </w:r>
            <w:r w:rsidRPr="00512387">
              <w:rPr>
                <w:rFonts w:ascii="Times New Roman" w:hAnsi="Times New Roman" w:cs="Times New Roman"/>
                <w:sz w:val="18"/>
                <w:szCs w:val="18"/>
              </w:rPr>
              <w:lastRenderedPageBreak/>
              <w:t>obrazovanja djece, odnosno učenika i studenata vezano za:</w:t>
            </w:r>
          </w:p>
          <w:p w:rsidR="005A2DD6" w:rsidRPr="00512387" w:rsidRDefault="005A2DD6" w:rsidP="005A2DD6">
            <w:pPr>
              <w:numPr>
                <w:ilvl w:val="0"/>
                <w:numId w:val="16"/>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uzorak ispitanika,</w:t>
            </w:r>
          </w:p>
          <w:p w:rsidR="005A2DD6" w:rsidRPr="00512387" w:rsidRDefault="005A2DD6" w:rsidP="005A2DD6">
            <w:pPr>
              <w:numPr>
                <w:ilvl w:val="0"/>
                <w:numId w:val="16"/>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definiranje eksperimentalnog postupka,</w:t>
            </w:r>
          </w:p>
          <w:p w:rsidR="005A2DD6" w:rsidRPr="00512387" w:rsidRDefault="005A2DD6" w:rsidP="005A2DD6">
            <w:pPr>
              <w:numPr>
                <w:ilvl w:val="0"/>
                <w:numId w:val="16"/>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odabir varijabli (motoričke, morfološke, funkcionalne, motorička znanja, motorička postignuća…),</w:t>
            </w:r>
          </w:p>
          <w:p w:rsidR="005A2DD6" w:rsidRPr="00512387" w:rsidRDefault="005A2DD6" w:rsidP="005A2DD6">
            <w:pPr>
              <w:numPr>
                <w:ilvl w:val="0"/>
                <w:numId w:val="16"/>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metode obrade rezultata,</w:t>
            </w:r>
          </w:p>
          <w:p w:rsidR="005A2DD6" w:rsidRPr="00512387" w:rsidRDefault="005A2DD6" w:rsidP="005A2DD6">
            <w:pPr>
              <w:numPr>
                <w:ilvl w:val="0"/>
                <w:numId w:val="16"/>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interpretaciju rezultata,</w:t>
            </w:r>
          </w:p>
          <w:p w:rsidR="005A2DD6" w:rsidRPr="00512387" w:rsidRDefault="005A2DD6" w:rsidP="005A2DD6">
            <w:pPr>
              <w:numPr>
                <w:ilvl w:val="0"/>
                <w:numId w:val="16"/>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definiranje zaključaka.</w:t>
            </w:r>
          </w:p>
          <w:p w:rsidR="005A2DD6" w:rsidRPr="00512387" w:rsidRDefault="005A2DD6" w:rsidP="00F766F2">
            <w:pPr>
              <w:spacing w:after="0" w:line="240" w:lineRule="auto"/>
              <w:ind w:left="360"/>
              <w:rPr>
                <w:rFonts w:ascii="Times New Roman" w:hAnsi="Times New Roman" w:cs="Times New Roman"/>
                <w:sz w:val="18"/>
                <w:szCs w:val="18"/>
              </w:rPr>
            </w:pPr>
          </w:p>
          <w:p w:rsidR="005A2DD6" w:rsidRPr="00512387" w:rsidRDefault="005A2DD6" w:rsidP="00F766F2">
            <w:p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Značaj i primjena rezultata znanstveno-istraživačkog rada u edukaciji za praksu.</w:t>
            </w:r>
          </w:p>
          <w:p w:rsidR="005A2DD6" w:rsidRPr="00512387" w:rsidRDefault="005A2DD6" w:rsidP="00F766F2">
            <w:pPr>
              <w:spacing w:after="0" w:line="240" w:lineRule="auto"/>
              <w:rPr>
                <w:rFonts w:ascii="Times New Roman" w:hAnsi="Times New Roman" w:cs="Times New Roman"/>
                <w:sz w:val="18"/>
                <w:szCs w:val="18"/>
              </w:rPr>
            </w:pPr>
          </w:p>
          <w:p w:rsidR="005A2DD6" w:rsidRPr="00512387" w:rsidRDefault="005A2DD6" w:rsidP="00F766F2">
            <w:pPr>
              <w:spacing w:after="0" w:line="240" w:lineRule="auto"/>
              <w:rPr>
                <w:rFonts w:ascii="Times New Roman" w:hAnsi="Times New Roman" w:cs="Times New Roman"/>
                <w:b/>
                <w:i/>
                <w:sz w:val="18"/>
                <w:szCs w:val="18"/>
              </w:rPr>
            </w:pPr>
            <w:r w:rsidRPr="00512387">
              <w:rPr>
                <w:rFonts w:ascii="Times New Roman" w:hAnsi="Times New Roman" w:cs="Times New Roman"/>
                <w:b/>
                <w:i/>
                <w:sz w:val="18"/>
                <w:szCs w:val="18"/>
              </w:rPr>
              <w:t>3. SUSTAV ZNANSTVENO ISTRAŽIVAČKOG RADA U SPORTU:</w:t>
            </w:r>
          </w:p>
          <w:p w:rsidR="005A2DD6" w:rsidRPr="00512387" w:rsidRDefault="005A2DD6" w:rsidP="00F766F2">
            <w:pPr>
              <w:spacing w:after="0" w:line="240" w:lineRule="auto"/>
              <w:rPr>
                <w:rFonts w:ascii="Times New Roman" w:hAnsi="Times New Roman" w:cs="Times New Roman"/>
                <w:sz w:val="18"/>
                <w:szCs w:val="18"/>
              </w:rPr>
            </w:pPr>
          </w:p>
          <w:p w:rsidR="005A2DD6" w:rsidRPr="00512387" w:rsidRDefault="005A2DD6" w:rsidP="005A2DD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Povijest znanstvenog istraživanja sporta i sportskog treninga u Hrvatskoj</w:t>
            </w:r>
          </w:p>
          <w:p w:rsidR="005A2DD6" w:rsidRPr="00512387" w:rsidRDefault="005A2DD6" w:rsidP="005A2DD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Sportska znanost u Europi (povijest i perspektive)</w:t>
            </w:r>
          </w:p>
          <w:p w:rsidR="005A2DD6" w:rsidRPr="00512387" w:rsidRDefault="005A2DD6" w:rsidP="005A2DD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Znanstveno-istraživačka postignuća (Rješavanje problema u sportskoj znanosti)</w:t>
            </w:r>
          </w:p>
          <w:p w:rsidR="005A2DD6" w:rsidRPr="00512387" w:rsidRDefault="005A2DD6" w:rsidP="005A2DD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Specifičnosti praćenja motoričkih izvođenja bazičnih sportova.</w:t>
            </w:r>
          </w:p>
          <w:p w:rsidR="005A2DD6" w:rsidRPr="00512387" w:rsidRDefault="005A2DD6" w:rsidP="005A2DD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Specifičnosti praćenja motoričkog izvođenja individualnih kinezioloških aktivnosti</w:t>
            </w:r>
          </w:p>
          <w:p w:rsidR="005A2DD6" w:rsidRPr="00512387" w:rsidRDefault="005A2DD6" w:rsidP="005A2DD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Analiza utjecaja razine motoričke informiranosti na natjecateljsku uspješnost.</w:t>
            </w:r>
          </w:p>
          <w:p w:rsidR="005A2DD6" w:rsidRPr="00512387" w:rsidRDefault="005A2DD6" w:rsidP="00F766F2">
            <w:pPr>
              <w:spacing w:after="0" w:line="240" w:lineRule="auto"/>
              <w:rPr>
                <w:rFonts w:ascii="Times New Roman" w:hAnsi="Times New Roman" w:cs="Times New Roman"/>
                <w:b/>
                <w:i/>
                <w:sz w:val="18"/>
                <w:szCs w:val="18"/>
              </w:rPr>
            </w:pPr>
          </w:p>
          <w:p w:rsidR="005A2DD6" w:rsidRPr="00512387" w:rsidRDefault="005A2DD6" w:rsidP="00F766F2">
            <w:pPr>
              <w:spacing w:after="0" w:line="240" w:lineRule="auto"/>
              <w:jc w:val="both"/>
              <w:rPr>
                <w:rFonts w:ascii="Times New Roman" w:hAnsi="Times New Roman" w:cs="Times New Roman"/>
                <w:b/>
                <w:i/>
                <w:sz w:val="18"/>
                <w:szCs w:val="18"/>
              </w:rPr>
            </w:pPr>
            <w:r w:rsidRPr="00512387">
              <w:rPr>
                <w:rFonts w:ascii="Times New Roman" w:hAnsi="Times New Roman" w:cs="Times New Roman"/>
                <w:b/>
                <w:i/>
                <w:sz w:val="18"/>
                <w:szCs w:val="18"/>
              </w:rPr>
              <w:t>4. SUSTAV ZNANSTEVNO ISTRAŽIVAČKOG RADA U KINEZITERAPIJI:</w:t>
            </w:r>
          </w:p>
          <w:p w:rsidR="005A2DD6" w:rsidRPr="00512387" w:rsidRDefault="005A2DD6" w:rsidP="00F766F2">
            <w:pPr>
              <w:numPr>
                <w:ilvl w:val="0"/>
                <w:numId w:val="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Predmeti i metode mjerenja u kineziterapiji</w:t>
            </w:r>
          </w:p>
          <w:p w:rsidR="005A2DD6" w:rsidRPr="00512387" w:rsidRDefault="005A2DD6" w:rsidP="00F766F2">
            <w:pPr>
              <w:numPr>
                <w:ilvl w:val="0"/>
                <w:numId w:val="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Metodologija israživanja u kineziterapiji</w:t>
            </w:r>
          </w:p>
          <w:p w:rsidR="005A2DD6" w:rsidRPr="00512387" w:rsidRDefault="005A2DD6" w:rsidP="00F766F2">
            <w:pPr>
              <w:numPr>
                <w:ilvl w:val="0"/>
                <w:numId w:val="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Postura i mehanizmi kontrole ravnoteže</w:t>
            </w:r>
          </w:p>
          <w:p w:rsidR="005A2DD6" w:rsidRPr="00512387" w:rsidRDefault="005A2DD6" w:rsidP="00F766F2">
            <w:pPr>
              <w:numPr>
                <w:ilvl w:val="0"/>
                <w:numId w:val="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Pregled i analiza znanstvenih istraživanja u području kineziterapije</w:t>
            </w:r>
          </w:p>
          <w:p w:rsidR="005A2DD6" w:rsidRPr="00512387" w:rsidRDefault="005A2DD6" w:rsidP="00F7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Ishodi učenja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treba:</w:t>
            </w:r>
          </w:p>
          <w:p w:rsidR="005A2DD6" w:rsidRPr="00512387" w:rsidRDefault="005A2DD6" w:rsidP="00F766F2">
            <w:pPr>
              <w:spacing w:after="0" w:line="240" w:lineRule="auto"/>
              <w:contextualSpacing/>
              <w:rPr>
                <w:rFonts w:ascii="Times New Roman" w:hAnsi="Times New Roman" w:cs="Times New Roman"/>
                <w:sz w:val="18"/>
                <w:szCs w:val="18"/>
              </w:rPr>
            </w:pPr>
          </w:p>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b/>
                <w:i/>
                <w:sz w:val="18"/>
                <w:szCs w:val="18"/>
              </w:rPr>
              <w:t>Ishodi učenja nakon usvojenih cjeline 1:</w:t>
            </w:r>
          </w:p>
          <w:p w:rsidR="005A2DD6" w:rsidRPr="00512387" w:rsidRDefault="005A2DD6" w:rsidP="00F766F2">
            <w:pPr>
              <w:spacing w:after="0" w:line="240" w:lineRule="auto"/>
              <w:contextualSpacing/>
              <w:rPr>
                <w:rFonts w:ascii="Times New Roman" w:hAnsi="Times New Roman" w:cs="Times New Roman"/>
                <w:sz w:val="18"/>
                <w:szCs w:val="18"/>
              </w:rPr>
            </w:pPr>
          </w:p>
          <w:p w:rsidR="005A2DD6" w:rsidRPr="00512387" w:rsidRDefault="005A2DD6" w:rsidP="005A2DD6">
            <w:pPr>
              <w:pStyle w:val="ListParagraph"/>
              <w:numPr>
                <w:ilvl w:val="0"/>
                <w:numId w:val="2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Definirati stanje antropološkog statusa subjekta</w:t>
            </w:r>
          </w:p>
          <w:p w:rsidR="005A2DD6" w:rsidRPr="00512387" w:rsidRDefault="005A2DD6" w:rsidP="005A2DD6">
            <w:pPr>
              <w:pStyle w:val="ListParagraph"/>
              <w:numPr>
                <w:ilvl w:val="0"/>
                <w:numId w:val="2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Analizirati strukturu i kompleksitet pojedinih kinezioloških aktivnosti</w:t>
            </w:r>
          </w:p>
          <w:p w:rsidR="005A2DD6" w:rsidRPr="00512387" w:rsidRDefault="005A2DD6" w:rsidP="005A2DD6">
            <w:pPr>
              <w:pStyle w:val="ListParagraph"/>
              <w:numPr>
                <w:ilvl w:val="0"/>
                <w:numId w:val="2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Primjenom jednadžbe specifikacije planirati i programirati transformacijske procese</w:t>
            </w:r>
          </w:p>
          <w:p w:rsidR="005A2DD6" w:rsidRPr="00512387" w:rsidRDefault="005A2DD6" w:rsidP="005A2DD6">
            <w:pPr>
              <w:pStyle w:val="ListParagraph"/>
              <w:numPr>
                <w:ilvl w:val="0"/>
                <w:numId w:val="2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Vršiti usmjeravanje i selekciju u sportu</w:t>
            </w:r>
          </w:p>
          <w:p w:rsidR="005A2DD6" w:rsidRPr="00512387" w:rsidRDefault="005A2DD6" w:rsidP="005A2DD6">
            <w:pPr>
              <w:pStyle w:val="ListParagraph"/>
              <w:numPr>
                <w:ilvl w:val="0"/>
                <w:numId w:val="2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Analizirati promjene antropoloških obilježja pod utjecajem procesa vježbanja</w:t>
            </w:r>
          </w:p>
          <w:p w:rsidR="005A2DD6" w:rsidRPr="00512387" w:rsidRDefault="005A2DD6" w:rsidP="00F766F2">
            <w:pPr>
              <w:spacing w:after="0" w:line="240" w:lineRule="auto"/>
              <w:contextualSpacing/>
              <w:rPr>
                <w:rFonts w:ascii="Times New Roman" w:hAnsi="Times New Roman" w:cs="Times New Roman"/>
                <w:sz w:val="18"/>
                <w:szCs w:val="18"/>
              </w:rPr>
            </w:pPr>
          </w:p>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b/>
                <w:i/>
                <w:sz w:val="18"/>
                <w:szCs w:val="18"/>
              </w:rPr>
              <w:t>Ishodi učenja nakon usvojene cjeline 2:</w:t>
            </w:r>
          </w:p>
          <w:p w:rsidR="005A2DD6" w:rsidRPr="00512387" w:rsidRDefault="005A2DD6" w:rsidP="00F766F2">
            <w:pPr>
              <w:spacing w:after="0" w:line="240" w:lineRule="auto"/>
              <w:ind w:left="357"/>
              <w:contextualSpacing/>
              <w:rPr>
                <w:rFonts w:ascii="Times New Roman" w:hAnsi="Times New Roman" w:cs="Times New Roman"/>
                <w:sz w:val="18"/>
                <w:szCs w:val="18"/>
                <w:lang w:eastAsia="hr-HR"/>
              </w:rPr>
            </w:pPr>
          </w:p>
          <w:p w:rsidR="005A2DD6" w:rsidRPr="00512387" w:rsidRDefault="005A2DD6" w:rsidP="005A2DD6">
            <w:pPr>
              <w:pStyle w:val="ListParagraph"/>
              <w:numPr>
                <w:ilvl w:val="0"/>
                <w:numId w:val="20"/>
              </w:numPr>
              <w:spacing w:after="0" w:line="240" w:lineRule="auto"/>
              <w:rPr>
                <w:rFonts w:ascii="Times New Roman" w:hAnsi="Times New Roman" w:cs="Times New Roman"/>
                <w:sz w:val="18"/>
                <w:szCs w:val="18"/>
              </w:rPr>
            </w:pPr>
            <w:r w:rsidRPr="00512387">
              <w:rPr>
                <w:rFonts w:ascii="Times New Roman" w:hAnsi="Times New Roman" w:cs="Times New Roman"/>
                <w:sz w:val="18"/>
                <w:szCs w:val="18"/>
                <w:lang w:eastAsia="hr-HR"/>
              </w:rPr>
              <w:t>Razumjeti m</w:t>
            </w:r>
            <w:r w:rsidRPr="00512387">
              <w:rPr>
                <w:rFonts w:ascii="Times New Roman" w:hAnsi="Times New Roman" w:cs="Times New Roman"/>
                <w:sz w:val="18"/>
                <w:szCs w:val="18"/>
              </w:rPr>
              <w:t>etodologiju znanstveno istraživačkog rada u kineziološkoj edukaciji s obzirom na uzrast, spol i stupanj obrazovanja djece, odnosno učenika i studenata</w:t>
            </w:r>
          </w:p>
          <w:p w:rsidR="005A2DD6" w:rsidRPr="00512387" w:rsidRDefault="005A2DD6" w:rsidP="005A2DD6">
            <w:pPr>
              <w:pStyle w:val="ListParagraph"/>
              <w:numPr>
                <w:ilvl w:val="0"/>
                <w:numId w:val="20"/>
              </w:numPr>
              <w:spacing w:after="0" w:line="240" w:lineRule="auto"/>
              <w:ind w:left="357"/>
              <w:rPr>
                <w:rFonts w:ascii="Times New Roman" w:hAnsi="Times New Roman" w:cs="Times New Roman"/>
                <w:sz w:val="18"/>
                <w:szCs w:val="18"/>
                <w:lang w:eastAsia="hr-HR"/>
              </w:rPr>
            </w:pPr>
            <w:r w:rsidRPr="00512387">
              <w:rPr>
                <w:rFonts w:ascii="Times New Roman" w:hAnsi="Times New Roman" w:cs="Times New Roman"/>
                <w:sz w:val="18"/>
                <w:szCs w:val="18"/>
              </w:rPr>
              <w:t>Znati primijeniti metode znanstveno istraživačkog rada u kineziološkoj edukaciji s obzirom na uzrast, spol i stupanj obrazovanja djece, odnosno učenika i studenata</w:t>
            </w:r>
          </w:p>
          <w:p w:rsidR="005A2DD6" w:rsidRPr="00512387" w:rsidRDefault="005A2DD6" w:rsidP="005A2DD6">
            <w:pPr>
              <w:pStyle w:val="ListParagraph"/>
              <w:numPr>
                <w:ilvl w:val="0"/>
                <w:numId w:val="20"/>
              </w:numPr>
              <w:spacing w:after="0" w:line="240" w:lineRule="auto"/>
              <w:ind w:left="357"/>
              <w:rPr>
                <w:rFonts w:ascii="Times New Roman" w:hAnsi="Times New Roman" w:cs="Times New Roman"/>
                <w:sz w:val="18"/>
                <w:szCs w:val="18"/>
                <w:lang w:eastAsia="hr-HR"/>
              </w:rPr>
            </w:pPr>
            <w:r w:rsidRPr="00512387">
              <w:rPr>
                <w:rFonts w:ascii="Times New Roman" w:hAnsi="Times New Roman" w:cs="Times New Roman"/>
                <w:sz w:val="18"/>
                <w:szCs w:val="18"/>
              </w:rPr>
              <w:t>Znati primijeniti rezultate znanstvenih istraživanja u praksi</w:t>
            </w:r>
          </w:p>
          <w:p w:rsidR="005A2DD6" w:rsidRPr="0005583B" w:rsidRDefault="005A2DD6" w:rsidP="0005583B">
            <w:pPr>
              <w:spacing w:after="0" w:line="240" w:lineRule="auto"/>
              <w:rPr>
                <w:rFonts w:ascii="Times New Roman" w:hAnsi="Times New Roman" w:cs="Times New Roman"/>
                <w:sz w:val="18"/>
                <w:szCs w:val="18"/>
              </w:rPr>
            </w:pPr>
          </w:p>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b/>
                <w:i/>
                <w:sz w:val="18"/>
                <w:szCs w:val="18"/>
              </w:rPr>
              <w:t>Ishodi učenja nakon usvojene cjeline 3:</w:t>
            </w:r>
          </w:p>
          <w:p w:rsidR="005A2DD6" w:rsidRPr="00512387" w:rsidRDefault="005A2DD6" w:rsidP="00F766F2">
            <w:pPr>
              <w:pStyle w:val="ListParagraph"/>
              <w:spacing w:after="0" w:line="240" w:lineRule="auto"/>
              <w:ind w:left="357"/>
              <w:rPr>
                <w:rFonts w:ascii="Times New Roman" w:hAnsi="Times New Roman" w:cs="Times New Roman"/>
                <w:sz w:val="18"/>
                <w:szCs w:val="18"/>
              </w:rPr>
            </w:pP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Opisati povijesnu genezu razvoja znanstvenog istraživanja u sportu</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pojmove: stupnjevito učenje te promjene u reakcijama i antropološkim obilježjima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pojmove: odabir ili selekcija sportaša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model odabira sportaša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bitne čimbenike kvalitetne selekcije sportaša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metode za poticanje razvoja cjelokupnog potencijala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pojam modelne vrijednost za pojedinu dob</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pojmove: dijagnostičar, prognostičar, programer, i provoditelj plana i programa sportskih priprema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ciljeve praćenja, procjenjivanja i ocjenjivanja potencijala i stanja pripremljenosti sportaša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nadziranje i analizu sportske pripreme (stanja pripremljenosti sportaša, opterećenja na treningu i natjecanju te profil pripremljenost vrhunskih sportaša)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pojmove: optimalna i integralna pripremljenost i racionalno upravljanje sportskom pripremom</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razliku između pojmova: djelomični i cjelokupni potencijal te razliku između djelomične i cjelokupne uspješnosti</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sustav procjene djelomičnog i cjelokupnog sportaševa potencijala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 xml:space="preserve">Pronalaziti i referirati rezultate dosadašnjih znanstvenih istraživanja iz različitih područja </w:t>
            </w:r>
            <w:r w:rsidRPr="00512387">
              <w:rPr>
                <w:rFonts w:ascii="Times New Roman" w:hAnsi="Times New Roman" w:cs="Times New Roman"/>
                <w:sz w:val="18"/>
                <w:szCs w:val="18"/>
              </w:rPr>
              <w:lastRenderedPageBreak/>
              <w:t xml:space="preserve">primijenjene kineziologije, </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Samostalno izraditi znanstveni članak i prezentaciju znanstvenog rada.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 xml:space="preserve">Izvoditi eksperimentalno istraživanje, </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Samostalno konstruirati mjerne instrumente za praćenje motoričkog izvođenja;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Provesti znanstveno utemeljenu procjenu motoričkog izvođenja specifičnih motoričkih znanja te analizirati njihove relacije s antropološkim obilježjima ispitanika.</w:t>
            </w:r>
          </w:p>
          <w:p w:rsidR="005A2DD6" w:rsidRPr="00512387" w:rsidRDefault="005A2DD6" w:rsidP="00F766F2">
            <w:pPr>
              <w:pStyle w:val="ListParagraph"/>
              <w:spacing w:after="0" w:line="240" w:lineRule="auto"/>
              <w:ind w:left="357"/>
              <w:rPr>
                <w:rFonts w:ascii="Times New Roman" w:hAnsi="Times New Roman" w:cs="Times New Roman"/>
                <w:sz w:val="18"/>
                <w:szCs w:val="18"/>
              </w:rPr>
            </w:pPr>
          </w:p>
          <w:p w:rsidR="005A2DD6" w:rsidRPr="00512387" w:rsidRDefault="005A2DD6" w:rsidP="00F766F2">
            <w:pPr>
              <w:spacing w:after="0" w:line="240" w:lineRule="auto"/>
              <w:contextualSpacing/>
              <w:rPr>
                <w:rFonts w:ascii="Times New Roman" w:hAnsi="Times New Roman" w:cs="Times New Roman"/>
                <w:sz w:val="18"/>
                <w:szCs w:val="18"/>
              </w:rPr>
            </w:pPr>
            <w:r w:rsidRPr="00512387">
              <w:rPr>
                <w:rFonts w:ascii="Times New Roman" w:hAnsi="Times New Roman" w:cs="Times New Roman"/>
                <w:b/>
                <w:i/>
                <w:sz w:val="18"/>
                <w:szCs w:val="18"/>
              </w:rPr>
              <w:t>Ishodi učenja nakon usvojene cjeline 4:</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Odrediti mjerne instrumente i predmete mjerenja za procjenu morfoloških, motoričkih i posturalnih pokazatelja</w:t>
            </w:r>
          </w:p>
          <w:p w:rsidR="005A2DD6" w:rsidRPr="00512387" w:rsidRDefault="005A2DD6" w:rsidP="005A2DD6">
            <w:pPr>
              <w:pStyle w:val="ListParagraph"/>
              <w:numPr>
                <w:ilvl w:val="0"/>
                <w:numId w:val="18"/>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 xml:space="preserve">Analizirati znanstvene radove u području kineziterapije </w:t>
            </w:r>
          </w:p>
          <w:p w:rsidR="005A2DD6" w:rsidRPr="0005583B" w:rsidRDefault="005A2DD6" w:rsidP="0005583B">
            <w:pPr>
              <w:spacing w:after="0" w:line="240" w:lineRule="auto"/>
              <w:rPr>
                <w:rFonts w:ascii="Times New Roman" w:hAnsi="Times New Roman" w:cs="Times New Roman"/>
                <w:sz w:val="18"/>
                <w:szCs w:val="18"/>
                <w:lang w:eastAsia="hr-HR"/>
              </w:rPr>
            </w:pP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Obavezna literatura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Literatura  vezana za cjelinu 1:</w:t>
            </w:r>
          </w:p>
          <w:p w:rsidR="005A2DD6" w:rsidRPr="00512387" w:rsidRDefault="005A2DD6" w:rsidP="00F766F2">
            <w:pPr>
              <w:spacing w:after="0" w:line="240" w:lineRule="auto"/>
              <w:ind w:left="360"/>
              <w:jc w:val="both"/>
              <w:outlineLvl w:val="0"/>
              <w:rPr>
                <w:rFonts w:ascii="Times New Roman" w:hAnsi="Times New Roman" w:cs="Times New Roman"/>
                <w:sz w:val="18"/>
                <w:szCs w:val="18"/>
              </w:rPr>
            </w:pP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&amp; Bonacin, D. (2001). </w:t>
            </w:r>
            <w:r w:rsidRPr="00512387">
              <w:rPr>
                <w:rFonts w:ascii="Times New Roman" w:hAnsi="Times New Roman" w:cs="Times New Roman"/>
                <w:sz w:val="18"/>
                <w:szCs w:val="18"/>
              </w:rPr>
              <w:sym w:font="Symbol" w:char="00B2"/>
            </w:r>
            <w:r w:rsidRPr="00512387">
              <w:rPr>
                <w:rFonts w:ascii="Times New Roman" w:hAnsi="Times New Roman" w:cs="Times New Roman"/>
                <w:sz w:val="18"/>
                <w:szCs w:val="18"/>
              </w:rPr>
              <w:t>Kineziologija za sva vremena</w:t>
            </w:r>
            <w:r w:rsidRPr="00512387">
              <w:rPr>
                <w:rFonts w:ascii="Times New Roman" w:hAnsi="Times New Roman" w:cs="Times New Roman"/>
                <w:sz w:val="18"/>
                <w:szCs w:val="18"/>
              </w:rPr>
              <w:sym w:font="Symbol" w:char="00B2"/>
            </w:r>
            <w:r w:rsidRPr="00512387">
              <w:rPr>
                <w:rFonts w:ascii="Times New Roman" w:hAnsi="Times New Roman" w:cs="Times New Roman"/>
                <w:sz w:val="18"/>
                <w:szCs w:val="18"/>
              </w:rPr>
              <w:t>. Fakultet prirodoslovno-matematičkih znanosti i odgojnih područja Sveučilišta u Splitu. Split, 2001.</w:t>
            </w: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Bonacin, D., Katić, R., &amp; Zagorac N. (2001). </w:t>
            </w:r>
            <w:r w:rsidRPr="00512387">
              <w:rPr>
                <w:rFonts w:ascii="Times New Roman" w:hAnsi="Times New Roman" w:cs="Times New Roman"/>
                <w:sz w:val="18"/>
                <w:szCs w:val="18"/>
              </w:rPr>
              <w:sym w:font="Symbol" w:char="00B2"/>
            </w:r>
            <w:r w:rsidRPr="00512387">
              <w:rPr>
                <w:rFonts w:ascii="Times New Roman" w:hAnsi="Times New Roman" w:cs="Times New Roman"/>
                <w:sz w:val="18"/>
                <w:szCs w:val="18"/>
              </w:rPr>
              <w:t>Model kineziološke edukacije: znanstveno-istraživački projekti u kineziologiji</w:t>
            </w:r>
            <w:r w:rsidRPr="00512387">
              <w:rPr>
                <w:rFonts w:ascii="Times New Roman" w:hAnsi="Times New Roman" w:cs="Times New Roman"/>
                <w:sz w:val="18"/>
                <w:szCs w:val="18"/>
              </w:rPr>
              <w:sym w:font="Symbol" w:char="00B2"/>
            </w:r>
            <w:r w:rsidRPr="00512387">
              <w:rPr>
                <w:rFonts w:ascii="Times New Roman" w:hAnsi="Times New Roman" w:cs="Times New Roman"/>
                <w:sz w:val="18"/>
                <w:szCs w:val="18"/>
              </w:rPr>
              <w:t>. Fakultet prirodoslovno-matematičkih znanosti i odgojnih područja Sveučilišta u Splitu. Split, 2001.</w:t>
            </w: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Babin, J., Katić, R., Ropac, D., &amp; Bonacin, D. (2001) </w:t>
            </w:r>
            <w:hyperlink r:id="rId31" w:history="1">
              <w:r w:rsidRPr="00512387">
                <w:rPr>
                  <w:rStyle w:val="Hyperlink"/>
                  <w:rFonts w:ascii="Times New Roman" w:hAnsi="Times New Roman" w:cs="Times New Roman"/>
                  <w:color w:val="auto"/>
                  <w:sz w:val="18"/>
                  <w:szCs w:val="18"/>
                  <w:u w:val="none"/>
                </w:rPr>
                <w:t xml:space="preserve">Effect of specially programmed  physical and healt education on motor fitness of seven-year old </w:t>
              </w:r>
            </w:hyperlink>
            <w:r w:rsidRPr="00512387">
              <w:rPr>
                <w:rFonts w:ascii="Times New Roman" w:hAnsi="Times New Roman" w:cs="Times New Roman"/>
                <w:sz w:val="18"/>
                <w:szCs w:val="18"/>
              </w:rPr>
              <w:t>school children. Coll Antropol, 25(1), 153-165.</w:t>
            </w: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D. Bonacin, &amp; S. Blažević (2001) </w:t>
            </w:r>
            <w:hyperlink r:id="rId32" w:history="1">
              <w:r w:rsidRPr="00512387">
                <w:rPr>
                  <w:rStyle w:val="Hyperlink"/>
                  <w:rFonts w:ascii="Times New Roman" w:hAnsi="Times New Roman" w:cs="Times New Roman"/>
                  <w:color w:val="auto"/>
                  <w:sz w:val="18"/>
                  <w:szCs w:val="18"/>
                  <w:u w:val="none"/>
                </w:rPr>
                <w:t>Phylogenetically conditioned possibilites of the realization and of the development of complex movements at the age 7 years</w:t>
              </w:r>
            </w:hyperlink>
            <w:r w:rsidRPr="00512387">
              <w:rPr>
                <w:rFonts w:ascii="Times New Roman" w:hAnsi="Times New Roman" w:cs="Times New Roman"/>
                <w:sz w:val="18"/>
                <w:szCs w:val="18"/>
              </w:rPr>
              <w:t>. Coll Antropol, 25(2), 573-583.</w:t>
            </w: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Pejčić, A., &amp; Viskić-Štalec N. (2004). The mechanisms of morphological-motor functioning in elementary school female first- to fourth-graders. Coll Antropol, 28(1), 261-269.</w:t>
            </w: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Pejčić, A., &amp; Babin J. (2004) Integration of aerobic power into the morphological-motor system in children aged 7-11 years. Coll Antropol, 28(S2), 357-366.</w:t>
            </w: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Blažević, S., Krstulović, S., &amp; Mulić, R. (2005). </w:t>
            </w:r>
            <w:hyperlink r:id="rId33" w:tgtFrame="_blank" w:history="1">
              <w:r w:rsidRPr="00512387">
                <w:rPr>
                  <w:rStyle w:val="Hyperlink"/>
                  <w:rFonts w:ascii="Times New Roman" w:hAnsi="Times New Roman" w:cs="Times New Roman"/>
                  <w:bCs/>
                  <w:color w:val="auto"/>
                  <w:sz w:val="18"/>
                  <w:szCs w:val="18"/>
                  <w:u w:val="none"/>
                </w:rPr>
                <w:t>Morphological structures of elite karateka and their impact on technical and fighting efficiency</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29</w:t>
            </w:r>
            <w:r w:rsidRPr="00512387">
              <w:rPr>
                <w:rFonts w:ascii="Times New Roman" w:hAnsi="Times New Roman" w:cs="Times New Roman"/>
                <w:sz w:val="18"/>
                <w:szCs w:val="18"/>
              </w:rPr>
              <w:t>(1), 79-84.</w:t>
            </w: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Bala, G. (2010). Metodologija kineziometrijskih istraživanja. Fakultet sporta i fizičkog vaspitanja Univerziteta u Novom Sadu, Novi Sad, 2010.</w:t>
            </w:r>
          </w:p>
          <w:p w:rsidR="005A2DD6" w:rsidRPr="00512387" w:rsidRDefault="005A2DD6" w:rsidP="005A2DD6">
            <w:pPr>
              <w:numPr>
                <w:ilvl w:val="0"/>
                <w:numId w:val="14"/>
              </w:numPr>
              <w:spacing w:after="0" w:line="240" w:lineRule="auto"/>
              <w:jc w:val="both"/>
              <w:outlineLvl w:val="0"/>
              <w:rPr>
                <w:rFonts w:ascii="Times New Roman" w:hAnsi="Times New Roman" w:cs="Times New Roman"/>
                <w:sz w:val="18"/>
                <w:szCs w:val="18"/>
              </w:rPr>
            </w:pPr>
            <w:r w:rsidRPr="00512387">
              <w:rPr>
                <w:rFonts w:ascii="Times New Roman" w:eastAsia="Times New Roman" w:hAnsi="Times New Roman" w:cs="Times New Roman"/>
                <w:sz w:val="18"/>
                <w:szCs w:val="18"/>
              </w:rPr>
              <w:t>McMorris, T. (2004). Acquisition and performance of sport skills. JOHN WILEY AND SONS, LTD</w:t>
            </w:r>
          </w:p>
          <w:p w:rsidR="005A2DD6" w:rsidRPr="00512387" w:rsidRDefault="005A2DD6" w:rsidP="005A2DD6">
            <w:pPr>
              <w:numPr>
                <w:ilvl w:val="0"/>
                <w:numId w:val="14"/>
              </w:numPr>
              <w:spacing w:after="0" w:line="240" w:lineRule="auto"/>
              <w:jc w:val="both"/>
              <w:outlineLvl w:val="0"/>
              <w:rPr>
                <w:rFonts w:ascii="Times New Roman" w:eastAsia="Times New Roman" w:hAnsi="Times New Roman" w:cs="Times New Roman"/>
                <w:sz w:val="18"/>
                <w:szCs w:val="18"/>
              </w:rPr>
            </w:pPr>
            <w:r w:rsidRPr="00512387">
              <w:rPr>
                <w:rFonts w:ascii="Times New Roman" w:eastAsia="Times New Roman" w:hAnsi="Times New Roman" w:cs="Times New Roman"/>
                <w:sz w:val="18"/>
                <w:szCs w:val="18"/>
              </w:rPr>
              <w:t>Raab, M. (2007). Think SMART, not hard – a review of teaching decision making in sport from an ecological rationality perspective. PHYSICAL EDUCATION AND SPORT PEDAGOGY 12(1): 1-22.</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Literatura vezana za cjelinu 2:</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pStyle w:val="BodyText"/>
              <w:numPr>
                <w:ilvl w:val="0"/>
                <w:numId w:val="22"/>
              </w:numPr>
              <w:rPr>
                <w:rFonts w:ascii="Times New Roman" w:hAnsi="Times New Roman" w:cs="Times New Roman"/>
                <w:sz w:val="18"/>
                <w:szCs w:val="18"/>
              </w:rPr>
            </w:pPr>
            <w:r w:rsidRPr="00512387">
              <w:rPr>
                <w:rFonts w:ascii="Times New Roman" w:hAnsi="Times New Roman" w:cs="Times New Roman"/>
                <w:sz w:val="18"/>
                <w:szCs w:val="18"/>
              </w:rPr>
              <w:t xml:space="preserve">Babin, J., Bavčević, T. &amp; Prskalo, I. (2010). </w:t>
            </w:r>
            <w:r w:rsidRPr="00512387">
              <w:rPr>
                <w:rFonts w:ascii="Times New Roman" w:hAnsi="Times New Roman" w:cs="Times New Roman"/>
                <w:bCs/>
                <w:sz w:val="18"/>
                <w:szCs w:val="18"/>
              </w:rPr>
              <w:t>Comparative analysis of the specially programmed kinesiological activity on motor area structural changes of male pupils aged 6 to 8</w:t>
            </w:r>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Odgojne znanosti</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12</w:t>
            </w:r>
            <w:r w:rsidRPr="00512387">
              <w:rPr>
                <w:rFonts w:ascii="Times New Roman" w:hAnsi="Times New Roman" w:cs="Times New Roman"/>
                <w:sz w:val="18"/>
                <w:szCs w:val="18"/>
              </w:rPr>
              <w:t xml:space="preserve"> (1), 79</w:t>
            </w:r>
            <w:r w:rsidRPr="00512387">
              <w:rPr>
                <w:rFonts w:ascii="Times New Roman" w:hAnsi="Times New Roman" w:cs="Times New Roman"/>
                <w:bCs/>
                <w:sz w:val="18"/>
                <w:szCs w:val="18"/>
              </w:rPr>
              <w:t>-</w:t>
            </w:r>
            <w:r w:rsidRPr="00512387">
              <w:rPr>
                <w:rFonts w:ascii="Times New Roman" w:hAnsi="Times New Roman" w:cs="Times New Roman"/>
                <w:sz w:val="18"/>
                <w:szCs w:val="18"/>
              </w:rPr>
              <w:t>96.</w:t>
            </w:r>
          </w:p>
          <w:p w:rsidR="005A2DD6" w:rsidRPr="00512387" w:rsidRDefault="005A2DD6" w:rsidP="005A2DD6">
            <w:pPr>
              <w:pStyle w:val="ListParagraph"/>
              <w:numPr>
                <w:ilvl w:val="0"/>
                <w:numId w:val="22"/>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Babin, J., Katić, R., Ropac, D. &amp; Bonacin, D. (2001). </w:t>
            </w:r>
            <w:r w:rsidRPr="00512387">
              <w:rPr>
                <w:rFonts w:ascii="Times New Roman" w:hAnsi="Times New Roman" w:cs="Times New Roman"/>
                <w:iCs/>
                <w:sz w:val="18"/>
                <w:szCs w:val="18"/>
              </w:rPr>
              <w:t>Effect of specially programmed  physical and healt education on motor fitness of seven-year old school children.</w:t>
            </w:r>
            <w:r w:rsidRPr="00512387">
              <w:rPr>
                <w:rFonts w:ascii="Times New Roman" w:hAnsi="Times New Roman" w:cs="Times New Roman"/>
                <w:sz w:val="18"/>
                <w:szCs w:val="18"/>
              </w:rPr>
              <w:t xml:space="preserve"> Collegium Antropologicum, 25 (1), 153-156.</w:t>
            </w:r>
          </w:p>
          <w:p w:rsidR="005A2DD6" w:rsidRPr="00512387" w:rsidRDefault="005A2DD6" w:rsidP="005A2DD6">
            <w:pPr>
              <w:pStyle w:val="BodyText"/>
              <w:numPr>
                <w:ilvl w:val="0"/>
                <w:numId w:val="22"/>
              </w:numPr>
              <w:rPr>
                <w:rFonts w:ascii="Times New Roman" w:hAnsi="Times New Roman" w:cs="Times New Roman"/>
                <w:sz w:val="18"/>
                <w:szCs w:val="18"/>
              </w:rPr>
            </w:pPr>
            <w:r w:rsidRPr="00512387">
              <w:rPr>
                <w:rFonts w:ascii="Times New Roman" w:hAnsi="Times New Roman" w:cs="Times New Roman"/>
                <w:sz w:val="18"/>
                <w:szCs w:val="18"/>
              </w:rPr>
              <w:t>Babin, J., Katić, R. &amp; Vlahović, L. (1999)</w:t>
            </w:r>
            <w:r w:rsidRPr="00512387">
              <w:rPr>
                <w:rFonts w:ascii="Times New Roman" w:hAnsi="Times New Roman" w:cs="Times New Roman"/>
                <w:b/>
                <w:bCs/>
                <w:sz w:val="18"/>
                <w:szCs w:val="18"/>
              </w:rPr>
              <w:t xml:space="preserve">. </w:t>
            </w:r>
            <w:r w:rsidRPr="00512387">
              <w:rPr>
                <w:rFonts w:ascii="Times New Roman" w:hAnsi="Times New Roman" w:cs="Times New Roman"/>
                <w:iCs/>
                <w:sz w:val="18"/>
                <w:szCs w:val="18"/>
              </w:rPr>
              <w:t>Utjecaj programirane nastave tjelesne i zdravstvene kulture na promjene morfoloških karakteristika sedmogodišnjih učenika.</w:t>
            </w:r>
            <w:r w:rsidRPr="00512387">
              <w:rPr>
                <w:rFonts w:ascii="Times New Roman" w:hAnsi="Times New Roman" w:cs="Times New Roman"/>
                <w:sz w:val="18"/>
                <w:szCs w:val="18"/>
              </w:rPr>
              <w:t xml:space="preserve"> Zbornik radova, 2. međunarodne znanstvene konferencije, Kineziologija za 21. stoljeće, Dubrovnik, 117-119.</w:t>
            </w:r>
          </w:p>
          <w:p w:rsidR="005A2DD6" w:rsidRPr="00512387" w:rsidRDefault="005A2DD6" w:rsidP="005A2DD6">
            <w:pPr>
              <w:pStyle w:val="BodyText"/>
              <w:numPr>
                <w:ilvl w:val="0"/>
                <w:numId w:val="22"/>
              </w:numPr>
              <w:rPr>
                <w:rFonts w:ascii="Times New Roman" w:hAnsi="Times New Roman" w:cs="Times New Roman"/>
                <w:sz w:val="18"/>
                <w:szCs w:val="18"/>
              </w:rPr>
            </w:pPr>
            <w:r w:rsidRPr="00512387">
              <w:rPr>
                <w:rFonts w:ascii="Times New Roman" w:hAnsi="Times New Roman" w:cs="Times New Roman"/>
                <w:sz w:val="18"/>
                <w:szCs w:val="18"/>
              </w:rPr>
              <w:t xml:space="preserve">Babin, J., Katić, R. &amp; Vlahović, L. (1999). </w:t>
            </w:r>
            <w:r w:rsidRPr="00512387">
              <w:rPr>
                <w:rFonts w:ascii="Times New Roman" w:hAnsi="Times New Roman" w:cs="Times New Roman"/>
                <w:iCs/>
                <w:sz w:val="18"/>
                <w:szCs w:val="18"/>
              </w:rPr>
              <w:t>Utjecaj posebno programirane nastave tjelesne i zdravstvene kulture na motoričke sposobnosti sedmogodišnjih učenica.</w:t>
            </w:r>
            <w:r w:rsidRPr="00512387">
              <w:rPr>
                <w:rFonts w:ascii="Times New Roman" w:hAnsi="Times New Roman" w:cs="Times New Roman"/>
                <w:sz w:val="18"/>
                <w:szCs w:val="18"/>
              </w:rPr>
              <w:t xml:space="preserve"> Zbornik radova, 2. međunarodne znanstvene konferencije, Kineziologija za 21. stoljeće, Dubrovnik (115-116). Zagreb: Fakultet za fizičku kulturu Sveučilišta u Zagrebu.</w:t>
            </w:r>
          </w:p>
          <w:p w:rsidR="005A2DD6" w:rsidRPr="00512387" w:rsidRDefault="005A2DD6" w:rsidP="005A2DD6">
            <w:pPr>
              <w:pStyle w:val="BodyText"/>
              <w:numPr>
                <w:ilvl w:val="0"/>
                <w:numId w:val="22"/>
              </w:numPr>
              <w:rPr>
                <w:rFonts w:ascii="Times New Roman" w:hAnsi="Times New Roman" w:cs="Times New Roman"/>
                <w:sz w:val="18"/>
                <w:szCs w:val="18"/>
              </w:rPr>
            </w:pPr>
            <w:r w:rsidRPr="00512387">
              <w:rPr>
                <w:rFonts w:ascii="Times New Roman" w:hAnsi="Times New Roman" w:cs="Times New Roman"/>
                <w:sz w:val="18"/>
                <w:szCs w:val="18"/>
              </w:rPr>
              <w:t xml:space="preserve">Bavčević, T., Vlahović, L. &amp; Katić, R. (2008). </w:t>
            </w:r>
            <w:r w:rsidRPr="00512387">
              <w:rPr>
                <w:rFonts w:ascii="Times New Roman" w:hAnsi="Times New Roman" w:cs="Times New Roman"/>
                <w:bCs/>
                <w:sz w:val="18"/>
                <w:szCs w:val="18"/>
              </w:rPr>
              <w:t>Influence of specially programmed PE lessons on the structure of relation between morphological-motor area and basic kinesiological manifestations of 7-year-old pupils</w:t>
            </w:r>
            <w:r w:rsidRPr="00512387">
              <w:rPr>
                <w:rFonts w:ascii="Times New Roman" w:hAnsi="Times New Roman" w:cs="Times New Roman"/>
                <w:sz w:val="18"/>
                <w:szCs w:val="18"/>
              </w:rPr>
              <w:t xml:space="preserve">. In D. Milanović &amp; F. Prot (Eds.), </w:t>
            </w:r>
            <w:r w:rsidRPr="00512387">
              <w:rPr>
                <w:rFonts w:ascii="Times New Roman" w:hAnsi="Times New Roman" w:cs="Times New Roman"/>
                <w:iCs/>
                <w:sz w:val="18"/>
                <w:szCs w:val="18"/>
              </w:rPr>
              <w:t>Proceedings of 5</w:t>
            </w:r>
            <w:r w:rsidRPr="00512387">
              <w:rPr>
                <w:rFonts w:ascii="Times New Roman" w:hAnsi="Times New Roman" w:cs="Times New Roman"/>
                <w:iCs/>
                <w:sz w:val="18"/>
                <w:szCs w:val="18"/>
                <w:vertAlign w:val="superscript"/>
              </w:rPr>
              <w:t>th</w:t>
            </w:r>
            <w:r w:rsidRPr="00512387">
              <w:rPr>
                <w:rFonts w:ascii="Times New Roman" w:hAnsi="Times New Roman" w:cs="Times New Roman"/>
                <w:iCs/>
                <w:sz w:val="18"/>
                <w:szCs w:val="18"/>
              </w:rPr>
              <w:t xml:space="preserve"> International Scientific Conferenceon Kinesiology „Research trends and applications“,</w:t>
            </w:r>
            <w:r w:rsidRPr="00512387">
              <w:rPr>
                <w:rFonts w:ascii="Times New Roman" w:hAnsi="Times New Roman" w:cs="Times New Roman"/>
                <w:sz w:val="18"/>
                <w:szCs w:val="18"/>
              </w:rPr>
              <w:t xml:space="preserve"> Zagreb, 2008. (pp. 490-494). Zagreb: Faculty of Kinesiology, University of Zagreb.</w:t>
            </w:r>
          </w:p>
          <w:p w:rsidR="005A2DD6" w:rsidRPr="00512387" w:rsidRDefault="005A2DD6" w:rsidP="005A2DD6">
            <w:pPr>
              <w:pStyle w:val="BodyText"/>
              <w:numPr>
                <w:ilvl w:val="0"/>
                <w:numId w:val="22"/>
              </w:numPr>
              <w:rPr>
                <w:rFonts w:ascii="Times New Roman" w:hAnsi="Times New Roman" w:cs="Times New Roman"/>
                <w:sz w:val="18"/>
                <w:szCs w:val="18"/>
              </w:rPr>
            </w:pPr>
            <w:r w:rsidRPr="00512387">
              <w:rPr>
                <w:rFonts w:ascii="Times New Roman" w:hAnsi="Times New Roman" w:cs="Times New Roman"/>
                <w:sz w:val="18"/>
                <w:szCs w:val="18"/>
              </w:rPr>
              <w:t xml:space="preserve">Bavčević, T., Babin, J. &amp; Prskalo, I. (2006). </w:t>
            </w:r>
            <w:r w:rsidRPr="00512387">
              <w:rPr>
                <w:rFonts w:ascii="Times New Roman" w:hAnsi="Times New Roman" w:cs="Times New Roman"/>
                <w:bCs/>
                <w:sz w:val="18"/>
                <w:szCs w:val="18"/>
              </w:rPr>
              <w:t>Complex group organizational forms - an optimizing factor in Physical education instruction</w:t>
            </w:r>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Kinesiology, International Journal of Fundamental and Applied Kinesiology</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38</w:t>
            </w:r>
            <w:r w:rsidRPr="00512387">
              <w:rPr>
                <w:rFonts w:ascii="Times New Roman" w:hAnsi="Times New Roman" w:cs="Times New Roman"/>
                <w:sz w:val="18"/>
                <w:szCs w:val="18"/>
              </w:rPr>
              <w:t xml:space="preserve"> (1), 28</w:t>
            </w:r>
            <w:r w:rsidRPr="00512387">
              <w:rPr>
                <w:rFonts w:ascii="Times New Roman" w:hAnsi="Times New Roman" w:cs="Times New Roman"/>
                <w:b/>
                <w:bCs/>
                <w:sz w:val="18"/>
                <w:szCs w:val="18"/>
              </w:rPr>
              <w:t>-</w:t>
            </w:r>
            <w:r w:rsidRPr="00512387">
              <w:rPr>
                <w:rFonts w:ascii="Times New Roman" w:hAnsi="Times New Roman" w:cs="Times New Roman"/>
                <w:sz w:val="18"/>
                <w:szCs w:val="18"/>
              </w:rPr>
              <w:t>39.</w:t>
            </w:r>
          </w:p>
          <w:p w:rsidR="005A2DD6" w:rsidRPr="00512387" w:rsidRDefault="005A2DD6" w:rsidP="005A2DD6">
            <w:pPr>
              <w:pStyle w:val="BodyText"/>
              <w:numPr>
                <w:ilvl w:val="0"/>
                <w:numId w:val="22"/>
              </w:numPr>
              <w:rPr>
                <w:rFonts w:ascii="Times New Roman" w:hAnsi="Times New Roman" w:cs="Times New Roman"/>
                <w:sz w:val="18"/>
                <w:szCs w:val="18"/>
              </w:rPr>
            </w:pPr>
            <w:r w:rsidRPr="00512387">
              <w:rPr>
                <w:rFonts w:ascii="Times New Roman" w:hAnsi="Times New Roman" w:cs="Times New Roman"/>
                <w:sz w:val="18"/>
                <w:szCs w:val="18"/>
              </w:rPr>
              <w:t>Findak, V., Metikoš, D., Mraković, M. &amp; Neljak, B. (1996).</w:t>
            </w:r>
            <w:r w:rsidRPr="00512387">
              <w:rPr>
                <w:rFonts w:ascii="Times New Roman" w:hAnsi="Times New Roman" w:cs="Times New Roman"/>
                <w:iCs/>
                <w:sz w:val="18"/>
                <w:szCs w:val="18"/>
              </w:rPr>
              <w:t xml:space="preserve"> Primijenjena kineziologija u školstvu - NORME. </w:t>
            </w:r>
            <w:r w:rsidRPr="00512387">
              <w:rPr>
                <w:rFonts w:ascii="Times New Roman" w:hAnsi="Times New Roman" w:cs="Times New Roman"/>
                <w:sz w:val="18"/>
                <w:szCs w:val="18"/>
              </w:rPr>
              <w:t>Hrvatski pedagoško-književni zbor, Zagreb.</w:t>
            </w:r>
          </w:p>
          <w:p w:rsidR="005A2DD6" w:rsidRPr="00512387" w:rsidRDefault="005A2DD6" w:rsidP="005A2DD6">
            <w:pPr>
              <w:pStyle w:val="ListParagraph"/>
              <w:numPr>
                <w:ilvl w:val="0"/>
                <w:numId w:val="22"/>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lastRenderedPageBreak/>
              <w:t xml:space="preserve">Katić, R., Pejčić, A. &amp; Babin, J. (2004). </w:t>
            </w:r>
            <w:r w:rsidRPr="00512387">
              <w:rPr>
                <w:rFonts w:ascii="Times New Roman" w:hAnsi="Times New Roman" w:cs="Times New Roman"/>
                <w:iCs/>
                <w:sz w:val="18"/>
                <w:szCs w:val="18"/>
              </w:rPr>
              <w:t>Integration of aerobic power into the morphological-motor system in children aged 7-11 years.</w:t>
            </w:r>
            <w:r w:rsidRPr="00512387">
              <w:rPr>
                <w:rFonts w:ascii="Times New Roman" w:hAnsi="Times New Roman" w:cs="Times New Roman"/>
                <w:sz w:val="18"/>
                <w:szCs w:val="18"/>
              </w:rPr>
              <w:t xml:space="preserve"> Collegium. Antropologicum. (Supplement 2): 358-366.</w:t>
            </w:r>
          </w:p>
          <w:p w:rsidR="005A2DD6" w:rsidRPr="00512387" w:rsidRDefault="005A2DD6" w:rsidP="005A2DD6">
            <w:pPr>
              <w:pStyle w:val="ListParagraph"/>
              <w:numPr>
                <w:ilvl w:val="0"/>
                <w:numId w:val="22"/>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Vlahović, L, Babin, J. &amp; Bavčević, T. (2008). </w:t>
            </w:r>
            <w:r w:rsidRPr="00512387">
              <w:rPr>
                <w:rFonts w:ascii="Times New Roman" w:hAnsi="Times New Roman" w:cs="Times New Roman"/>
                <w:bCs/>
                <w:sz w:val="18"/>
                <w:szCs w:val="18"/>
              </w:rPr>
              <w:t xml:space="preserve">Metric characteristics and basic parameters of distribution functions of some motoric tests of pupils in primary education. In I. Prskalo, J. Strel &amp; V. Findak (Eds.), </w:t>
            </w:r>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Conference Proceedings of 1</w:t>
            </w:r>
            <w:r w:rsidRPr="00512387">
              <w:rPr>
                <w:rFonts w:ascii="Times New Roman" w:hAnsi="Times New Roman" w:cs="Times New Roman"/>
                <w:iCs/>
                <w:sz w:val="18"/>
                <w:szCs w:val="18"/>
                <w:vertAlign w:val="superscript"/>
              </w:rPr>
              <w:t>st</w:t>
            </w:r>
            <w:r w:rsidRPr="00512387">
              <w:rPr>
                <w:rFonts w:ascii="Times New Roman" w:hAnsi="Times New Roman" w:cs="Times New Roman"/>
                <w:iCs/>
                <w:sz w:val="18"/>
                <w:szCs w:val="18"/>
              </w:rPr>
              <w:t xml:space="preserve"> Special Focus Symposium on Kinesiological Education in Pre School and Primary Education,</w:t>
            </w:r>
            <w:r w:rsidRPr="00512387">
              <w:rPr>
                <w:rFonts w:ascii="Times New Roman" w:hAnsi="Times New Roman" w:cs="Times New Roman"/>
                <w:sz w:val="18"/>
                <w:szCs w:val="18"/>
              </w:rPr>
              <w:t xml:space="preserve"> Zadar, 2008 (pp. 66-72). Zagreb: Faculty of Teacher Education, University of Zagreb.</w:t>
            </w:r>
          </w:p>
          <w:p w:rsidR="005A2DD6" w:rsidRPr="00512387" w:rsidRDefault="005A2DD6" w:rsidP="005A2DD6">
            <w:pPr>
              <w:pStyle w:val="ListParagraph"/>
              <w:numPr>
                <w:ilvl w:val="0"/>
                <w:numId w:val="22"/>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Prskalo, I., Findak, V. &amp; Babin, J. (2003). </w:t>
            </w:r>
            <w:r w:rsidRPr="00512387">
              <w:rPr>
                <w:rFonts w:ascii="Times New Roman" w:hAnsi="Times New Roman" w:cs="Times New Roman"/>
                <w:iCs/>
                <w:sz w:val="18"/>
                <w:szCs w:val="18"/>
              </w:rPr>
              <w:t>Uspješnost metoda učenja u nastavi tjelesne i zdravstvene kulture mlađe školske dobi.</w:t>
            </w:r>
            <w:r w:rsidRPr="00512387">
              <w:rPr>
                <w:rFonts w:ascii="Times New Roman" w:hAnsi="Times New Roman" w:cs="Times New Roman"/>
                <w:sz w:val="18"/>
                <w:szCs w:val="18"/>
              </w:rPr>
              <w:t xml:space="preserve"> Napredak, 44 (4): 486-493.</w:t>
            </w:r>
          </w:p>
          <w:p w:rsidR="005A2DD6" w:rsidRPr="00512387" w:rsidRDefault="005A2DD6" w:rsidP="005A2DD6">
            <w:pPr>
              <w:pStyle w:val="ListParagraph"/>
              <w:numPr>
                <w:ilvl w:val="0"/>
                <w:numId w:val="2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Nastavni plan i program za osnovnu školu</w:t>
            </w:r>
            <w:r w:rsidRPr="00512387">
              <w:rPr>
                <w:rFonts w:ascii="Times New Roman" w:hAnsi="Times New Roman" w:cs="Times New Roman"/>
                <w:iCs/>
                <w:sz w:val="18"/>
                <w:szCs w:val="18"/>
              </w:rPr>
              <w:t xml:space="preserve"> </w:t>
            </w:r>
            <w:r w:rsidRPr="00512387">
              <w:rPr>
                <w:rFonts w:ascii="Times New Roman" w:hAnsi="Times New Roman" w:cs="Times New Roman"/>
                <w:sz w:val="18"/>
                <w:szCs w:val="18"/>
              </w:rPr>
              <w:t xml:space="preserve">(2006). </w:t>
            </w:r>
            <w:r w:rsidRPr="00512387">
              <w:rPr>
                <w:rFonts w:ascii="Times New Roman" w:hAnsi="Times New Roman" w:cs="Times New Roman"/>
                <w:bCs/>
                <w:iCs/>
                <w:sz w:val="18"/>
                <w:szCs w:val="18"/>
              </w:rPr>
              <w:t>Tjelesna i zdravstvena kultura.</w:t>
            </w:r>
            <w:r w:rsidRPr="00512387">
              <w:rPr>
                <w:rFonts w:ascii="Times New Roman" w:hAnsi="Times New Roman" w:cs="Times New Roman"/>
                <w:sz w:val="18"/>
                <w:szCs w:val="18"/>
              </w:rPr>
              <w:t xml:space="preserve"> Republika Hrvatska, Ministarstvo znanosti obrazovanja i športa, Zagreb.</w:t>
            </w:r>
          </w:p>
          <w:p w:rsidR="005A2DD6" w:rsidRPr="00512387" w:rsidRDefault="005A2DD6" w:rsidP="005A2DD6">
            <w:pPr>
              <w:pStyle w:val="ListParagraph"/>
              <w:numPr>
                <w:ilvl w:val="0"/>
                <w:numId w:val="22"/>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Plan i program tjelesne i zdravstvene kulture za gimnazije, tehničke škole i srednje stručne škole (1992). Ministarstvo prosvjete, kulture i športa, Zagreb.</w:t>
            </w:r>
          </w:p>
          <w:p w:rsidR="005A2DD6" w:rsidRPr="00512387" w:rsidRDefault="005A2DD6" w:rsidP="005A2DD6">
            <w:pPr>
              <w:pStyle w:val="ListParagraph"/>
              <w:numPr>
                <w:ilvl w:val="0"/>
                <w:numId w:val="22"/>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Plan i program tjelesnog i zdravstvenog odgojno-obrazovnog područja u predškolskom odgoju (1991). Ministarstvo prosvjete, kulture i športa, Zagreb.</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Literaura vezana za cjelinu 3:</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Ackerman, L. (1988). Determinants of individual differences during skill acquisition: cognitive abilities and information processing. </w:t>
            </w:r>
            <w:r w:rsidRPr="00512387">
              <w:rPr>
                <w:rFonts w:ascii="Times New Roman" w:hAnsi="Times New Roman" w:cs="Times New Roman"/>
                <w:iCs/>
                <w:sz w:val="18"/>
                <w:szCs w:val="18"/>
              </w:rPr>
              <w:t>Journal of Experimental Psychology: General,</w:t>
            </w:r>
            <w:r w:rsidRPr="00512387">
              <w:rPr>
                <w:rFonts w:ascii="Times New Roman" w:hAnsi="Times New Roman" w:cs="Times New Roman"/>
                <w:sz w:val="18"/>
                <w:szCs w:val="18"/>
              </w:rPr>
              <w:t xml:space="preserve"> 117, 288-318.</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Baechle, T.R. (ur.) (1994). Essentials of Strength Trening and Conditioning. Champaign, Il: Human Kinetics, National Strenght and Conditioning Association.</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Bosco, C. (1992). L’ évaluation de la force par le test de Bosco. Roma, Societa Stampa Sportiva.</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Brawley, L.R., A.V. Carron, W.N. Widmeyer (1987). Assessing the cohesion of teams: validity of the Group Envirnonment Questionnaire. Journal of Sport Psychology, 9, 275-294.</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Burton, A. W., D. E. Miller (1998). Movement Skill Assessment. </w:t>
            </w:r>
            <w:r w:rsidRPr="00512387">
              <w:rPr>
                <w:rFonts w:ascii="Times New Roman" w:hAnsi="Times New Roman" w:cs="Times New Roman"/>
                <w:iCs/>
                <w:sz w:val="18"/>
                <w:szCs w:val="18"/>
              </w:rPr>
              <w:t>Human Kinetics.</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Carron, A. V., P. Chelladurai (1981). The dynamics of group cohesion in sport Journal of Sport Psychology, 3, 123-129.</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Schmidt, R. A., C. A. Wrisberg (2000). Motor learning and performance. </w:t>
            </w:r>
            <w:r w:rsidRPr="00512387">
              <w:rPr>
                <w:rFonts w:ascii="Times New Roman" w:hAnsi="Times New Roman" w:cs="Times New Roman"/>
                <w:iCs/>
                <w:sz w:val="18"/>
                <w:szCs w:val="18"/>
              </w:rPr>
              <w:t>Human Kinetics.</w:t>
            </w:r>
          </w:p>
          <w:p w:rsidR="005A2DD6" w:rsidRPr="00512387" w:rsidRDefault="005A2DD6" w:rsidP="005A2DD6">
            <w:pPr>
              <w:pStyle w:val="ListParagraph"/>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Trninić, S. (1995). </w:t>
            </w:r>
            <w:r w:rsidRPr="00512387">
              <w:rPr>
                <w:rFonts w:ascii="Times New Roman" w:hAnsi="Times New Roman" w:cs="Times New Roman"/>
                <w:iCs/>
                <w:sz w:val="18"/>
                <w:szCs w:val="18"/>
              </w:rPr>
              <w:t>Strukturna analiza znanja u košarkaškoj igri.</w:t>
            </w:r>
            <w:r w:rsidRPr="00512387">
              <w:rPr>
                <w:rFonts w:ascii="Times New Roman" w:hAnsi="Times New Roman" w:cs="Times New Roman"/>
                <w:sz w:val="18"/>
                <w:szCs w:val="18"/>
              </w:rPr>
              <w:t xml:space="preserve"> (Disertacija) Zagreb, Fakultet za fizičku kulturu.</w:t>
            </w:r>
          </w:p>
          <w:p w:rsidR="005A2DD6" w:rsidRPr="00512387" w:rsidRDefault="005A2DD6" w:rsidP="005A2DD6">
            <w:pPr>
              <w:pStyle w:val="ListParagraph"/>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Trninić, S. (1996). Analiza i učenje košarkaške igre. Pula: Vikta. (Manualia universitatis studiorum Zagrabiensis)</w:t>
            </w:r>
          </w:p>
          <w:p w:rsidR="005A2DD6" w:rsidRPr="00512387" w:rsidRDefault="005A2DD6" w:rsidP="005A2DD6">
            <w:pPr>
              <w:pStyle w:val="ListParagraph"/>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Trninić, S. (2000). Recognizing, evaluating and encouraging the elite basketball players. Zagreb: Croatian Basketball Federation.</w:t>
            </w:r>
          </w:p>
          <w:p w:rsidR="005A2DD6" w:rsidRPr="00512387" w:rsidRDefault="005A2DD6" w:rsidP="005A2DD6">
            <w:pPr>
              <w:numPr>
                <w:ilvl w:val="0"/>
                <w:numId w:val="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Trninić, S., Dizdar, D. (2001). Znanstvena istraživanja košarkaške igre</w:t>
            </w:r>
            <w:r w:rsidRPr="00512387">
              <w:rPr>
                <w:rFonts w:ascii="Times New Roman" w:hAnsi="Times New Roman" w:cs="Times New Roman"/>
                <w:iCs/>
                <w:sz w:val="18"/>
                <w:szCs w:val="18"/>
              </w:rPr>
              <w:t xml:space="preserve">. </w:t>
            </w:r>
            <w:r w:rsidRPr="00512387">
              <w:rPr>
                <w:rFonts w:ascii="Times New Roman" w:hAnsi="Times New Roman" w:cs="Times New Roman"/>
                <w:sz w:val="18"/>
                <w:szCs w:val="18"/>
              </w:rPr>
              <w:t>Zagreb: Vikta, d.o.o.</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Literatura vezana za cjelinu 4:</w:t>
            </w:r>
          </w:p>
          <w:p w:rsidR="005A2DD6" w:rsidRPr="00512387" w:rsidRDefault="005A2DD6" w:rsidP="005A2DD6">
            <w:pPr>
              <w:numPr>
                <w:ilvl w:val="0"/>
                <w:numId w:val="24"/>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Kendell, F., Kendell McCreary, E., Geise Provance, P., McIntyre Rodgers, M., Romani, W.A. (2005). MUSCULES TESTING AN FUNCTION WITH POSTURE AND PAIN. Lippincott Williams &amp; Wilkins </w:t>
            </w:r>
          </w:p>
          <w:p w:rsidR="005A2DD6" w:rsidRPr="00512387" w:rsidRDefault="005A2DD6" w:rsidP="005A2DD6">
            <w:pPr>
              <w:numPr>
                <w:ilvl w:val="0"/>
                <w:numId w:val="24"/>
              </w:numPr>
              <w:spacing w:after="0" w:line="240" w:lineRule="auto"/>
              <w:jc w:val="both"/>
              <w:rPr>
                <w:rFonts w:ascii="Times New Roman" w:hAnsi="Times New Roman" w:cs="Times New Roman"/>
                <w:sz w:val="18"/>
                <w:szCs w:val="18"/>
              </w:rPr>
            </w:pPr>
            <w:r w:rsidRPr="00512387">
              <w:rPr>
                <w:rFonts w:ascii="Times New Roman" w:eastAsia="Calibri" w:hAnsi="Times New Roman" w:cs="Times New Roman"/>
                <w:sz w:val="18"/>
                <w:szCs w:val="18"/>
                <w:lang w:val="en-GB"/>
              </w:rPr>
              <w:t xml:space="preserve">Paušić J, Pedišić Ž, Dizdar D (2010). </w:t>
            </w:r>
            <w:r w:rsidRPr="00512387">
              <w:rPr>
                <w:rFonts w:ascii="Times New Roman" w:hAnsi="Times New Roman" w:cs="Times New Roman"/>
                <w:sz w:val="18"/>
                <w:szCs w:val="18"/>
              </w:rPr>
              <w:t>Reliability of a Photographic Method for Assessing Standing Posture of Elementary School Students</w:t>
            </w:r>
            <w:r w:rsidRPr="00512387">
              <w:t xml:space="preserve"> </w:t>
            </w:r>
            <w:r w:rsidRPr="00512387">
              <w:rPr>
                <w:rFonts w:ascii="Times New Roman" w:eastAsia="Calibri" w:hAnsi="Times New Roman" w:cs="Times New Roman"/>
                <w:sz w:val="18"/>
                <w:szCs w:val="18"/>
                <w:lang w:val="en-GB"/>
              </w:rPr>
              <w:t>J MANIPULATIVE PHYSIOL THER, 33 (2010) 425.</w:t>
            </w:r>
          </w:p>
          <w:p w:rsidR="005A2DD6" w:rsidRPr="00512387" w:rsidRDefault="005A2DD6" w:rsidP="00F766F2">
            <w:pPr>
              <w:spacing w:after="0" w:line="240" w:lineRule="auto"/>
              <w:rPr>
                <w:rFonts w:ascii="Times New Roman" w:hAnsi="Times New Roman" w:cs="Times New Roman"/>
                <w:sz w:val="18"/>
                <w:szCs w:val="18"/>
              </w:rPr>
            </w:pP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Dopunska literatura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Literatura vezana za cjelinu 1:</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Lasan, M., &amp; Katić, R. (2000) </w:t>
            </w:r>
            <w:hyperlink r:id="rId34" w:history="1">
              <w:r w:rsidRPr="00512387">
                <w:rPr>
                  <w:rStyle w:val="Hyperlink"/>
                  <w:rFonts w:ascii="Times New Roman" w:hAnsi="Times New Roman" w:cs="Times New Roman"/>
                  <w:color w:val="auto"/>
                  <w:sz w:val="18"/>
                  <w:szCs w:val="18"/>
                  <w:u w:val="none"/>
                </w:rPr>
                <w:t>The influence of training on different age group rowers</w:t>
              </w:r>
            </w:hyperlink>
            <w:r w:rsidRPr="00512387">
              <w:rPr>
                <w:rFonts w:ascii="Times New Roman" w:hAnsi="Times New Roman" w:cs="Times New Roman"/>
                <w:sz w:val="18"/>
                <w:szCs w:val="18"/>
              </w:rPr>
              <w:t>.  Coll Antropol, 24(2) 467-478.</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Srhoj, V., Rogulj, N., Padovan, M. &amp; Katić, R. (2001) </w:t>
            </w:r>
            <w:hyperlink r:id="rId35" w:history="1">
              <w:r w:rsidRPr="00512387">
                <w:rPr>
                  <w:rStyle w:val="Hyperlink"/>
                  <w:rFonts w:ascii="Times New Roman" w:hAnsi="Times New Roman" w:cs="Times New Roman"/>
                  <w:color w:val="auto"/>
                  <w:sz w:val="18"/>
                  <w:szCs w:val="18"/>
                  <w:u w:val="none"/>
                </w:rPr>
                <w:t>Influence of the attack end conduction on match result in handball</w:t>
              </w:r>
            </w:hyperlink>
            <w:r w:rsidRPr="00512387">
              <w:rPr>
                <w:rFonts w:ascii="Times New Roman" w:hAnsi="Times New Roman" w:cs="Times New Roman"/>
                <w:sz w:val="18"/>
                <w:szCs w:val="18"/>
              </w:rPr>
              <w:t>. Coll. Antropol. 25(2), 611-617.</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Maleš, B., Ropac, D., &amp; Padovan, M. (2002) Effect of programmed kinesiologic treatment on structural transformation of some strength and endurance manifestations in Croatian army draftees. Coll. Antropol. 26(1) 229-237.</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Maleš, B., &amp; Miletić, Đ. (2002) Effect of 6-month athletic training on motor abilities in seven-year-old schoolgirls. Coll. Antropol, 26(2), 533-538.</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Katić, R. (2003) Identification of biomotor structures as a precondition for programming kinesiologic education in children aged seven to nine years. Coll. Antropol, 27(1), 351-360.</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Maleš, B., Sekulić, D., &amp; Katić, R. (2004) Morphological and motor-endurance changes are highly related in Croatian navy male recruits. Military Medicine 169: 65-70.</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Srhoj, V., Rogulj, N., Zagorac, N., &amp; Katić, R. (2006). </w:t>
            </w:r>
            <w:hyperlink r:id="rId36" w:tgtFrame="_blank" w:history="1">
              <w:r w:rsidRPr="00512387">
                <w:rPr>
                  <w:rStyle w:val="Hyperlink"/>
                  <w:rFonts w:ascii="Times New Roman" w:hAnsi="Times New Roman" w:cs="Times New Roman"/>
                  <w:bCs/>
                  <w:color w:val="auto"/>
                  <w:sz w:val="18"/>
                  <w:szCs w:val="18"/>
                  <w:u w:val="none"/>
                </w:rPr>
                <w:t>A new model of selection in women's handball</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30</w:t>
            </w:r>
            <w:r w:rsidRPr="00512387">
              <w:rPr>
                <w:rFonts w:ascii="Times New Roman" w:hAnsi="Times New Roman" w:cs="Times New Roman"/>
                <w:sz w:val="18"/>
                <w:szCs w:val="18"/>
              </w:rPr>
              <w:t>(3) 601-605.</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Grgantov, Z., &amp; Jurko, D. (2006). </w:t>
            </w:r>
            <w:hyperlink r:id="rId37" w:tgtFrame="_blank" w:history="1">
              <w:r w:rsidRPr="00512387">
                <w:rPr>
                  <w:rStyle w:val="Hyperlink"/>
                  <w:rFonts w:ascii="Times New Roman" w:hAnsi="Times New Roman" w:cs="Times New Roman"/>
                  <w:bCs/>
                  <w:color w:val="auto"/>
                  <w:sz w:val="18"/>
                  <w:szCs w:val="18"/>
                  <w:u w:val="none"/>
                </w:rPr>
                <w:t xml:space="preserve">Motor structures in female volleyball players </w:t>
              </w:r>
              <w:r w:rsidRPr="00512387">
                <w:rPr>
                  <w:rStyle w:val="Hyperlink"/>
                  <w:rFonts w:ascii="Times New Roman" w:hAnsi="Times New Roman" w:cs="Times New Roman"/>
                  <w:bCs/>
                  <w:color w:val="auto"/>
                  <w:sz w:val="18"/>
                  <w:szCs w:val="18"/>
                  <w:u w:val="none"/>
                </w:rPr>
                <w:lastRenderedPageBreak/>
                <w:t>aged 14-17 according to technique quality and performance</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30</w:t>
            </w:r>
            <w:r w:rsidRPr="00512387">
              <w:rPr>
                <w:rFonts w:ascii="Times New Roman" w:hAnsi="Times New Roman" w:cs="Times New Roman"/>
                <w:sz w:val="18"/>
                <w:szCs w:val="18"/>
              </w:rPr>
              <w:t>(1), 103</w:t>
            </w:r>
            <w:r w:rsidRPr="00512387">
              <w:rPr>
                <w:rFonts w:ascii="Times New Roman" w:hAnsi="Times New Roman" w:cs="Times New Roman"/>
                <w:bCs/>
                <w:sz w:val="18"/>
                <w:szCs w:val="18"/>
              </w:rPr>
              <w:t>-</w:t>
            </w:r>
            <w:r w:rsidRPr="00512387">
              <w:rPr>
                <w:rFonts w:ascii="Times New Roman" w:hAnsi="Times New Roman" w:cs="Times New Roman"/>
                <w:sz w:val="18"/>
                <w:szCs w:val="18"/>
              </w:rPr>
              <w:t>112.</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Blažević, S., &amp; Zagorac, N. (2006). </w:t>
            </w:r>
            <w:hyperlink r:id="rId38" w:tgtFrame="_blank" w:history="1">
              <w:r w:rsidRPr="00512387">
                <w:rPr>
                  <w:rStyle w:val="Hyperlink"/>
                  <w:rFonts w:ascii="Times New Roman" w:hAnsi="Times New Roman" w:cs="Times New Roman"/>
                  <w:bCs/>
                  <w:color w:val="auto"/>
                  <w:sz w:val="18"/>
                  <w:szCs w:val="18"/>
                  <w:u w:val="none"/>
                </w:rPr>
                <w:t>The impact of cognitive processors and conative regulators on specific motor abilities in boxers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30</w:t>
            </w:r>
            <w:r w:rsidRPr="00512387">
              <w:rPr>
                <w:rFonts w:ascii="Times New Roman" w:hAnsi="Times New Roman" w:cs="Times New Roman"/>
                <w:sz w:val="18"/>
                <w:szCs w:val="18"/>
              </w:rPr>
              <w:t>(4), 829-836.</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Blažević, S., Katić, R., &amp; Popović, D. (2006). </w:t>
            </w:r>
            <w:hyperlink r:id="rId39" w:tgtFrame="_blank" w:history="1">
              <w:r w:rsidRPr="00512387">
                <w:rPr>
                  <w:rStyle w:val="Hyperlink"/>
                  <w:rFonts w:ascii="Times New Roman" w:hAnsi="Times New Roman" w:cs="Times New Roman"/>
                  <w:bCs/>
                  <w:color w:val="auto"/>
                  <w:sz w:val="18"/>
                  <w:szCs w:val="18"/>
                  <w:u w:val="none"/>
                </w:rPr>
                <w:t>The effect of motor abilities on karate performance</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30</w:t>
            </w:r>
            <w:r w:rsidRPr="00512387">
              <w:rPr>
                <w:rFonts w:ascii="Times New Roman" w:hAnsi="Times New Roman" w:cs="Times New Roman"/>
                <w:sz w:val="18"/>
                <w:szCs w:val="18"/>
              </w:rPr>
              <w:t>(2), 327-333.</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Viskić-Štalec, N., Štalec, J., Katić, R., Podvorac, Đ., &amp; Katović, D. (2007). </w:t>
            </w:r>
            <w:hyperlink r:id="rId40" w:tgtFrame="_blank" w:history="1">
              <w:r w:rsidRPr="00512387">
                <w:rPr>
                  <w:rStyle w:val="Hyperlink"/>
                  <w:rFonts w:ascii="Times New Roman" w:hAnsi="Times New Roman" w:cs="Times New Roman"/>
                  <w:bCs/>
                  <w:color w:val="auto"/>
                  <w:sz w:val="18"/>
                  <w:szCs w:val="18"/>
                  <w:u w:val="none"/>
                </w:rPr>
                <w:t>The impact of dance-aerobics training on the morpho-motor status in female high-schoolers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31</w:t>
            </w:r>
            <w:r w:rsidRPr="00512387">
              <w:rPr>
                <w:rFonts w:ascii="Times New Roman" w:hAnsi="Times New Roman" w:cs="Times New Roman"/>
                <w:sz w:val="18"/>
                <w:szCs w:val="18"/>
              </w:rPr>
              <w:t>(1), 259-266.</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Čavala, M., &amp; Srhoj, V. (2007). </w:t>
            </w:r>
            <w:hyperlink r:id="rId41" w:tgtFrame="_blank" w:history="1">
              <w:r w:rsidRPr="00512387">
                <w:rPr>
                  <w:rStyle w:val="Hyperlink"/>
                  <w:rFonts w:ascii="Times New Roman" w:hAnsi="Times New Roman" w:cs="Times New Roman"/>
                  <w:bCs/>
                  <w:color w:val="auto"/>
                  <w:sz w:val="18"/>
                  <w:szCs w:val="18"/>
                  <w:u w:val="none"/>
                </w:rPr>
                <w:t>Biomotor structures in elite female handball players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31</w:t>
            </w:r>
            <w:r w:rsidRPr="00512387">
              <w:rPr>
                <w:rFonts w:ascii="Times New Roman" w:hAnsi="Times New Roman" w:cs="Times New Roman"/>
                <w:sz w:val="18"/>
                <w:szCs w:val="18"/>
              </w:rPr>
              <w:t>(3), 795-801.</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Zagorac, N., Retelj, E., &amp; Katić, R. (2008). </w:t>
            </w:r>
            <w:hyperlink r:id="rId42" w:tgtFrame="_blank" w:history="1">
              <w:r w:rsidRPr="00512387">
                <w:rPr>
                  <w:rStyle w:val="Hyperlink"/>
                  <w:rFonts w:ascii="Times New Roman" w:hAnsi="Times New Roman" w:cs="Times New Roman"/>
                  <w:bCs/>
                  <w:color w:val="auto"/>
                  <w:sz w:val="18"/>
                  <w:szCs w:val="18"/>
                  <w:u w:val="none"/>
                </w:rPr>
                <w:t>Successful pole vault influenced by certain kinematical parameters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(4), 1133</w:t>
            </w:r>
            <w:r w:rsidRPr="00512387">
              <w:rPr>
                <w:rFonts w:ascii="Times New Roman" w:hAnsi="Times New Roman" w:cs="Times New Roman"/>
                <w:bCs/>
                <w:sz w:val="18"/>
                <w:szCs w:val="18"/>
              </w:rPr>
              <w:t>-</w:t>
            </w:r>
            <w:r w:rsidRPr="00512387">
              <w:rPr>
                <w:rFonts w:ascii="Times New Roman" w:hAnsi="Times New Roman" w:cs="Times New Roman"/>
                <w:sz w:val="18"/>
                <w:szCs w:val="18"/>
              </w:rPr>
              <w:t>1139.</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Zagorac, N., Retelj, E., Babić, V., Bavčević, T., &amp; Katić, R. (2008).  </w:t>
            </w:r>
            <w:hyperlink r:id="rId43" w:tgtFrame="_blank" w:history="1">
              <w:r w:rsidRPr="00512387">
                <w:rPr>
                  <w:rStyle w:val="Hyperlink"/>
                  <w:rFonts w:ascii="Times New Roman" w:hAnsi="Times New Roman" w:cs="Times New Roman"/>
                  <w:bCs/>
                  <w:color w:val="auto"/>
                  <w:sz w:val="18"/>
                  <w:szCs w:val="18"/>
                  <w:u w:val="none"/>
                </w:rPr>
                <w:t>Development of Biomotor Characteristics and Sprint and Throw Athletic Abilities in Six- to Eight-Year-Old Girls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(3), 843</w:t>
            </w:r>
            <w:r w:rsidRPr="00512387">
              <w:rPr>
                <w:rFonts w:ascii="Times New Roman" w:hAnsi="Times New Roman" w:cs="Times New Roman"/>
                <w:bCs/>
                <w:sz w:val="18"/>
                <w:szCs w:val="18"/>
              </w:rPr>
              <w:t>-</w:t>
            </w:r>
            <w:r w:rsidRPr="00512387">
              <w:rPr>
                <w:rFonts w:ascii="Times New Roman" w:hAnsi="Times New Roman" w:cs="Times New Roman"/>
                <w:sz w:val="18"/>
                <w:szCs w:val="18"/>
              </w:rPr>
              <w:t>850.</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Katić, R., Retelj, E., Milat, S., Ivanišević, S., &amp; Gudelj, I. (2008).  </w:t>
            </w:r>
            <w:hyperlink r:id="rId44" w:tgtFrame="_blank" w:history="1">
              <w:r w:rsidRPr="00512387">
                <w:rPr>
                  <w:rStyle w:val="Hyperlink"/>
                  <w:rFonts w:ascii="Times New Roman" w:hAnsi="Times New Roman" w:cs="Times New Roman"/>
                  <w:bCs/>
                  <w:color w:val="auto"/>
                  <w:sz w:val="18"/>
                  <w:szCs w:val="18"/>
                  <w:u w:val="none"/>
                </w:rPr>
                <w:t>Development of motor and specific motor abilities for athletics in elementary school male and female first-graders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(4). 1141</w:t>
            </w:r>
            <w:r w:rsidRPr="00512387">
              <w:rPr>
                <w:rFonts w:ascii="Times New Roman" w:hAnsi="Times New Roman" w:cs="Times New Roman"/>
                <w:bCs/>
                <w:sz w:val="18"/>
                <w:szCs w:val="18"/>
              </w:rPr>
              <w:t>-</w:t>
            </w:r>
            <w:r w:rsidRPr="00512387">
              <w:rPr>
                <w:rFonts w:ascii="Times New Roman" w:hAnsi="Times New Roman" w:cs="Times New Roman"/>
                <w:sz w:val="18"/>
                <w:szCs w:val="18"/>
              </w:rPr>
              <w:t>1147.</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Bavčević, T., Zagorac, N., &amp; Katić, R. (2008). </w:t>
            </w:r>
            <w:hyperlink r:id="rId45" w:tgtFrame="_blank" w:history="1">
              <w:r w:rsidRPr="00512387">
                <w:rPr>
                  <w:rStyle w:val="Hyperlink"/>
                  <w:rFonts w:ascii="Times New Roman" w:hAnsi="Times New Roman" w:cs="Times New Roman"/>
                  <w:bCs/>
                  <w:color w:val="auto"/>
                  <w:sz w:val="18"/>
                  <w:szCs w:val="18"/>
                  <w:u w:val="none"/>
                </w:rPr>
                <w:t>Development of biomotor characteristics and athletic abilities of sprint and throw in boys aged six to eight years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(2), 433</w:t>
            </w:r>
            <w:r w:rsidRPr="00512387">
              <w:rPr>
                <w:rFonts w:ascii="Times New Roman" w:hAnsi="Times New Roman" w:cs="Times New Roman"/>
                <w:bCs/>
                <w:sz w:val="18"/>
                <w:szCs w:val="18"/>
              </w:rPr>
              <w:t>-</w:t>
            </w:r>
            <w:r w:rsidRPr="00512387">
              <w:rPr>
                <w:rFonts w:ascii="Times New Roman" w:hAnsi="Times New Roman" w:cs="Times New Roman"/>
                <w:sz w:val="18"/>
                <w:szCs w:val="18"/>
              </w:rPr>
              <w:t>441.</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Bala, G., &amp; Katić, R. (2009). </w:t>
            </w:r>
            <w:hyperlink r:id="rId46" w:tgtFrame="_blank" w:history="1">
              <w:r w:rsidRPr="00512387">
                <w:rPr>
                  <w:rStyle w:val="Hyperlink"/>
                  <w:rFonts w:ascii="Times New Roman" w:hAnsi="Times New Roman" w:cs="Times New Roman"/>
                  <w:bCs/>
                  <w:color w:val="auto"/>
                  <w:sz w:val="18"/>
                  <w:szCs w:val="18"/>
                  <w:u w:val="none"/>
                </w:rPr>
                <w:t>Sex differences in anthropometric characteristics, motor and cognitive functioning in preschool children at the time of school enrolment</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 xml:space="preserve">Coll Antropol, </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33</w:t>
            </w:r>
            <w:r w:rsidRPr="00512387">
              <w:rPr>
                <w:rFonts w:ascii="Times New Roman" w:hAnsi="Times New Roman" w:cs="Times New Roman"/>
                <w:sz w:val="18"/>
                <w:szCs w:val="18"/>
              </w:rPr>
              <w:t>(4), 1071</w:t>
            </w:r>
            <w:r w:rsidRPr="00512387">
              <w:rPr>
                <w:rFonts w:ascii="Times New Roman" w:hAnsi="Times New Roman" w:cs="Times New Roman"/>
                <w:bCs/>
                <w:sz w:val="18"/>
                <w:szCs w:val="18"/>
              </w:rPr>
              <w:t>-</w:t>
            </w:r>
            <w:r w:rsidRPr="00512387">
              <w:rPr>
                <w:rFonts w:ascii="Times New Roman" w:hAnsi="Times New Roman" w:cs="Times New Roman"/>
                <w:sz w:val="18"/>
                <w:szCs w:val="18"/>
              </w:rPr>
              <w:t>1078.</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Fajgelj, S., Bala, G., &amp; Katić, R. (2010). </w:t>
            </w:r>
            <w:hyperlink r:id="rId47" w:tgtFrame="_blank" w:history="1">
              <w:r w:rsidRPr="00512387">
                <w:rPr>
                  <w:rStyle w:val="Hyperlink"/>
                  <w:rFonts w:ascii="Times New Roman" w:hAnsi="Times New Roman" w:cs="Times New Roman"/>
                  <w:bCs/>
                  <w:color w:val="auto"/>
                  <w:sz w:val="18"/>
                  <w:szCs w:val="18"/>
                  <w:u w:val="none"/>
                </w:rPr>
                <w:t>Latent Structure of Raven’s Colored Progressive Matrices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34</w:t>
            </w:r>
            <w:r w:rsidRPr="00512387">
              <w:rPr>
                <w:rFonts w:ascii="Times New Roman" w:hAnsi="Times New Roman" w:cs="Times New Roman"/>
                <w:sz w:val="18"/>
                <w:szCs w:val="18"/>
              </w:rPr>
              <w:t>(3), 1015</w:t>
            </w:r>
            <w:r w:rsidRPr="00512387">
              <w:rPr>
                <w:rFonts w:ascii="Times New Roman" w:hAnsi="Times New Roman" w:cs="Times New Roman"/>
                <w:bCs/>
                <w:sz w:val="18"/>
                <w:szCs w:val="18"/>
              </w:rPr>
              <w:t>-</w:t>
            </w:r>
            <w:r w:rsidRPr="00512387">
              <w:rPr>
                <w:rFonts w:ascii="Times New Roman" w:hAnsi="Times New Roman" w:cs="Times New Roman"/>
                <w:sz w:val="18"/>
                <w:szCs w:val="18"/>
              </w:rPr>
              <w:t>1026.</w:t>
            </w:r>
          </w:p>
          <w:p w:rsidR="005A2DD6" w:rsidRPr="00512387" w:rsidRDefault="005A2DD6" w:rsidP="005A2DD6">
            <w:pPr>
              <w:numPr>
                <w:ilvl w:val="0"/>
                <w:numId w:val="9"/>
              </w:numPr>
              <w:spacing w:after="0" w:line="240" w:lineRule="auto"/>
              <w:ind w:left="357" w:hanging="357"/>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Bala, G., Krneta, Ž., &amp; Katić, R. (2010). </w:t>
            </w:r>
            <w:hyperlink r:id="rId48" w:tgtFrame="_blank" w:history="1">
              <w:r w:rsidRPr="00512387">
                <w:rPr>
                  <w:rStyle w:val="Hyperlink"/>
                  <w:rFonts w:ascii="Times New Roman" w:hAnsi="Times New Roman" w:cs="Times New Roman"/>
                  <w:bCs/>
                  <w:color w:val="auto"/>
                  <w:sz w:val="18"/>
                  <w:szCs w:val="18"/>
                  <w:u w:val="none"/>
                </w:rPr>
                <w:t>Effects of kindergarten period on school readiness and motor abilities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34</w:t>
            </w:r>
            <w:r w:rsidRPr="00512387">
              <w:rPr>
                <w:rFonts w:ascii="Times New Roman" w:hAnsi="Times New Roman" w:cs="Times New Roman"/>
                <w:sz w:val="18"/>
                <w:szCs w:val="18"/>
              </w:rPr>
              <w:t>(S1), 61</w:t>
            </w:r>
            <w:r w:rsidRPr="00512387">
              <w:rPr>
                <w:rFonts w:ascii="Times New Roman" w:hAnsi="Times New Roman" w:cs="Times New Roman"/>
                <w:bCs/>
                <w:sz w:val="18"/>
                <w:szCs w:val="18"/>
              </w:rPr>
              <w:t>-</w:t>
            </w:r>
            <w:r w:rsidRPr="00512387">
              <w:rPr>
                <w:rFonts w:ascii="Times New Roman" w:hAnsi="Times New Roman" w:cs="Times New Roman"/>
                <w:sz w:val="18"/>
                <w:szCs w:val="18"/>
              </w:rPr>
              <w:t>67.</w:t>
            </w:r>
          </w:p>
          <w:p w:rsidR="005A2DD6" w:rsidRPr="00512387" w:rsidRDefault="005A2DD6" w:rsidP="005A2DD6">
            <w:pPr>
              <w:numPr>
                <w:ilvl w:val="0"/>
                <w:numId w:val="9"/>
              </w:numPr>
              <w:spacing w:after="0" w:line="240" w:lineRule="auto"/>
              <w:ind w:left="357" w:hanging="357"/>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Bala, G., Katić, R., &amp; Mikalački, M. (2010). </w:t>
            </w:r>
            <w:hyperlink r:id="rId49" w:tgtFrame="_blank" w:history="1">
              <w:r w:rsidRPr="00512387">
                <w:rPr>
                  <w:rStyle w:val="Hyperlink"/>
                  <w:rFonts w:ascii="Times New Roman" w:hAnsi="Times New Roman" w:cs="Times New Roman"/>
                  <w:bCs/>
                  <w:color w:val="auto"/>
                  <w:sz w:val="18"/>
                  <w:szCs w:val="18"/>
                  <w:u w:val="none"/>
                </w:rPr>
                <w:t>Correlation of parental socioeconomic status indicators with morphological and motor dimensions of preschool children</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34</w:t>
            </w:r>
            <w:r w:rsidRPr="00512387">
              <w:rPr>
                <w:rFonts w:ascii="Times New Roman" w:hAnsi="Times New Roman" w:cs="Times New Roman"/>
                <w:sz w:val="18"/>
                <w:szCs w:val="18"/>
              </w:rPr>
              <w:t>(3), 953</w:t>
            </w:r>
            <w:r w:rsidRPr="00512387">
              <w:rPr>
                <w:rFonts w:ascii="Times New Roman" w:hAnsi="Times New Roman" w:cs="Times New Roman"/>
                <w:bCs/>
                <w:sz w:val="18"/>
                <w:szCs w:val="18"/>
              </w:rPr>
              <w:t>-</w:t>
            </w:r>
            <w:r w:rsidRPr="00512387">
              <w:rPr>
                <w:rFonts w:ascii="Times New Roman" w:hAnsi="Times New Roman" w:cs="Times New Roman"/>
                <w:sz w:val="18"/>
                <w:szCs w:val="18"/>
              </w:rPr>
              <w:t>961.</w:t>
            </w:r>
          </w:p>
          <w:p w:rsidR="005A2DD6" w:rsidRPr="00512387" w:rsidRDefault="005A2DD6" w:rsidP="005A2DD6">
            <w:pPr>
              <w:numPr>
                <w:ilvl w:val="0"/>
                <w:numId w:val="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Bala, G., Golubović, Š., &amp; Katić, R. (2010). </w:t>
            </w:r>
            <w:hyperlink r:id="rId50" w:tgtFrame="_blank" w:history="1">
              <w:r w:rsidRPr="00512387">
                <w:rPr>
                  <w:rStyle w:val="Hyperlink"/>
                  <w:rFonts w:ascii="Times New Roman" w:hAnsi="Times New Roman" w:cs="Times New Roman"/>
                  <w:bCs/>
                  <w:color w:val="auto"/>
                  <w:sz w:val="18"/>
                  <w:szCs w:val="18"/>
                  <w:u w:val="none"/>
                </w:rPr>
                <w:t>Relations between handedness and motor abilities in preschool children</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Coll Antropol,</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34</w:t>
            </w:r>
            <w:r w:rsidRPr="00512387">
              <w:rPr>
                <w:rFonts w:ascii="Times New Roman" w:hAnsi="Times New Roman" w:cs="Times New Roman"/>
                <w:sz w:val="18"/>
                <w:szCs w:val="18"/>
              </w:rPr>
              <w:t>(S1), 69</w:t>
            </w:r>
            <w:r w:rsidRPr="00512387">
              <w:rPr>
                <w:rFonts w:ascii="Times New Roman" w:hAnsi="Times New Roman" w:cs="Times New Roman"/>
                <w:bCs/>
                <w:sz w:val="18"/>
                <w:szCs w:val="18"/>
              </w:rPr>
              <w:t>-</w:t>
            </w:r>
            <w:r w:rsidRPr="00512387">
              <w:rPr>
                <w:rFonts w:ascii="Times New Roman" w:hAnsi="Times New Roman" w:cs="Times New Roman"/>
                <w:sz w:val="18"/>
                <w:szCs w:val="18"/>
              </w:rPr>
              <w:t xml:space="preserve">75. </w:t>
            </w:r>
          </w:p>
          <w:p w:rsidR="005A2DD6" w:rsidRPr="00512387" w:rsidRDefault="005A2DD6" w:rsidP="005A2DD6">
            <w:pPr>
              <w:numPr>
                <w:ilvl w:val="0"/>
                <w:numId w:val="9"/>
              </w:numPr>
              <w:spacing w:after="0" w:line="240" w:lineRule="auto"/>
              <w:jc w:val="both"/>
              <w:outlineLvl w:val="0"/>
              <w:rPr>
                <w:rFonts w:ascii="Times New Roman" w:eastAsia="Times New Roman" w:hAnsi="Times New Roman" w:cs="Times New Roman"/>
                <w:sz w:val="18"/>
                <w:szCs w:val="18"/>
              </w:rPr>
            </w:pPr>
            <w:r w:rsidRPr="00512387">
              <w:rPr>
                <w:rFonts w:ascii="Times New Roman" w:eastAsia="Times New Roman" w:hAnsi="Times New Roman" w:cs="Times New Roman"/>
                <w:sz w:val="18"/>
                <w:szCs w:val="18"/>
              </w:rPr>
              <w:t>Blomqvist, M. (2001). Game understanding and game performance in badminton. Development and validation of assessment instruments and their application to games teaching and coaching. Disertation. UNIVERSITY OF JYVASKYLA, STUDIES IN SPORT PHYSICAL EDUCATION AND HEALTH.</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Literatura vezana za cjelinu 2:</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pStyle w:val="ListParagraph"/>
              <w:numPr>
                <w:ilvl w:val="0"/>
                <w:numId w:val="23"/>
              </w:numPr>
              <w:spacing w:after="0" w:line="240" w:lineRule="auto"/>
              <w:ind w:left="357" w:hanging="357"/>
              <w:jc w:val="both"/>
              <w:rPr>
                <w:rFonts w:ascii="Times New Roman" w:hAnsi="Times New Roman" w:cs="Times New Roman"/>
                <w:sz w:val="18"/>
                <w:szCs w:val="18"/>
              </w:rPr>
            </w:pPr>
            <w:r w:rsidRPr="00512387">
              <w:rPr>
                <w:rFonts w:ascii="Times New Roman" w:hAnsi="Times New Roman" w:cs="Times New Roman"/>
                <w:sz w:val="18"/>
                <w:szCs w:val="18"/>
              </w:rPr>
              <w:t xml:space="preserve">Babin, J., Bavčević, T. &amp; Moretti, V. (2006). </w:t>
            </w:r>
            <w:r w:rsidRPr="00512387">
              <w:rPr>
                <w:rFonts w:ascii="Times New Roman" w:hAnsi="Times New Roman" w:cs="Times New Roman"/>
                <w:bCs/>
                <w:sz w:val="18"/>
                <w:szCs w:val="18"/>
              </w:rPr>
              <w:t>Kanoničke relacije latentne morfološke strukture i varijabli snage učenica u dobi od šest do sedam godina.</w:t>
            </w:r>
            <w:r w:rsidRPr="00512387">
              <w:rPr>
                <w:rFonts w:ascii="Times New Roman" w:hAnsi="Times New Roman" w:cs="Times New Roman"/>
                <w:sz w:val="18"/>
                <w:szCs w:val="18"/>
              </w:rPr>
              <w:t xml:space="preserve"> In V. Findak (Ed.), </w:t>
            </w:r>
            <w:r w:rsidRPr="00512387">
              <w:rPr>
                <w:rFonts w:ascii="Times New Roman" w:hAnsi="Times New Roman" w:cs="Times New Roman"/>
                <w:iCs/>
                <w:sz w:val="18"/>
                <w:szCs w:val="18"/>
              </w:rPr>
              <w:t xml:space="preserve">Zbornik radova 15. ljetne škole kineziologa Republike Hrvatske - Kvaliteta rada u područjima edukacije, sporta i sportske rekreacije, Rovinj, 2006 (pp. 62-66). </w:t>
            </w:r>
            <w:r w:rsidRPr="00512387">
              <w:rPr>
                <w:rFonts w:ascii="Times New Roman" w:hAnsi="Times New Roman" w:cs="Times New Roman"/>
                <w:sz w:val="18"/>
                <w:szCs w:val="18"/>
              </w:rPr>
              <w:t xml:space="preserve">Zagreb: Hrvatski kineziološki </w:t>
            </w:r>
          </w:p>
          <w:p w:rsidR="005A2DD6" w:rsidRPr="00512387" w:rsidRDefault="005A2DD6" w:rsidP="005A2DD6">
            <w:pPr>
              <w:pStyle w:val="BodyTextIndent2"/>
              <w:numPr>
                <w:ilvl w:val="0"/>
                <w:numId w:val="23"/>
              </w:numPr>
              <w:spacing w:after="0" w:line="240" w:lineRule="auto"/>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 xml:space="preserve">Babin, J. &amp; Vlahović, L. (2002). </w:t>
            </w:r>
            <w:r w:rsidRPr="00512387">
              <w:rPr>
                <w:rFonts w:ascii="Times New Roman" w:hAnsi="Times New Roman" w:cs="Times New Roman"/>
                <w:iCs/>
                <w:sz w:val="18"/>
                <w:szCs w:val="18"/>
                <w:lang w:val="hr-HR"/>
              </w:rPr>
              <w:t>Utjecaj programirane nastave tjelesne i zdravstvene kulture na promjene morfoloških karakteristika sedmogodišnjih učenica.</w:t>
            </w:r>
            <w:r w:rsidRPr="00512387">
              <w:rPr>
                <w:rFonts w:ascii="Times New Roman" w:hAnsi="Times New Roman" w:cs="Times New Roman"/>
                <w:sz w:val="18"/>
                <w:szCs w:val="18"/>
                <w:lang w:val="hr-HR"/>
              </w:rPr>
              <w:t xml:space="preserve"> Zbornik radova, 11. ljetne škole pedagoga fizičke kulture Republike Hrvatske, Programiranje rada u području edukacije, sporta, sportske rekreacije i kineziterapije, Rovinj,  (2002) (str. 50-52). Rovinj: Hrvatski kineziolo ški savez.</w:t>
            </w:r>
          </w:p>
          <w:p w:rsidR="005A2DD6" w:rsidRPr="00512387" w:rsidRDefault="005A2DD6" w:rsidP="005A2DD6">
            <w:pPr>
              <w:pStyle w:val="ListParagraph"/>
              <w:numPr>
                <w:ilvl w:val="0"/>
                <w:numId w:val="23"/>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Bavčević, T., Vlahović, L. &amp; Katić, R. (2008). </w:t>
            </w:r>
            <w:r w:rsidRPr="00512387">
              <w:rPr>
                <w:rFonts w:ascii="Times New Roman" w:hAnsi="Times New Roman" w:cs="Times New Roman"/>
                <w:bCs/>
                <w:sz w:val="18"/>
                <w:szCs w:val="18"/>
              </w:rPr>
              <w:t>Influence of specially programmed PE lessons on the structure of relation between morphological-motor area and basic kinesiological manifestations of 7-year-old pupils</w:t>
            </w:r>
            <w:r w:rsidRPr="00512387">
              <w:rPr>
                <w:rFonts w:ascii="Times New Roman" w:hAnsi="Times New Roman" w:cs="Times New Roman"/>
                <w:sz w:val="18"/>
                <w:szCs w:val="18"/>
              </w:rPr>
              <w:t xml:space="preserve">. In D. Milanović &amp; F. Prot (Eds.), </w:t>
            </w:r>
            <w:r w:rsidRPr="00512387">
              <w:rPr>
                <w:rFonts w:ascii="Times New Roman" w:hAnsi="Times New Roman" w:cs="Times New Roman"/>
                <w:iCs/>
                <w:sz w:val="18"/>
                <w:szCs w:val="18"/>
              </w:rPr>
              <w:t>Proceedings of 5</w:t>
            </w:r>
            <w:r w:rsidRPr="00512387">
              <w:rPr>
                <w:rFonts w:ascii="Times New Roman" w:hAnsi="Times New Roman" w:cs="Times New Roman"/>
                <w:iCs/>
                <w:sz w:val="18"/>
                <w:szCs w:val="18"/>
                <w:vertAlign w:val="superscript"/>
              </w:rPr>
              <w:t>th</w:t>
            </w:r>
            <w:r w:rsidRPr="00512387">
              <w:rPr>
                <w:rFonts w:ascii="Times New Roman" w:hAnsi="Times New Roman" w:cs="Times New Roman"/>
                <w:iCs/>
                <w:sz w:val="18"/>
                <w:szCs w:val="18"/>
              </w:rPr>
              <w:t xml:space="preserve"> International Scientific Conferenceon Kinesiology „Research trends and applications“,</w:t>
            </w:r>
            <w:r w:rsidRPr="00512387">
              <w:rPr>
                <w:rFonts w:ascii="Times New Roman" w:hAnsi="Times New Roman" w:cs="Times New Roman"/>
                <w:sz w:val="18"/>
                <w:szCs w:val="18"/>
              </w:rPr>
              <w:t xml:space="preserve"> Zagreb, 2008 (pp. 490-494). Zagreb: Faculty of Kinesiology, University of Zagreb.</w:t>
            </w:r>
          </w:p>
          <w:p w:rsidR="005A2DD6" w:rsidRPr="00512387" w:rsidRDefault="005A2DD6" w:rsidP="005A2DD6">
            <w:pPr>
              <w:pStyle w:val="ListParagraph"/>
              <w:numPr>
                <w:ilvl w:val="0"/>
                <w:numId w:val="23"/>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Findak, V., Metikoš, D. &amp; Mraković, M. (1993). </w:t>
            </w:r>
            <w:r w:rsidRPr="00512387">
              <w:rPr>
                <w:rFonts w:ascii="Times New Roman" w:hAnsi="Times New Roman" w:cs="Times New Roman"/>
                <w:iCs/>
                <w:sz w:val="18"/>
                <w:szCs w:val="18"/>
              </w:rPr>
              <w:t>Orijentacijske norme motoričkih i funkcionalnih sposobnosti učenika 5.-8. razreda osnovne škole.</w:t>
            </w:r>
            <w:r w:rsidRPr="00512387">
              <w:rPr>
                <w:rFonts w:ascii="Times New Roman" w:hAnsi="Times New Roman" w:cs="Times New Roman"/>
                <w:sz w:val="18"/>
                <w:szCs w:val="18"/>
              </w:rPr>
              <w:t xml:space="preserve"> U Zborniku Konferencije o športu Alpe-Jadran, Ministarstvo kulture i športa republike Hrvatske, Rovinj, str. 126-129.</w:t>
            </w:r>
          </w:p>
          <w:p w:rsidR="005A2DD6" w:rsidRPr="00512387" w:rsidRDefault="005A2DD6" w:rsidP="005A2DD6">
            <w:pPr>
              <w:pStyle w:val="ListParagraph"/>
              <w:numPr>
                <w:ilvl w:val="0"/>
                <w:numId w:val="23"/>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Findak, V., Metikoš, D. &amp; Mraković, M. (1994). </w:t>
            </w:r>
            <w:r w:rsidRPr="00512387">
              <w:rPr>
                <w:rFonts w:ascii="Times New Roman" w:hAnsi="Times New Roman" w:cs="Times New Roman"/>
                <w:iCs/>
                <w:sz w:val="18"/>
                <w:szCs w:val="18"/>
              </w:rPr>
              <w:t>Razvojna obilježja i orijentacijske vrijednosti učenica i učenika srednjih škola.</w:t>
            </w:r>
            <w:r w:rsidRPr="00512387">
              <w:rPr>
                <w:rFonts w:ascii="Times New Roman" w:hAnsi="Times New Roman" w:cs="Times New Roman"/>
                <w:sz w:val="18"/>
                <w:szCs w:val="18"/>
              </w:rPr>
              <w:t xml:space="preserve"> Napredak, 135 (3): 282-289.</w:t>
            </w:r>
          </w:p>
          <w:p w:rsidR="005A2DD6" w:rsidRPr="00512387" w:rsidRDefault="005A2DD6" w:rsidP="005A2DD6">
            <w:pPr>
              <w:pStyle w:val="ListParagraph"/>
              <w:numPr>
                <w:ilvl w:val="0"/>
                <w:numId w:val="23"/>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Metikoš, D., Mraković, M. &amp; Findak, V. (1993). </w:t>
            </w:r>
            <w:r w:rsidRPr="00512387">
              <w:rPr>
                <w:rFonts w:ascii="Times New Roman" w:hAnsi="Times New Roman" w:cs="Times New Roman"/>
                <w:iCs/>
                <w:sz w:val="18"/>
                <w:szCs w:val="18"/>
              </w:rPr>
              <w:t>Orijentacijske norme motoričkih i funkcionalnih sposobnosti učenica 5.-8. razreda osnovne škole.</w:t>
            </w:r>
            <w:r w:rsidRPr="00512387">
              <w:rPr>
                <w:rFonts w:ascii="Times New Roman" w:hAnsi="Times New Roman" w:cs="Times New Roman"/>
                <w:sz w:val="18"/>
                <w:szCs w:val="18"/>
              </w:rPr>
              <w:t xml:space="preserve"> U Zborniku Konferencije o športu Alpe-Jadran, Ministarstvo kulture i športa Republike Hrvatske, Rovinj, str. 147-150.</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Literaura vezana za cjelinu 3:</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pStyle w:val="ListParagraph"/>
              <w:numPr>
                <w:ilvl w:val="0"/>
                <w:numId w:val="19"/>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Dizdar, D. (2002). Vrednovanje skupa metoda za procjenu stvarne kvalitete košarkaša. </w:t>
            </w:r>
            <w:r w:rsidRPr="00512387">
              <w:rPr>
                <w:rFonts w:ascii="Times New Roman" w:hAnsi="Times New Roman" w:cs="Times New Roman"/>
                <w:sz w:val="18"/>
                <w:szCs w:val="18"/>
              </w:rPr>
              <w:lastRenderedPageBreak/>
              <w:t>(Disertacija), Zagreb, Kineziološki fakultet Sveučilišta u Zagrebu.</w:t>
            </w:r>
          </w:p>
          <w:p w:rsidR="005A2DD6" w:rsidRPr="00512387" w:rsidRDefault="005A2DD6" w:rsidP="005A2DD6">
            <w:pPr>
              <w:pStyle w:val="ListParagraph"/>
              <w:numPr>
                <w:ilvl w:val="0"/>
                <w:numId w:val="19"/>
              </w:numPr>
              <w:spacing w:after="0" w:line="240" w:lineRule="auto"/>
              <w:jc w:val="both"/>
              <w:rPr>
                <w:rFonts w:ascii="Times New Roman" w:hAnsi="Times New Roman" w:cs="Times New Roman"/>
                <w:iCs/>
                <w:sz w:val="18"/>
                <w:szCs w:val="18"/>
              </w:rPr>
            </w:pPr>
            <w:r w:rsidRPr="00512387">
              <w:rPr>
                <w:rFonts w:ascii="Times New Roman" w:hAnsi="Times New Roman" w:cs="Times New Roman"/>
                <w:sz w:val="18"/>
                <w:szCs w:val="18"/>
              </w:rPr>
              <w:t>Franjko, I., B. Maleš, I. Kecerin (2006). Utjecaj specificnih motorickih znanja na izvedbu veleslaloma demonstratora skijanja. Proceedings of the 1st International Conference "Contemporary Kinesiology", Kupre</w:t>
            </w:r>
            <w:r w:rsidRPr="00512387">
              <w:rPr>
                <w:rFonts w:ascii="Times New Roman" w:hAnsi="Times New Roman" w:cs="Times New Roman"/>
                <w:iCs/>
                <w:sz w:val="18"/>
                <w:szCs w:val="18"/>
              </w:rPr>
              <w:t>s</w:t>
            </w:r>
          </w:p>
          <w:p w:rsidR="005A2DD6" w:rsidRPr="00512387" w:rsidRDefault="005A2DD6" w:rsidP="005A2DD6">
            <w:pPr>
              <w:pStyle w:val="ListParagraph"/>
              <w:numPr>
                <w:ilvl w:val="0"/>
                <w:numId w:val="19"/>
              </w:numPr>
              <w:spacing w:after="0" w:line="240" w:lineRule="auto"/>
              <w:jc w:val="both"/>
              <w:rPr>
                <w:rFonts w:ascii="Times New Roman" w:hAnsi="Times New Roman" w:cs="Times New Roman"/>
                <w:iCs/>
                <w:sz w:val="18"/>
                <w:szCs w:val="18"/>
              </w:rPr>
            </w:pPr>
            <w:r w:rsidRPr="00512387">
              <w:rPr>
                <w:rFonts w:ascii="Times New Roman" w:hAnsi="Times New Roman" w:cs="Times New Roman"/>
                <w:sz w:val="18"/>
                <w:szCs w:val="18"/>
              </w:rPr>
              <w:t xml:space="preserve">Katić, R., B. Maleš, Đ. Miletić (2002). Effect of 6-Month Athletic Training on Motor Abilities in Seven – Year – Old Girls. Collegium Antropologicum 26 (2) </w:t>
            </w:r>
          </w:p>
          <w:p w:rsidR="005A2DD6" w:rsidRPr="00512387" w:rsidRDefault="005A2DD6" w:rsidP="005A2DD6">
            <w:pPr>
              <w:pStyle w:val="ListParagraph"/>
              <w:numPr>
                <w:ilvl w:val="0"/>
                <w:numId w:val="19"/>
              </w:numPr>
              <w:spacing w:after="0" w:line="240" w:lineRule="auto"/>
              <w:jc w:val="both"/>
              <w:rPr>
                <w:rFonts w:ascii="Times New Roman" w:hAnsi="Times New Roman" w:cs="Times New Roman"/>
                <w:iCs/>
                <w:sz w:val="18"/>
                <w:szCs w:val="18"/>
              </w:rPr>
            </w:pPr>
            <w:r w:rsidRPr="00512387">
              <w:rPr>
                <w:rFonts w:ascii="Times New Roman" w:hAnsi="Times New Roman" w:cs="Times New Roman"/>
                <w:sz w:val="18"/>
                <w:szCs w:val="18"/>
              </w:rPr>
              <w:t xml:space="preserve">Kuna, D., I. Franjko, B. Maleš (2008): </w:t>
            </w:r>
            <w:hyperlink r:id="rId51" w:tgtFrame="_blank" w:history="1">
              <w:r w:rsidRPr="00512387">
                <w:rPr>
                  <w:rStyle w:val="Hyperlink"/>
                  <w:rFonts w:ascii="Times New Roman" w:hAnsi="Times New Roman" w:cs="Times New Roman"/>
                  <w:bCs/>
                  <w:color w:val="auto"/>
                  <w:sz w:val="18"/>
                  <w:szCs w:val="18"/>
                  <w:u w:val="none"/>
                </w:rPr>
                <w:t>Utjecaj nekih motoričkih sposobnosti na realizaciju veleslaloma učitelja skijanja</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Proceedings of the 3rd International Conference “Contemporary Kinesiology</w:t>
            </w:r>
            <w:r w:rsidRPr="00512387">
              <w:rPr>
                <w:rFonts w:ascii="Times New Roman" w:hAnsi="Times New Roman" w:cs="Times New Roman"/>
                <w:sz w:val="18"/>
                <w:szCs w:val="18"/>
              </w:rPr>
              <w:t>”. Maleš, Boris et all (ur.). Faculty of Kinesiology - University of  Split,  Faculty of Natural science, Mathematics and Education - University of  Mostar, Faculty of Sport - University of Ljubljana.147-152.</w:t>
            </w:r>
          </w:p>
          <w:p w:rsidR="005A2DD6" w:rsidRPr="00512387" w:rsidRDefault="005A2DD6" w:rsidP="005A2DD6">
            <w:pPr>
              <w:pStyle w:val="ListParagraph"/>
              <w:numPr>
                <w:ilvl w:val="0"/>
                <w:numId w:val="19"/>
              </w:numPr>
              <w:spacing w:after="0" w:line="240" w:lineRule="auto"/>
              <w:jc w:val="both"/>
              <w:rPr>
                <w:rFonts w:ascii="Times New Roman" w:hAnsi="Times New Roman" w:cs="Times New Roman"/>
                <w:iCs/>
                <w:sz w:val="18"/>
                <w:szCs w:val="18"/>
              </w:rPr>
            </w:pPr>
            <w:r w:rsidRPr="00512387">
              <w:rPr>
                <w:rFonts w:ascii="Times New Roman" w:hAnsi="Times New Roman" w:cs="Times New Roman"/>
                <w:sz w:val="18"/>
                <w:szCs w:val="18"/>
              </w:rPr>
              <w:t xml:space="preserve">Maleš, B., F. Žuvela, D. Kuna (2009): </w:t>
            </w:r>
            <w:hyperlink r:id="rId52" w:tgtFrame="_blank" w:history="1">
              <w:r w:rsidRPr="00512387">
                <w:rPr>
                  <w:rStyle w:val="Hyperlink"/>
                  <w:rFonts w:ascii="Times New Roman" w:hAnsi="Times New Roman" w:cs="Times New Roman"/>
                  <w:bCs/>
                  <w:color w:val="auto"/>
                  <w:sz w:val="18"/>
                  <w:szCs w:val="18"/>
                  <w:u w:val="none"/>
                </w:rPr>
                <w:t>Integration of throwing ability into morphological-motor system of seven-year-old athletic school attendants</w:t>
              </w:r>
            </w:hyperlink>
            <w:r w:rsidRPr="00512387">
              <w:rPr>
                <w:rFonts w:ascii="Times New Roman" w:hAnsi="Times New Roman" w:cs="Times New Roman"/>
                <w:sz w:val="18"/>
                <w:szCs w:val="18"/>
              </w:rPr>
              <w:t>. K</w:t>
            </w:r>
            <w:r w:rsidRPr="00512387">
              <w:rPr>
                <w:rFonts w:ascii="Times New Roman" w:hAnsi="Times New Roman" w:cs="Times New Roman"/>
                <w:iCs/>
                <w:sz w:val="18"/>
                <w:szCs w:val="18"/>
              </w:rPr>
              <w:t>inesiologia Slovenica</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15</w:t>
            </w:r>
            <w:r w:rsidRPr="00512387">
              <w:rPr>
                <w:rFonts w:ascii="Times New Roman" w:hAnsi="Times New Roman" w:cs="Times New Roman"/>
                <w:sz w:val="18"/>
                <w:szCs w:val="18"/>
              </w:rPr>
              <w:t>, 1; 17</w:t>
            </w:r>
            <w:r w:rsidRPr="00512387">
              <w:rPr>
                <w:rFonts w:ascii="Times New Roman" w:hAnsi="Times New Roman" w:cs="Times New Roman"/>
                <w:bCs/>
                <w:sz w:val="18"/>
                <w:szCs w:val="18"/>
              </w:rPr>
              <w:t>-</w:t>
            </w:r>
            <w:r w:rsidRPr="00512387">
              <w:rPr>
                <w:rFonts w:ascii="Times New Roman" w:hAnsi="Times New Roman" w:cs="Times New Roman"/>
                <w:sz w:val="18"/>
                <w:szCs w:val="18"/>
              </w:rPr>
              <w:t>32</w:t>
            </w:r>
          </w:p>
          <w:p w:rsidR="005A2DD6" w:rsidRPr="00512387" w:rsidRDefault="005A2DD6" w:rsidP="005A2DD6">
            <w:pPr>
              <w:pStyle w:val="ListParagraph"/>
              <w:numPr>
                <w:ilvl w:val="0"/>
                <w:numId w:val="19"/>
              </w:numPr>
              <w:spacing w:after="0" w:line="240" w:lineRule="auto"/>
              <w:jc w:val="both"/>
              <w:rPr>
                <w:rFonts w:ascii="Times New Roman" w:hAnsi="Times New Roman" w:cs="Times New Roman"/>
                <w:iCs/>
                <w:sz w:val="18"/>
                <w:szCs w:val="18"/>
              </w:rPr>
            </w:pPr>
            <w:r w:rsidRPr="00512387">
              <w:rPr>
                <w:rFonts w:ascii="Times New Roman" w:hAnsi="Times New Roman" w:cs="Times New Roman"/>
                <w:sz w:val="18"/>
                <w:szCs w:val="18"/>
              </w:rPr>
              <w:t xml:space="preserve">Miletić, Đ., R. Katić, B. Maleš (2004): Some Anthrophologic Factors of Performanse in Rhythmic Gymnastics Novices. </w:t>
            </w:r>
            <w:r w:rsidRPr="00512387">
              <w:rPr>
                <w:rFonts w:ascii="Times New Roman" w:hAnsi="Times New Roman" w:cs="Times New Roman"/>
                <w:iCs/>
                <w:sz w:val="18"/>
                <w:szCs w:val="18"/>
              </w:rPr>
              <w:t>Collegium Antropologicum</w:t>
            </w:r>
            <w:r w:rsidRPr="00512387">
              <w:rPr>
                <w:rFonts w:ascii="Times New Roman" w:hAnsi="Times New Roman" w:cs="Times New Roman"/>
                <w:sz w:val="18"/>
                <w:szCs w:val="18"/>
              </w:rPr>
              <w:t>. 28 (2) 727-737.</w:t>
            </w:r>
          </w:p>
          <w:p w:rsidR="005A2DD6" w:rsidRPr="00512387" w:rsidRDefault="005A2DD6" w:rsidP="005A2DD6">
            <w:pPr>
              <w:numPr>
                <w:ilvl w:val="0"/>
                <w:numId w:val="19"/>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Trninić, S., D. Dizdar (2000). System of the Performance Evaluation Criteria Weighted per Positions in the Basketball Game. Collegium Antropologicum, 24 (2):  217-234. </w:t>
            </w:r>
          </w:p>
          <w:p w:rsidR="005A2DD6" w:rsidRPr="00512387" w:rsidRDefault="005A2DD6" w:rsidP="005A2DD6">
            <w:pPr>
              <w:numPr>
                <w:ilvl w:val="0"/>
                <w:numId w:val="19"/>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Trninić, S., D. Dizdar, B. Dežman (2000). Empirical Verificationof the Weighted System of Criteria for the Elite Basketball Players Quality Evaluation. Collegium Antropologicum, 24 (2):  431-442. </w:t>
            </w:r>
          </w:p>
          <w:p w:rsidR="005A2DD6" w:rsidRPr="00512387" w:rsidRDefault="005A2DD6" w:rsidP="005A2DD6">
            <w:pPr>
              <w:numPr>
                <w:ilvl w:val="0"/>
                <w:numId w:val="19"/>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Trninić, S., D. Dizdar, E. Lukšić.</w:t>
            </w:r>
            <w:r w:rsidRPr="00512387">
              <w:rPr>
                <w:rFonts w:ascii="Times New Roman" w:hAnsi="Times New Roman" w:cs="Times New Roman"/>
                <w:caps/>
                <w:sz w:val="18"/>
                <w:szCs w:val="18"/>
              </w:rPr>
              <w:t xml:space="preserve"> </w:t>
            </w:r>
            <w:r w:rsidRPr="00512387">
              <w:rPr>
                <w:rFonts w:ascii="Times New Roman" w:hAnsi="Times New Roman" w:cs="Times New Roman"/>
                <w:sz w:val="18"/>
                <w:szCs w:val="18"/>
              </w:rPr>
              <w:t xml:space="preserve">(2002). Differences Between Winning and Defeated Top Quality Basketball Teams in Final Tournaments Of European Club Championship. </w:t>
            </w:r>
            <w:r w:rsidRPr="00512387">
              <w:rPr>
                <w:rFonts w:ascii="Times New Roman" w:hAnsi="Times New Roman" w:cs="Times New Roman"/>
                <w:iCs/>
                <w:sz w:val="18"/>
                <w:szCs w:val="18"/>
              </w:rPr>
              <w:t>Collegium antropologicum</w:t>
            </w:r>
            <w:r w:rsidRPr="00512387">
              <w:rPr>
                <w:rFonts w:ascii="Times New Roman" w:hAnsi="Times New Roman" w:cs="Times New Roman"/>
                <w:sz w:val="18"/>
                <w:szCs w:val="18"/>
              </w:rPr>
              <w:t>, 26 (2): 521-531.</w:t>
            </w:r>
          </w:p>
          <w:p w:rsidR="005A2DD6" w:rsidRPr="00512387" w:rsidRDefault="005A2DD6" w:rsidP="005A2DD6">
            <w:pPr>
              <w:numPr>
                <w:ilvl w:val="0"/>
                <w:numId w:val="19"/>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Trninić, S., D. Dizdar, B. Dežman (2002). Pragmatic validity of the combined expert system model for the evaluation and analysis of overall structure of actual quality in basketball players. </w:t>
            </w:r>
            <w:r w:rsidRPr="00512387">
              <w:rPr>
                <w:rFonts w:ascii="Times New Roman" w:hAnsi="Times New Roman" w:cs="Times New Roman"/>
                <w:iCs/>
                <w:sz w:val="18"/>
                <w:szCs w:val="18"/>
              </w:rPr>
              <w:t>Collegium antropologicum,</w:t>
            </w:r>
            <w:r w:rsidRPr="00512387">
              <w:rPr>
                <w:rFonts w:ascii="Times New Roman" w:hAnsi="Times New Roman" w:cs="Times New Roman"/>
                <w:sz w:val="18"/>
                <w:szCs w:val="18"/>
              </w:rPr>
              <w:t xml:space="preserve"> 26(1):199-210. </w:t>
            </w:r>
          </w:p>
          <w:p w:rsidR="005A2DD6" w:rsidRPr="00512387" w:rsidRDefault="005A2DD6" w:rsidP="005A2DD6">
            <w:pPr>
              <w:pStyle w:val="ListParagraph"/>
              <w:numPr>
                <w:ilvl w:val="0"/>
                <w:numId w:val="19"/>
              </w:numPr>
              <w:spacing w:after="0" w:line="240" w:lineRule="auto"/>
              <w:jc w:val="both"/>
              <w:outlineLvl w:val="0"/>
              <w:rPr>
                <w:rFonts w:ascii="Times New Roman" w:hAnsi="Times New Roman" w:cs="Times New Roman"/>
                <w:sz w:val="18"/>
                <w:szCs w:val="18"/>
              </w:rPr>
            </w:pPr>
            <w:r w:rsidRPr="00512387">
              <w:rPr>
                <w:rFonts w:ascii="Times New Roman" w:hAnsi="Times New Roman" w:cs="Times New Roman"/>
                <w:sz w:val="18"/>
                <w:szCs w:val="18"/>
              </w:rPr>
              <w:t xml:space="preserve">Trninić, S., D. Dizdar, B. Dežman (2002). Combined model of expert system for the actual quality assessment in basketball players. U: D. Milanović i F. Prot (ur.) </w:t>
            </w:r>
            <w:r w:rsidRPr="00512387">
              <w:rPr>
                <w:rFonts w:ascii="Times New Roman" w:hAnsi="Times New Roman" w:cs="Times New Roman"/>
                <w:iCs/>
                <w:sz w:val="18"/>
                <w:szCs w:val="18"/>
              </w:rPr>
              <w:t>Kinesiology – New Perspectives</w:t>
            </w:r>
            <w:r w:rsidRPr="00512387">
              <w:rPr>
                <w:rFonts w:ascii="Times New Roman" w:hAnsi="Times New Roman" w:cs="Times New Roman"/>
                <w:sz w:val="18"/>
                <w:szCs w:val="18"/>
              </w:rPr>
              <w:t>: Zbornik radova 3. međunarodne znanstvene konferencije, Opatija, 25-29. 09. 2002, str. 664-667. Zagreb, Kineziološki fakultet.</w:t>
            </w:r>
          </w:p>
          <w:p w:rsidR="005A2DD6" w:rsidRPr="00512387" w:rsidRDefault="005A2DD6" w:rsidP="005A2DD6">
            <w:pPr>
              <w:pStyle w:val="ListParagraph"/>
              <w:numPr>
                <w:ilvl w:val="0"/>
                <w:numId w:val="19"/>
              </w:numPr>
              <w:spacing w:after="0" w:line="240" w:lineRule="auto"/>
              <w:jc w:val="both"/>
              <w:rPr>
                <w:rFonts w:ascii="Times New Roman" w:hAnsi="Times New Roman" w:cs="Times New Roman"/>
                <w:iCs/>
                <w:sz w:val="18"/>
                <w:szCs w:val="18"/>
              </w:rPr>
            </w:pPr>
            <w:r w:rsidRPr="00512387">
              <w:rPr>
                <w:rFonts w:ascii="Times New Roman" w:hAnsi="Times New Roman" w:cs="Times New Roman"/>
                <w:sz w:val="18"/>
                <w:szCs w:val="18"/>
              </w:rPr>
              <w:t xml:space="preserve">Žuvela, F., B. Maleš, R.  Katić (2008): </w:t>
            </w:r>
            <w:hyperlink r:id="rId53" w:tgtFrame="_blank" w:history="1">
              <w:r w:rsidRPr="00512387">
                <w:rPr>
                  <w:rStyle w:val="Hyperlink"/>
                  <w:rFonts w:ascii="Times New Roman" w:hAnsi="Times New Roman" w:cs="Times New Roman"/>
                  <w:bCs/>
                  <w:color w:val="auto"/>
                  <w:sz w:val="18"/>
                  <w:szCs w:val="18"/>
                  <w:u w:val="none"/>
                </w:rPr>
                <w:t>Effects of the track and field training on motor abilities in seven year old boys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Kinesiologia Slovenica</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14</w:t>
            </w:r>
            <w:r w:rsidRPr="00512387">
              <w:rPr>
                <w:rFonts w:ascii="Times New Roman" w:hAnsi="Times New Roman" w:cs="Times New Roman"/>
                <w:sz w:val="18"/>
                <w:szCs w:val="18"/>
              </w:rPr>
              <w:t>, 3; 44</w:t>
            </w:r>
            <w:r w:rsidRPr="00512387">
              <w:rPr>
                <w:rFonts w:ascii="Times New Roman" w:hAnsi="Times New Roman" w:cs="Times New Roman"/>
                <w:bCs/>
                <w:sz w:val="18"/>
                <w:szCs w:val="18"/>
              </w:rPr>
              <w:t>-</w:t>
            </w:r>
            <w:r w:rsidRPr="00512387">
              <w:rPr>
                <w:rFonts w:ascii="Times New Roman" w:hAnsi="Times New Roman" w:cs="Times New Roman"/>
                <w:sz w:val="18"/>
                <w:szCs w:val="18"/>
              </w:rPr>
              <w:t>49.</w:t>
            </w:r>
          </w:p>
          <w:p w:rsidR="005A2DD6" w:rsidRPr="00512387" w:rsidRDefault="005A2DD6" w:rsidP="005A2DD6">
            <w:pPr>
              <w:pStyle w:val="ListParagraph"/>
              <w:numPr>
                <w:ilvl w:val="0"/>
                <w:numId w:val="19"/>
              </w:numPr>
              <w:spacing w:after="0" w:line="240" w:lineRule="auto"/>
              <w:jc w:val="both"/>
              <w:rPr>
                <w:rFonts w:ascii="Times New Roman" w:hAnsi="Times New Roman" w:cs="Times New Roman"/>
                <w:iCs/>
                <w:sz w:val="18"/>
                <w:szCs w:val="18"/>
              </w:rPr>
            </w:pPr>
            <w:r w:rsidRPr="00512387">
              <w:rPr>
                <w:rFonts w:ascii="Times New Roman" w:hAnsi="Times New Roman" w:cs="Times New Roman"/>
                <w:sz w:val="18"/>
                <w:szCs w:val="18"/>
              </w:rPr>
              <w:t xml:space="preserve">Žuvela, F., B. Maleš, I. Čerkez (2009): </w:t>
            </w:r>
            <w:hyperlink r:id="rId54" w:tgtFrame="_blank" w:history="1">
              <w:r w:rsidRPr="00512387">
                <w:rPr>
                  <w:rStyle w:val="Hyperlink"/>
                  <w:rFonts w:ascii="Times New Roman" w:hAnsi="Times New Roman" w:cs="Times New Roman"/>
                  <w:bCs/>
                  <w:color w:val="auto"/>
                  <w:sz w:val="18"/>
                  <w:szCs w:val="18"/>
                  <w:u w:val="none"/>
                </w:rPr>
                <w:t>The influence of different learning models on the acquisition of specific athletic throwing skills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Facta Universitatis. Series: physical education and sport</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7</w:t>
            </w:r>
            <w:r w:rsidRPr="00512387">
              <w:rPr>
                <w:rFonts w:ascii="Times New Roman" w:hAnsi="Times New Roman" w:cs="Times New Roman"/>
                <w:sz w:val="18"/>
                <w:szCs w:val="18"/>
              </w:rPr>
              <w:t>, 2; 197</w:t>
            </w:r>
            <w:r w:rsidRPr="00512387">
              <w:rPr>
                <w:rFonts w:ascii="Times New Roman" w:hAnsi="Times New Roman" w:cs="Times New Roman"/>
                <w:bCs/>
                <w:sz w:val="18"/>
                <w:szCs w:val="18"/>
              </w:rPr>
              <w:t>-</w:t>
            </w:r>
            <w:r w:rsidRPr="00512387">
              <w:rPr>
                <w:rFonts w:ascii="Times New Roman" w:hAnsi="Times New Roman" w:cs="Times New Roman"/>
                <w:sz w:val="18"/>
                <w:szCs w:val="18"/>
              </w:rPr>
              <w:t>205.</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F766F2">
            <w:pPr>
              <w:spacing w:after="0" w:line="240" w:lineRule="auto"/>
              <w:jc w:val="both"/>
              <w:outlineLvl w:val="0"/>
              <w:rPr>
                <w:rFonts w:ascii="Times New Roman" w:hAnsi="Times New Roman" w:cs="Times New Roman"/>
                <w:b/>
                <w:i/>
                <w:sz w:val="18"/>
                <w:szCs w:val="18"/>
              </w:rPr>
            </w:pPr>
            <w:r w:rsidRPr="00512387">
              <w:rPr>
                <w:rFonts w:ascii="Times New Roman" w:hAnsi="Times New Roman" w:cs="Times New Roman"/>
                <w:b/>
                <w:i/>
                <w:sz w:val="18"/>
                <w:szCs w:val="18"/>
              </w:rPr>
              <w:t>Literatura vezana za cjelinu 4:</w:t>
            </w:r>
          </w:p>
          <w:p w:rsidR="005A2DD6" w:rsidRPr="00512387" w:rsidRDefault="005A2DD6" w:rsidP="00F766F2">
            <w:pPr>
              <w:spacing w:after="0" w:line="240" w:lineRule="auto"/>
              <w:jc w:val="both"/>
              <w:outlineLvl w:val="0"/>
              <w:rPr>
                <w:rFonts w:ascii="Times New Roman" w:hAnsi="Times New Roman" w:cs="Times New Roman"/>
                <w:sz w:val="18"/>
                <w:szCs w:val="18"/>
              </w:rPr>
            </w:pPr>
          </w:p>
          <w:p w:rsidR="005A2DD6" w:rsidRPr="00512387" w:rsidRDefault="005A2DD6" w:rsidP="005A2DD6">
            <w:pPr>
              <w:pStyle w:val="ListParagraph"/>
              <w:numPr>
                <w:ilvl w:val="0"/>
                <w:numId w:val="25"/>
              </w:numPr>
              <w:tabs>
                <w:tab w:val="center" w:pos="8505"/>
              </w:tabs>
              <w:spacing w:after="0" w:line="240" w:lineRule="auto"/>
              <w:rPr>
                <w:rFonts w:ascii="Times New Roman" w:hAnsi="Times New Roman" w:cs="Times New Roman"/>
                <w:sz w:val="18"/>
                <w:szCs w:val="18"/>
                <w:lang w:val="en-US"/>
              </w:rPr>
            </w:pPr>
            <w:r w:rsidRPr="00512387">
              <w:rPr>
                <w:rFonts w:ascii="Times New Roman" w:hAnsi="Times New Roman" w:cs="Times New Roman"/>
                <w:sz w:val="18"/>
                <w:szCs w:val="18"/>
              </w:rPr>
              <w:t>Znanstveni radovi iz online baza znanstvenih radova</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Oblici provođenja nastave</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Predavanja</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Ispit se polaže seminarskim radom, usmenom prezentacijom i usmenim ispitivanjem</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Hrvatski</w:t>
            </w:r>
          </w:p>
          <w:p w:rsidR="005A2DD6" w:rsidRPr="00512387" w:rsidRDefault="005A2DD6" w:rsidP="00F766F2">
            <w:pPr>
              <w:pStyle w:val="msonormalcxspsrednji"/>
              <w:spacing w:after="0" w:afterAutospacing="0"/>
              <w:contextualSpacing/>
              <w:rPr>
                <w:sz w:val="18"/>
                <w:szCs w:val="18"/>
              </w:rPr>
            </w:pPr>
            <w:r w:rsidRPr="00512387">
              <w:rPr>
                <w:sz w:val="18"/>
                <w:szCs w:val="18"/>
              </w:rPr>
              <w:t xml:space="preserve">Engleski </w:t>
            </w:r>
          </w:p>
        </w:tc>
      </w:tr>
      <w:tr w:rsidR="005A2DD6" w:rsidRPr="00512387" w:rsidTr="00F766F2">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5A2DD6" w:rsidRPr="00512387" w:rsidRDefault="005A2DD6"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5A2DD6" w:rsidRPr="00512387" w:rsidRDefault="005A2DD6" w:rsidP="00F766F2">
            <w:pPr>
              <w:pStyle w:val="msonormalcxspsrednji"/>
              <w:spacing w:after="0" w:afterAutospacing="0"/>
              <w:contextualSpacing/>
              <w:rPr>
                <w:sz w:val="18"/>
                <w:szCs w:val="18"/>
              </w:rPr>
            </w:pPr>
            <w:r w:rsidRPr="00512387">
              <w:rPr>
                <w:sz w:val="18"/>
                <w:szCs w:val="18"/>
              </w:rPr>
              <w:t>Studentska anketa</w:t>
            </w:r>
          </w:p>
        </w:tc>
      </w:tr>
    </w:tbl>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2447"/>
        <w:gridCol w:w="2476"/>
        <w:gridCol w:w="2444"/>
      </w:tblGrid>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7" w:type="dxa"/>
            <w:gridSpan w:val="3"/>
            <w:vAlign w:val="center"/>
          </w:tcPr>
          <w:p w:rsidR="00F766F2" w:rsidRPr="0005583B" w:rsidRDefault="00F766F2" w:rsidP="00086A61">
            <w:pPr>
              <w:spacing w:after="0" w:line="360" w:lineRule="auto"/>
              <w:contextualSpacing/>
              <w:rPr>
                <w:rFonts w:ascii="Times New Roman" w:hAnsi="Times New Roman" w:cs="Times New Roman"/>
                <w:b/>
                <w:sz w:val="18"/>
                <w:szCs w:val="18"/>
              </w:rPr>
            </w:pPr>
            <w:r w:rsidRPr="0005583B">
              <w:rPr>
                <w:rFonts w:ascii="Times New Roman" w:hAnsi="Times New Roman" w:cs="Times New Roman"/>
                <w:b/>
                <w:sz w:val="18"/>
                <w:szCs w:val="18"/>
              </w:rPr>
              <w:t>ISTRAŽIVANJA ANTROPOLOŠKOG STATUSA U KINEZIOLOGIJI</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7" w:type="dxa"/>
            <w:gridSpan w:val="3"/>
            <w:vAlign w:val="center"/>
          </w:tcPr>
          <w:p w:rsidR="00F766F2" w:rsidRPr="00512387" w:rsidRDefault="00F766F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IASK</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7" w:type="dxa"/>
            <w:gridSpan w:val="3"/>
            <w:vAlign w:val="center"/>
          </w:tcPr>
          <w:p w:rsidR="00F766F2" w:rsidRPr="00512387" w:rsidRDefault="00F766F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obvezni</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7" w:type="dxa"/>
            <w:vAlign w:val="center"/>
          </w:tcPr>
          <w:p w:rsidR="00F766F2" w:rsidRPr="00512387" w:rsidRDefault="00F766F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2</w:t>
            </w:r>
          </w:p>
        </w:tc>
        <w:tc>
          <w:tcPr>
            <w:tcW w:w="2476" w:type="dxa"/>
            <w:shd w:val="clear" w:color="auto" w:fill="F2F2F2" w:themeFill="background1" w:themeFillShade="F2"/>
            <w:vAlign w:val="center"/>
          </w:tcPr>
          <w:p w:rsidR="00F766F2" w:rsidRPr="00512387" w:rsidRDefault="00F766F2"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4" w:type="dxa"/>
            <w:vAlign w:val="center"/>
          </w:tcPr>
          <w:p w:rsidR="00F766F2" w:rsidRPr="00512387" w:rsidRDefault="00F766F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7" w:type="dxa"/>
            <w:gridSpan w:val="3"/>
            <w:vAlign w:val="center"/>
          </w:tcPr>
          <w:p w:rsidR="00F766F2" w:rsidRPr="00512387" w:rsidRDefault="00F766F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30+0+0</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ECTS</w:t>
            </w:r>
          </w:p>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7" w:type="dxa"/>
            <w:gridSpan w:val="3"/>
            <w:vAlign w:val="center"/>
          </w:tcPr>
          <w:p w:rsidR="00F766F2" w:rsidRPr="00512387" w:rsidRDefault="00F766F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7 ECTS</w:t>
            </w:r>
          </w:p>
          <w:p w:rsidR="00F766F2" w:rsidRPr="00512387" w:rsidRDefault="00F766F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30 sati predavanja</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7" w:type="dxa"/>
            <w:gridSpan w:val="3"/>
            <w:vAlign w:val="center"/>
          </w:tcPr>
          <w:p w:rsidR="00A2222E" w:rsidRPr="00512387" w:rsidRDefault="00F766F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 xml:space="preserve">Prof. dr. sc. Đurđica Miletić, </w:t>
            </w:r>
          </w:p>
          <w:p w:rsidR="00A2222E" w:rsidRPr="00512387" w:rsidRDefault="00A2222E"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w:t>
            </w:r>
            <w:r w:rsidR="00F766F2" w:rsidRPr="00512387">
              <w:rPr>
                <w:rFonts w:ascii="Times New Roman" w:hAnsi="Times New Roman" w:cs="Times New Roman"/>
                <w:sz w:val="18"/>
                <w:szCs w:val="18"/>
              </w:rPr>
              <w:t>rof. dr. sc. Saša Krstulović,</w:t>
            </w:r>
          </w:p>
          <w:p w:rsidR="00A2222E" w:rsidRPr="00512387" w:rsidRDefault="00A2222E"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w:t>
            </w:r>
            <w:r w:rsidR="00F766F2" w:rsidRPr="00512387">
              <w:rPr>
                <w:rFonts w:ascii="Times New Roman" w:hAnsi="Times New Roman" w:cs="Times New Roman"/>
                <w:sz w:val="18"/>
                <w:szCs w:val="18"/>
              </w:rPr>
              <w:t xml:space="preserve">rof. dr. sc. Zoran Grgantov, </w:t>
            </w:r>
          </w:p>
          <w:p w:rsidR="00A2222E" w:rsidRPr="00512387" w:rsidRDefault="00A2222E"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w:t>
            </w:r>
            <w:r w:rsidR="00F766F2" w:rsidRPr="00512387">
              <w:rPr>
                <w:rFonts w:ascii="Times New Roman" w:hAnsi="Times New Roman" w:cs="Times New Roman"/>
                <w:sz w:val="18"/>
                <w:szCs w:val="18"/>
              </w:rPr>
              <w:t>oc. dr. sc. Sunčica Delaš Kalinski,</w:t>
            </w:r>
          </w:p>
          <w:p w:rsidR="00F766F2" w:rsidRPr="00512387" w:rsidRDefault="00A2222E"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w:t>
            </w:r>
            <w:r w:rsidR="00F766F2" w:rsidRPr="00512387">
              <w:rPr>
                <w:rFonts w:ascii="Times New Roman" w:hAnsi="Times New Roman" w:cs="Times New Roman"/>
                <w:sz w:val="18"/>
                <w:szCs w:val="18"/>
              </w:rPr>
              <w:t>oc. dr. sc. Frane Žuvela</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7" w:type="dxa"/>
            <w:gridSpan w:val="3"/>
            <w:vAlign w:val="center"/>
          </w:tcPr>
          <w:p w:rsidR="00F766F2" w:rsidRPr="00512387" w:rsidRDefault="00F766F2"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7" w:type="dxa"/>
            <w:gridSpan w:val="3"/>
            <w:vAlign w:val="center"/>
          </w:tcPr>
          <w:p w:rsidR="00F766F2" w:rsidRPr="00512387" w:rsidRDefault="00F766F2" w:rsidP="00F766F2">
            <w:pPr>
              <w:spacing w:after="0"/>
              <w:jc w:val="both"/>
              <w:rPr>
                <w:rFonts w:ascii="Times New Roman" w:hAnsi="Times New Roman" w:cs="Times New Roman"/>
                <w:sz w:val="18"/>
                <w:szCs w:val="18"/>
              </w:rPr>
            </w:pPr>
            <w:r w:rsidRPr="00512387">
              <w:rPr>
                <w:rFonts w:ascii="Times New Roman" w:hAnsi="Times New Roman" w:cs="Times New Roman"/>
                <w:sz w:val="18"/>
                <w:szCs w:val="18"/>
              </w:rPr>
              <w:t>Analiza dosadašnjih znanstvenih istraživanja utjecaja antropološkog statusa na motoričko izvođenje: istraživanja antropološkog statusa i specifičnosti praćenja motoričkog izvođenja bazičnih sportova; istraživanja antropološkog statusa i specifičnosti praćenja motoričkog izvođenja timskih sportova; istraživanja antropološkog statusa i specifičnosti praćenja motoričkog izvođenja borilačkih sportova.</w:t>
            </w:r>
          </w:p>
          <w:p w:rsidR="00F766F2" w:rsidRPr="00512387" w:rsidRDefault="00F766F2" w:rsidP="00F766F2">
            <w:pPr>
              <w:spacing w:after="0"/>
              <w:jc w:val="both"/>
              <w:rPr>
                <w:rFonts w:ascii="Times New Roman" w:hAnsi="Times New Roman" w:cs="Times New Roman"/>
                <w:sz w:val="18"/>
                <w:szCs w:val="18"/>
              </w:rPr>
            </w:pPr>
            <w:r w:rsidRPr="00512387">
              <w:rPr>
                <w:rFonts w:ascii="Times New Roman" w:hAnsi="Times New Roman" w:cs="Times New Roman"/>
                <w:sz w:val="18"/>
                <w:szCs w:val="18"/>
              </w:rPr>
              <w:t>Kineziološki postupci praćenja i usklađivanja stupnja motoričke informiranosti s ontogenetskom razvojnom krivuljom. Kineziološki postupci mjerenja razine/kvalitete znanja naučenog motoričkog sadržaja (verbalno kognitivnog, motoričkog i automatizacijskog stadija učenja). Kineziološki postupci konstrukcije i validacije mjernih instrumenata za procjenu razine motoričkih znanja. Fizički aktivitet i motoričko izvođenje.</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7" w:type="dxa"/>
            <w:gridSpan w:val="3"/>
            <w:vAlign w:val="center"/>
          </w:tcPr>
          <w:p w:rsidR="00F766F2" w:rsidRPr="00512387" w:rsidRDefault="00F766F2" w:rsidP="00F766F2">
            <w:p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Nakon teoretskih predavanja student-i/ice će:</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opisati utjecaj antropološkog statusa na motoričko izvođenje</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poznavati specifičnosti praćenja motoričkog izvođenja bazičnih sportova</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poznavati specifičnosti praćenja motoričkog izvođenja timskih sportova</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poznavati specifičnosti praćenja motoričkog izvođenja borilačkih sportova</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provesti pretraživanje dosadašnjih znanstvenih istraživanja utjecaja antropološkog statusa na motoričko izvođenje</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upotrijebiti kineziološke postupke praćenja i usklađivanja stupnja motoričke informiranosti s ontogenetskom razvojnom krivuljom</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opisati različite stadije učenja</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upotrijebiti kineziološke postupke mjerenja razine/kvalitete znanja naučenog motoričkog sadržaja</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provesti konstrukciju i validaciju mjernog instrumenta za procjenu razine motoričkih znanja</w:t>
            </w:r>
          </w:p>
          <w:p w:rsidR="00F766F2" w:rsidRPr="00512387" w:rsidRDefault="00F766F2" w:rsidP="00F766F2">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poznavati relacije fizičkog aktiviteta i motoričkog izvođenja</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7" w:type="dxa"/>
            <w:gridSpan w:val="3"/>
            <w:shd w:val="clear" w:color="auto" w:fill="FFFFFF" w:themeFill="background1"/>
            <w:vAlign w:val="center"/>
          </w:tcPr>
          <w:p w:rsidR="00F766F2" w:rsidRPr="00512387" w:rsidRDefault="00F766F2" w:rsidP="00F766F2">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 xml:space="preserve">Schmidt. R. A. , C. A. Wrisberg (2007). Motor Learning and Performance - 4th Edition: A Situation-Based Learning Approach. </w:t>
            </w:r>
            <w:r w:rsidRPr="00512387">
              <w:rPr>
                <w:rFonts w:ascii="Times New Roman" w:eastAsia="Times New Roman" w:hAnsi="Times New Roman" w:cs="Times New Roman"/>
                <w:i/>
                <w:sz w:val="18"/>
                <w:szCs w:val="18"/>
                <w:lang w:eastAsia="hr-HR"/>
              </w:rPr>
              <w:t>Human Kinetics</w:t>
            </w:r>
          </w:p>
          <w:p w:rsidR="00F766F2" w:rsidRPr="00512387" w:rsidRDefault="00F766F2" w:rsidP="00F766F2">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8"/>
                <w:szCs w:val="18"/>
                <w:lang w:eastAsia="hr-HR"/>
              </w:rPr>
            </w:pPr>
            <w:r w:rsidRPr="00512387">
              <w:rPr>
                <w:rFonts w:ascii="Times New Roman" w:eastAsia="Times New Roman" w:hAnsi="Times New Roman" w:cs="Times New Roman"/>
                <w:sz w:val="18"/>
                <w:szCs w:val="18"/>
                <w:lang w:eastAsia="hr-HR"/>
              </w:rPr>
              <w:t xml:space="preserve">Coker C. A. (2009). Motor Learning and Control for Practitioners – 2nd Edition. </w:t>
            </w:r>
            <w:r w:rsidRPr="00512387">
              <w:rPr>
                <w:rFonts w:ascii="Times New Roman" w:eastAsia="Times New Roman" w:hAnsi="Times New Roman" w:cs="Times New Roman"/>
                <w:i/>
                <w:sz w:val="18"/>
                <w:szCs w:val="18"/>
                <w:lang w:eastAsia="hr-HR"/>
              </w:rPr>
              <w:t>Holcomb Hathaway</w:t>
            </w:r>
          </w:p>
          <w:p w:rsidR="00F766F2" w:rsidRPr="00512387" w:rsidRDefault="00F766F2" w:rsidP="00F766F2">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8"/>
                <w:szCs w:val="18"/>
                <w:lang w:eastAsia="hr-HR"/>
              </w:rPr>
            </w:pPr>
            <w:r w:rsidRPr="00512387">
              <w:rPr>
                <w:rFonts w:ascii="Times New Roman" w:eastAsia="Times New Roman" w:hAnsi="Times New Roman" w:cs="Times New Roman"/>
                <w:sz w:val="18"/>
                <w:szCs w:val="18"/>
                <w:lang w:eastAsia="hr-HR"/>
              </w:rPr>
              <w:t xml:space="preserve">Delaš-Kalinski, S. (2009). Dinamika procesa učenja motoričkih znanja iz sportske gimnastike. (Doktorska disertacija). </w:t>
            </w:r>
            <w:r w:rsidRPr="00512387">
              <w:rPr>
                <w:rFonts w:ascii="Times New Roman" w:eastAsia="Times New Roman" w:hAnsi="Times New Roman" w:cs="Times New Roman"/>
                <w:i/>
                <w:sz w:val="18"/>
                <w:szCs w:val="18"/>
                <w:lang w:eastAsia="hr-HR"/>
              </w:rPr>
              <w:t>Kineziološki fakultet – Zagreb</w:t>
            </w:r>
          </w:p>
          <w:p w:rsidR="00F766F2" w:rsidRPr="00512387" w:rsidRDefault="00F766F2" w:rsidP="00F766F2">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8"/>
                <w:szCs w:val="18"/>
                <w:lang w:eastAsia="hr-HR"/>
              </w:rPr>
            </w:pPr>
            <w:r w:rsidRPr="00512387">
              <w:rPr>
                <w:rFonts w:ascii="Times New Roman" w:eastAsia="Times New Roman" w:hAnsi="Times New Roman" w:cs="Times New Roman"/>
                <w:sz w:val="18"/>
                <w:szCs w:val="18"/>
                <w:lang w:eastAsia="hr-HR"/>
              </w:rPr>
              <w:t xml:space="preserve">Žuvela F. (2009). Konstrukcija i validacija mjernog instrumenta za procjenu biotičkih motoričkih znanja. (Doktorska disertacija). </w:t>
            </w:r>
            <w:r w:rsidRPr="00512387">
              <w:rPr>
                <w:rFonts w:ascii="Times New Roman" w:eastAsia="Times New Roman" w:hAnsi="Times New Roman" w:cs="Times New Roman"/>
                <w:i/>
                <w:sz w:val="18"/>
                <w:szCs w:val="18"/>
                <w:lang w:eastAsia="hr-HR"/>
              </w:rPr>
              <w:t>Kineziološki fakultet – Split.</w:t>
            </w:r>
          </w:p>
          <w:p w:rsidR="00F766F2" w:rsidRPr="00512387" w:rsidRDefault="00F766F2" w:rsidP="00F766F2">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Božanić A., Đ. Miletić (2011). </w:t>
            </w:r>
            <w:hyperlink r:id="rId55" w:tgtFrame="_blank" w:history="1">
              <w:r w:rsidRPr="00512387">
                <w:rPr>
                  <w:rStyle w:val="Hyperlink"/>
                  <w:rFonts w:ascii="Times New Roman" w:hAnsi="Times New Roman" w:cs="Times New Roman"/>
                  <w:bCs/>
                  <w:color w:val="auto"/>
                  <w:sz w:val="18"/>
                  <w:szCs w:val="18"/>
                  <w:u w:val="none"/>
                </w:rPr>
                <w:t>Differences between the sexes in technical mastery of rhythmic gymnastics</w:t>
              </w:r>
            </w:hyperlink>
            <w:r w:rsidRPr="00512387">
              <w:rPr>
                <w:rFonts w:ascii="Times New Roman" w:hAnsi="Times New Roman" w:cs="Times New Roman"/>
                <w:sz w:val="18"/>
                <w:szCs w:val="18"/>
              </w:rPr>
              <w:t xml:space="preserve">.  </w:t>
            </w:r>
            <w:r w:rsidRPr="00512387">
              <w:rPr>
                <w:rFonts w:ascii="Times New Roman" w:hAnsi="Times New Roman" w:cs="Times New Roman"/>
                <w:i/>
                <w:iCs/>
                <w:sz w:val="18"/>
                <w:szCs w:val="18"/>
              </w:rPr>
              <w:t>Journal of sports sciences</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29 (</w:t>
            </w:r>
            <w:r w:rsidRPr="00512387">
              <w:rPr>
                <w:rFonts w:ascii="Times New Roman" w:hAnsi="Times New Roman" w:cs="Times New Roman"/>
                <w:sz w:val="18"/>
                <w:szCs w:val="18"/>
              </w:rPr>
              <w:t>4):337</w:t>
            </w:r>
            <w:r w:rsidRPr="00512387">
              <w:rPr>
                <w:rFonts w:ascii="Times New Roman" w:hAnsi="Times New Roman" w:cs="Times New Roman"/>
                <w:bCs/>
                <w:sz w:val="18"/>
                <w:szCs w:val="18"/>
              </w:rPr>
              <w:t>-</w:t>
            </w:r>
            <w:r w:rsidRPr="00512387">
              <w:rPr>
                <w:rFonts w:ascii="Times New Roman" w:hAnsi="Times New Roman" w:cs="Times New Roman"/>
                <w:sz w:val="18"/>
                <w:szCs w:val="18"/>
              </w:rPr>
              <w:t>343.</w:t>
            </w:r>
          </w:p>
          <w:p w:rsidR="00F766F2" w:rsidRPr="00512387" w:rsidRDefault="00F766F2" w:rsidP="00F766F2">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Žuvela, F.,  A. Božanić, Đ. Miletić (2011). </w:t>
            </w:r>
            <w:hyperlink r:id="rId56" w:tgtFrame="_blank" w:history="1">
              <w:r w:rsidRPr="00512387">
                <w:rPr>
                  <w:rStyle w:val="Hyperlink"/>
                  <w:rFonts w:ascii="Times New Roman" w:hAnsi="Times New Roman" w:cs="Times New Roman"/>
                  <w:bCs/>
                  <w:color w:val="auto"/>
                  <w:sz w:val="18"/>
                  <w:szCs w:val="18"/>
                  <w:u w:val="none"/>
                </w:rPr>
                <w:t>Polygon – A new fundamental movement skills test for 8 year old children: construction and validation</w:t>
              </w:r>
            </w:hyperlink>
            <w:r w:rsidRPr="00512387">
              <w:rPr>
                <w:rFonts w:ascii="Times New Roman" w:hAnsi="Times New Roman" w:cs="Times New Roman"/>
                <w:sz w:val="18"/>
                <w:szCs w:val="18"/>
              </w:rPr>
              <w:t xml:space="preserve">. </w:t>
            </w:r>
            <w:r w:rsidRPr="00512387">
              <w:rPr>
                <w:rFonts w:ascii="Times New Roman" w:hAnsi="Times New Roman" w:cs="Times New Roman"/>
                <w:i/>
                <w:iCs/>
                <w:sz w:val="18"/>
                <w:szCs w:val="18"/>
              </w:rPr>
              <w:t>Journal of sports science and medicine,</w:t>
            </w:r>
            <w:r w:rsidRPr="00512387">
              <w:rPr>
                <w:rFonts w:ascii="Times New Roman" w:hAnsi="Times New Roman" w:cs="Times New Roman"/>
                <w:bCs/>
                <w:sz w:val="18"/>
                <w:szCs w:val="18"/>
              </w:rPr>
              <w:t>10</w:t>
            </w:r>
            <w:r w:rsidRPr="00512387">
              <w:rPr>
                <w:rFonts w:ascii="Times New Roman" w:hAnsi="Times New Roman" w:cs="Times New Roman"/>
                <w:sz w:val="18"/>
                <w:szCs w:val="18"/>
              </w:rPr>
              <w:t>:157</w:t>
            </w:r>
            <w:r w:rsidRPr="00512387">
              <w:rPr>
                <w:rFonts w:ascii="Times New Roman" w:hAnsi="Times New Roman" w:cs="Times New Roman"/>
                <w:bCs/>
                <w:sz w:val="18"/>
                <w:szCs w:val="18"/>
              </w:rPr>
              <w:t>-</w:t>
            </w:r>
            <w:r w:rsidRPr="00512387">
              <w:rPr>
                <w:rFonts w:ascii="Times New Roman" w:hAnsi="Times New Roman" w:cs="Times New Roman"/>
                <w:sz w:val="18"/>
                <w:szCs w:val="18"/>
              </w:rPr>
              <w:t>163.</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367" w:type="dxa"/>
            <w:gridSpan w:val="3"/>
            <w:shd w:val="clear" w:color="auto" w:fill="auto"/>
            <w:vAlign w:val="center"/>
          </w:tcPr>
          <w:p w:rsidR="00F766F2" w:rsidRPr="00512387" w:rsidRDefault="00F766F2" w:rsidP="00F766F2">
            <w:pPr>
              <w:pStyle w:val="ListParagraph"/>
              <w:numPr>
                <w:ilvl w:val="0"/>
                <w:numId w:val="30"/>
              </w:numPr>
              <w:tabs>
                <w:tab w:val="center" w:pos="8505"/>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Znanstveni radovi iz on-line baza znanstvenih radova</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7" w:type="dxa"/>
            <w:gridSpan w:val="3"/>
            <w:vAlign w:val="center"/>
          </w:tcPr>
          <w:p w:rsidR="00F766F2" w:rsidRPr="00512387" w:rsidRDefault="00F766F2"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7" w:type="dxa"/>
            <w:gridSpan w:val="3"/>
            <w:vAlign w:val="center"/>
          </w:tcPr>
          <w:p w:rsidR="00F766F2" w:rsidRPr="00512387" w:rsidRDefault="00F766F2"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Ispit se polaže seminarskim radom, usmenom prezentacijom i usmenim ispitivanjem</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7" w:type="dxa"/>
            <w:gridSpan w:val="3"/>
            <w:vAlign w:val="center"/>
          </w:tcPr>
          <w:p w:rsidR="00F766F2" w:rsidRPr="00512387" w:rsidRDefault="00F766F2"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F766F2" w:rsidRPr="00512387" w:rsidRDefault="00F766F2"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F766F2" w:rsidRPr="00512387" w:rsidTr="007E0849">
        <w:trPr>
          <w:trHeight w:val="340"/>
        </w:trPr>
        <w:tc>
          <w:tcPr>
            <w:tcW w:w="1921" w:type="dxa"/>
            <w:shd w:val="clear" w:color="auto" w:fill="F2F2F2" w:themeFill="background1" w:themeFillShade="F2"/>
            <w:vAlign w:val="center"/>
          </w:tcPr>
          <w:p w:rsidR="00F766F2" w:rsidRPr="00512387" w:rsidRDefault="00F766F2" w:rsidP="00F766F2">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7" w:type="dxa"/>
            <w:gridSpan w:val="3"/>
            <w:vAlign w:val="center"/>
          </w:tcPr>
          <w:p w:rsidR="00F766F2" w:rsidRPr="00512387" w:rsidRDefault="00F766F2" w:rsidP="00F766F2">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5A2DD6" w:rsidRPr="00512387" w:rsidRDefault="005A2DD6" w:rsidP="00187A5F">
      <w:pPr>
        <w:rPr>
          <w:rFonts w:ascii="Times New Roman" w:hAnsi="Times New Roman" w:cs="Times New Roman"/>
          <w:b/>
          <w:sz w:val="20"/>
          <w:szCs w:val="20"/>
        </w:rPr>
      </w:pPr>
    </w:p>
    <w:p w:rsidR="005A2DD6" w:rsidRPr="00512387" w:rsidRDefault="005A2DD6"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r w:rsidRPr="00512387">
        <w:rPr>
          <w:rFonts w:ascii="Times New Roman" w:hAnsi="Times New Roman" w:cs="Times New Roman"/>
          <w:b/>
          <w:sz w:val="20"/>
          <w:szCs w:val="20"/>
        </w:rPr>
        <w:t>IZBORNI PREDMETI</w:t>
      </w: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B75912" w:rsidRDefault="00B75912" w:rsidP="00187A5F">
      <w:pPr>
        <w:rPr>
          <w:rFonts w:ascii="Times New Roman" w:hAnsi="Times New Roman" w:cs="Times New Roman"/>
          <w:b/>
          <w:sz w:val="20"/>
          <w:szCs w:val="20"/>
        </w:rPr>
      </w:pPr>
    </w:p>
    <w:p w:rsidR="0067004C" w:rsidRDefault="0067004C" w:rsidP="00187A5F">
      <w:pPr>
        <w:rPr>
          <w:rFonts w:ascii="Times New Roman" w:hAnsi="Times New Roman" w:cs="Times New Roman"/>
          <w:b/>
          <w:sz w:val="20"/>
          <w:szCs w:val="20"/>
        </w:rPr>
      </w:pPr>
    </w:p>
    <w:p w:rsidR="0067004C" w:rsidRPr="00512387" w:rsidRDefault="0067004C"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2447"/>
        <w:gridCol w:w="2476"/>
        <w:gridCol w:w="2444"/>
      </w:tblGrid>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7" w:type="dxa"/>
            <w:gridSpan w:val="3"/>
            <w:vAlign w:val="center"/>
          </w:tcPr>
          <w:p w:rsidR="00B75912" w:rsidRPr="0005583B" w:rsidRDefault="00F1357C" w:rsidP="00086A61">
            <w:pPr>
              <w:spacing w:after="0" w:line="360" w:lineRule="auto"/>
              <w:rPr>
                <w:rFonts w:ascii="Times New Roman" w:hAnsi="Times New Roman" w:cs="Times New Roman"/>
                <w:b/>
                <w:sz w:val="18"/>
                <w:szCs w:val="18"/>
              </w:rPr>
            </w:pPr>
            <w:r w:rsidRPr="0005583B">
              <w:rPr>
                <w:rFonts w:ascii="Times New Roman" w:hAnsi="Times New Roman" w:cs="Times New Roman"/>
                <w:b/>
                <w:sz w:val="18"/>
                <w:szCs w:val="18"/>
              </w:rPr>
              <w:t>TRANSFORMACIJSKA UČINKOVITOST SADRŽAJA SPORTSKOG TRENINGA (SPORTSKE PRIPREME)</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7" w:type="dxa"/>
            <w:gridSpan w:val="3"/>
            <w:vAlign w:val="center"/>
          </w:tcPr>
          <w:p w:rsidR="00B75912" w:rsidRPr="00512387" w:rsidRDefault="00B7591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 xml:space="preserve"> TUST</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7" w:type="dxa"/>
            <w:gridSpan w:val="3"/>
            <w:vAlign w:val="center"/>
          </w:tcPr>
          <w:p w:rsidR="00B75912" w:rsidRPr="00512387" w:rsidRDefault="00B7591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7" w:type="dxa"/>
            <w:vAlign w:val="center"/>
          </w:tcPr>
          <w:p w:rsidR="00B75912" w:rsidRPr="00512387" w:rsidRDefault="00B7591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6" w:type="dxa"/>
            <w:shd w:val="clear" w:color="auto" w:fill="F2F2F2" w:themeFill="background1" w:themeFillShade="F2"/>
            <w:vAlign w:val="center"/>
          </w:tcPr>
          <w:p w:rsidR="00B75912" w:rsidRPr="00512387" w:rsidRDefault="00B75912"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4" w:type="dxa"/>
            <w:vAlign w:val="center"/>
          </w:tcPr>
          <w:p w:rsidR="00B75912" w:rsidRPr="00512387" w:rsidRDefault="00B7591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7" w:type="dxa"/>
            <w:gridSpan w:val="3"/>
            <w:vAlign w:val="center"/>
          </w:tcPr>
          <w:p w:rsidR="00B75912" w:rsidRPr="00512387" w:rsidRDefault="00B7591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7" w:type="dxa"/>
            <w:gridSpan w:val="3"/>
            <w:vAlign w:val="center"/>
          </w:tcPr>
          <w:p w:rsidR="00B75912" w:rsidRPr="00512387" w:rsidRDefault="00B7591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 ECTS</w:t>
            </w:r>
          </w:p>
          <w:p w:rsidR="00B75912" w:rsidRPr="00512387" w:rsidRDefault="00B7591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7" w:type="dxa"/>
            <w:gridSpan w:val="3"/>
            <w:vAlign w:val="center"/>
          </w:tcPr>
          <w:p w:rsidR="00B75912" w:rsidRPr="00512387" w:rsidRDefault="00B75912"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Prof. dr. sc. Slavko Trninić</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7" w:type="dxa"/>
            <w:gridSpan w:val="3"/>
            <w:vAlign w:val="center"/>
          </w:tcPr>
          <w:p w:rsidR="00B75912" w:rsidRPr="00512387" w:rsidRDefault="00A97F1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7" w:type="dxa"/>
            <w:gridSpan w:val="3"/>
            <w:vAlign w:val="center"/>
          </w:tcPr>
          <w:p w:rsidR="00B75912" w:rsidRPr="00512387" w:rsidRDefault="00B75912" w:rsidP="00B75912">
            <w:pPr>
              <w:pStyle w:val="ListParagraph"/>
              <w:numPr>
                <w:ilvl w:val="0"/>
                <w:numId w:val="3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Utjecaj razvojnih ciklusa treninga na promjene pokazatelja pripremljenosti sportaša</w:t>
            </w:r>
          </w:p>
          <w:p w:rsidR="00B75912" w:rsidRPr="00512387" w:rsidRDefault="00B75912" w:rsidP="00B75912">
            <w:pPr>
              <w:pStyle w:val="ListParagraph"/>
              <w:numPr>
                <w:ilvl w:val="0"/>
                <w:numId w:val="3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Utjecaj različitih trenažnih sustava na promjene antropoloških obilježja sportaša</w:t>
            </w:r>
          </w:p>
          <w:p w:rsidR="00B75912" w:rsidRPr="00512387" w:rsidRDefault="00B75912" w:rsidP="00B75912">
            <w:pPr>
              <w:pStyle w:val="ListParagraph"/>
              <w:numPr>
                <w:ilvl w:val="0"/>
                <w:numId w:val="3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Utvrđivanje učinaka sadržaja treninga na psihičko i fizičko zdravlje</w:t>
            </w:r>
          </w:p>
          <w:p w:rsidR="00B75912" w:rsidRPr="00512387" w:rsidRDefault="00B75912" w:rsidP="00B75912">
            <w:pPr>
              <w:pStyle w:val="ListParagraph"/>
              <w:numPr>
                <w:ilvl w:val="0"/>
                <w:numId w:val="3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Utvrđivanje učinaka sadržaja treninga na promjene osobnosti, stanja raspoloženja i kvalitete života</w:t>
            </w:r>
          </w:p>
          <w:p w:rsidR="00B75912" w:rsidRPr="00512387" w:rsidRDefault="00B75912" w:rsidP="00B75912">
            <w:pPr>
              <w:pStyle w:val="ListParagraph"/>
              <w:numPr>
                <w:ilvl w:val="0"/>
                <w:numId w:val="3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Istraživanje akutnih i kroničnih neuromuskularnih, hormonalnih, biokemijskih i metaboličkih adaptacijskih promjena uzrokovanih sportskim treningom</w:t>
            </w:r>
          </w:p>
          <w:p w:rsidR="00B75912" w:rsidRPr="00512387" w:rsidRDefault="00B75912" w:rsidP="00B75912">
            <w:pPr>
              <w:pStyle w:val="ListParagraph"/>
              <w:numPr>
                <w:ilvl w:val="0"/>
                <w:numId w:val="3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Istraživanje kvantitativnih promjena antropoloških obilježja pod utjecajem procesa sportske pripreme</w:t>
            </w:r>
          </w:p>
          <w:p w:rsidR="00B75912" w:rsidRPr="00512387" w:rsidRDefault="00B75912" w:rsidP="00B75912">
            <w:pPr>
              <w:pStyle w:val="ListParagraph"/>
              <w:numPr>
                <w:ilvl w:val="0"/>
                <w:numId w:val="32"/>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Istraživanje kvalitativnih promjena antropoloških obilježja pod utjecajem procesa sportske pripreme</w:t>
            </w:r>
          </w:p>
          <w:p w:rsidR="00B75912" w:rsidRPr="00512387" w:rsidRDefault="00B75912" w:rsidP="00E9699F">
            <w:pPr>
              <w:spacing w:after="0"/>
              <w:rPr>
                <w:rFonts w:ascii="Times New Roman" w:hAnsi="Times New Roman" w:cs="Times New Roman"/>
                <w:sz w:val="18"/>
                <w:szCs w:val="18"/>
              </w:rPr>
            </w:pP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7" w:type="dxa"/>
            <w:gridSpan w:val="3"/>
            <w:vAlign w:val="center"/>
          </w:tcPr>
          <w:p w:rsidR="00B75912" w:rsidRPr="00512387" w:rsidRDefault="00B75912"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 znati:</w:t>
            </w:r>
          </w:p>
          <w:p w:rsidR="00B75912" w:rsidRPr="00512387" w:rsidRDefault="00B75912" w:rsidP="00B75912">
            <w:pPr>
              <w:pStyle w:val="ListParagraph"/>
              <w:numPr>
                <w:ilvl w:val="0"/>
                <w:numId w:val="34"/>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pravce istraživanja u prostror transformacijske učinkovitosti sadržaja treninga</w:t>
            </w:r>
          </w:p>
          <w:p w:rsidR="00B75912" w:rsidRPr="00512387" w:rsidRDefault="00B75912" w:rsidP="00B75912">
            <w:pPr>
              <w:pStyle w:val="ListParagraph"/>
              <w:numPr>
                <w:ilvl w:val="0"/>
                <w:numId w:val="18"/>
              </w:numPr>
              <w:ind w:left="357" w:hanging="357"/>
              <w:rPr>
                <w:rFonts w:ascii="Times New Roman" w:hAnsi="Times New Roman" w:cs="Times New Roman"/>
                <w:sz w:val="18"/>
                <w:szCs w:val="18"/>
              </w:rPr>
            </w:pPr>
            <w:r w:rsidRPr="00512387">
              <w:rPr>
                <w:rFonts w:ascii="Times New Roman" w:hAnsi="Times New Roman" w:cs="Times New Roman"/>
                <w:sz w:val="18"/>
                <w:szCs w:val="18"/>
              </w:rPr>
              <w:t>Objasniti pojmove: kvantitativne i kvalitativne promjene</w:t>
            </w:r>
          </w:p>
          <w:p w:rsidR="00B75912" w:rsidRPr="00512387" w:rsidRDefault="00B75912" w:rsidP="00B75912">
            <w:pPr>
              <w:pStyle w:val="ListParagraph"/>
              <w:numPr>
                <w:ilvl w:val="0"/>
                <w:numId w:val="18"/>
              </w:numPr>
              <w:ind w:left="357" w:hanging="357"/>
              <w:rPr>
                <w:rFonts w:ascii="Times New Roman" w:hAnsi="Times New Roman" w:cs="Times New Roman"/>
                <w:sz w:val="18"/>
                <w:szCs w:val="18"/>
              </w:rPr>
            </w:pPr>
            <w:r w:rsidRPr="00512387">
              <w:rPr>
                <w:rFonts w:ascii="Times New Roman" w:hAnsi="Times New Roman" w:cs="Times New Roman"/>
                <w:sz w:val="18"/>
                <w:szCs w:val="18"/>
              </w:rPr>
              <w:t>Objasniti ciljeve pračenja, procjenjivanja i ocjenjivanja transformacijske učinkovitosti sadržaja treninga</w:t>
            </w:r>
          </w:p>
          <w:p w:rsidR="00B75912" w:rsidRPr="00512387" w:rsidRDefault="00B75912" w:rsidP="00B75912">
            <w:pPr>
              <w:pStyle w:val="ListParagraph"/>
              <w:numPr>
                <w:ilvl w:val="0"/>
                <w:numId w:val="18"/>
              </w:numPr>
              <w:ind w:left="357" w:hanging="357"/>
              <w:rPr>
                <w:rFonts w:ascii="Times New Roman" w:hAnsi="Times New Roman" w:cs="Times New Roman"/>
                <w:sz w:val="18"/>
                <w:szCs w:val="18"/>
              </w:rPr>
            </w:pPr>
            <w:r w:rsidRPr="00512387">
              <w:rPr>
                <w:rFonts w:ascii="Times New Roman" w:hAnsi="Times New Roman" w:cs="Times New Roman"/>
                <w:sz w:val="18"/>
                <w:szCs w:val="18"/>
              </w:rPr>
              <w:t>Objasniti nadziranje i analizu sportske pripreme (stanja pripremljenosti sportaša, opterečenja na treningu i natjecanju te profil pripremljenost vrhunskih sportaša)</w:t>
            </w:r>
          </w:p>
          <w:p w:rsidR="00B75912" w:rsidRPr="00512387" w:rsidRDefault="00B75912" w:rsidP="00B75912">
            <w:pPr>
              <w:pStyle w:val="ListParagraph"/>
              <w:numPr>
                <w:ilvl w:val="0"/>
                <w:numId w:val="18"/>
              </w:numPr>
              <w:ind w:left="357" w:hanging="357"/>
              <w:rPr>
                <w:rFonts w:ascii="Times New Roman" w:hAnsi="Times New Roman" w:cs="Times New Roman"/>
                <w:sz w:val="18"/>
                <w:szCs w:val="18"/>
              </w:rPr>
            </w:pPr>
            <w:r w:rsidRPr="00512387">
              <w:rPr>
                <w:rFonts w:ascii="Times New Roman" w:hAnsi="Times New Roman" w:cs="Times New Roman"/>
                <w:sz w:val="18"/>
                <w:szCs w:val="18"/>
              </w:rPr>
              <w:t>Objasniti sustav integralne pripreme (osnovne sastavnice integralne sportske pripreme)</w:t>
            </w:r>
          </w:p>
          <w:p w:rsidR="00B75912" w:rsidRPr="00512387" w:rsidRDefault="00B75912" w:rsidP="00B75912">
            <w:pPr>
              <w:pStyle w:val="ListParagraph"/>
              <w:numPr>
                <w:ilvl w:val="0"/>
                <w:numId w:val="18"/>
              </w:numPr>
              <w:ind w:left="357" w:hanging="357"/>
              <w:rPr>
                <w:rFonts w:ascii="Times New Roman" w:hAnsi="Times New Roman" w:cs="Times New Roman"/>
                <w:sz w:val="18"/>
                <w:szCs w:val="18"/>
              </w:rPr>
            </w:pPr>
            <w:r w:rsidRPr="00512387">
              <w:rPr>
                <w:rFonts w:ascii="Times New Roman" w:hAnsi="Times New Roman" w:cs="Times New Roman"/>
                <w:sz w:val="18"/>
                <w:szCs w:val="18"/>
              </w:rPr>
              <w:t>Objasniti pojmove: optimalna i integralna pripremljenost i racionalno upravljanje sportskom pripremom</w:t>
            </w:r>
          </w:p>
          <w:p w:rsidR="00B75912" w:rsidRPr="00512387" w:rsidRDefault="00B75912" w:rsidP="00B75912">
            <w:pPr>
              <w:pStyle w:val="ListParagraph"/>
              <w:numPr>
                <w:ilvl w:val="0"/>
                <w:numId w:val="34"/>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specifične adapštacijske promjene organizma sportaša pod utjecajem sadržaja sportskog treninga</w:t>
            </w:r>
          </w:p>
          <w:p w:rsidR="00B75912" w:rsidRPr="00512387" w:rsidRDefault="00B75912" w:rsidP="00B75912">
            <w:pPr>
              <w:pStyle w:val="ListParagraph"/>
              <w:numPr>
                <w:ilvl w:val="0"/>
                <w:numId w:val="34"/>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promjene cjelokupnog potencijala i natjecateljske uspješnosti sportaša i/ili momčadi pod utjecajem određenih motoričkih (natjecateljskih i trenažnih) i nemotoričkih sredstava</w:t>
            </w:r>
          </w:p>
          <w:p w:rsidR="00B75912" w:rsidRPr="00512387" w:rsidRDefault="00B75912" w:rsidP="00B75912">
            <w:pPr>
              <w:pStyle w:val="ListParagraph"/>
              <w:numPr>
                <w:ilvl w:val="0"/>
                <w:numId w:val="34"/>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učinke primjene pojedinih trenažnih i natjecateljskih sadržaja sportskog treninga</w:t>
            </w:r>
          </w:p>
          <w:p w:rsidR="00B75912" w:rsidRPr="00512387" w:rsidRDefault="00B75912" w:rsidP="00B75912">
            <w:pPr>
              <w:pStyle w:val="ListParagraph"/>
              <w:numPr>
                <w:ilvl w:val="0"/>
                <w:numId w:val="34"/>
              </w:numPr>
              <w:spacing w:after="0" w:line="240" w:lineRule="auto"/>
              <w:ind w:left="357" w:hanging="357"/>
              <w:rPr>
                <w:rFonts w:ascii="Times New Roman" w:hAnsi="Times New Roman" w:cs="Times New Roman"/>
                <w:sz w:val="18"/>
                <w:szCs w:val="18"/>
              </w:rPr>
            </w:pPr>
            <w:r w:rsidRPr="00512387">
              <w:rPr>
                <w:rFonts w:ascii="Times New Roman" w:hAnsi="Times New Roman" w:cs="Times New Roman"/>
                <w:sz w:val="18"/>
                <w:szCs w:val="18"/>
              </w:rPr>
              <w:t>Objasniti zakonitosti i principe integralne sportske pripreme u pojedinoj sportskoj discipini</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7" w:type="dxa"/>
            <w:gridSpan w:val="3"/>
            <w:shd w:val="clear" w:color="auto" w:fill="auto"/>
          </w:tcPr>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Bompa, T.O. (1994). Theory and Methodology of Traning. The Key to Athletic Performance. Kendal/Hunt Publishing Company. USA. </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Busso T, K. Häkkinen, A. Pakarinen, C. Carasso, J.R. Lacour, P.V. Komi, H. Kauhanen (1990). A systems model of training responses and its relationship to hormonal responses in elite weight-lifters. Eur J Appl Physiol Occup Physiol. 61(1-2): 48-54.</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Cadefau, J., J. Casademont, J.M. Grau et al. (1990). Biochemical and histocemical adaptation to sprint training in young athletes. Acta Physiol. Scand. 140: 341-51.</w:t>
            </w:r>
          </w:p>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Clark, M. A. (2001.). Integrated Training for the New Millenium.</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Dawson, B., M. Fitzsimmons, S. Green et al. (1998). Changes in performance, muscle metabolites, enzymes and fibre types after short sprint training. Eur J Appl Physiol Occup Physiol. 78: 163-9.</w:t>
            </w:r>
          </w:p>
          <w:p w:rsidR="00B75912" w:rsidRPr="00512387" w:rsidRDefault="00B75912" w:rsidP="00B75912">
            <w:pPr>
              <w:numPr>
                <w:ilvl w:val="0"/>
                <w:numId w:val="35"/>
              </w:numPr>
              <w:spacing w:after="0" w:line="240" w:lineRule="auto"/>
              <w:ind w:right="-58"/>
              <w:jc w:val="both"/>
              <w:rPr>
                <w:rFonts w:ascii="Times New Roman" w:hAnsi="Times New Roman" w:cs="Times New Roman"/>
                <w:sz w:val="18"/>
                <w:szCs w:val="18"/>
              </w:rPr>
            </w:pPr>
            <w:r w:rsidRPr="00512387">
              <w:rPr>
                <w:rFonts w:ascii="Times New Roman" w:hAnsi="Times New Roman" w:cs="Times New Roman"/>
                <w:sz w:val="18"/>
                <w:szCs w:val="18"/>
              </w:rPr>
              <w:t xml:space="preserve">Thousand Oaks, Ca: National Academy of Sports Medicine.      </w:t>
            </w:r>
          </w:p>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Fleck, S.J., W. J. Kraemer (1997). Designing Resistance Training Programs. Chaimpaign, IL. Human Kinetics.</w:t>
            </w:r>
          </w:p>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Fox, E. (1979). Sports Physiology. Saunders, Philadelphia.</w:t>
            </w:r>
          </w:p>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Gambetta, V. (1989). New trend sin training theory. NSA, 4 (3):7-10.</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lastRenderedPageBreak/>
              <w:t xml:space="preserve">Gredelj, M., D. Metikoš, A. Hošek, K. Momirović (1975). Model hijerarhijske strukture motoričkih sposobnosti I, rezultati dobiveni primjenom jednog neoklasičnog postupka za procjenu latentnih dimenzija. </w:t>
            </w:r>
            <w:r w:rsidRPr="00512387">
              <w:rPr>
                <w:rFonts w:ascii="Times New Roman" w:hAnsi="Times New Roman" w:cs="Times New Roman"/>
                <w:i/>
                <w:sz w:val="18"/>
                <w:szCs w:val="18"/>
              </w:rPr>
              <w:t>Kineziologija</w:t>
            </w:r>
            <w:r w:rsidRPr="00512387">
              <w:rPr>
                <w:rFonts w:ascii="Times New Roman" w:hAnsi="Times New Roman" w:cs="Times New Roman"/>
                <w:sz w:val="18"/>
                <w:szCs w:val="18"/>
              </w:rPr>
              <w:t>, 5(1-2): 7-82.</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Häkkinen, K. (1989). Neuromuscular and hormonal adaptations during strength and power training. J Sports Med Phys Fitness, 29(1): 9-26.</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Hakkinen K, M. Alen, P.V. Komi (1985a). Changes in isometric force- and relaxation-time, electromyographic and muscle fibre characteristics of human skeletal muscle during strength training and detraining. Acta Physiol Scand. 125(4): 573-85.</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Hakkinen K, P.V. Komi, M. Alen (1985b). Effect of explosive type strength training on isometric force- and relaxation-time, electromyographic and muscle fibre characteristics of legextensor muscles. Acta Physiol Scand. 125(4): 587-600.</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Häkkinen, K., A. Pakarinen, H. Kyrolainen, S. Cheng, D.H. Kim, P.V. Komi (1990). Neuromuscular adaptations and serum hormones in females during prolonged power training. Int. J. Sports Med. 11(2): 91-8.</w:t>
            </w:r>
          </w:p>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Harre, D. (1982). Principles of sport training. Sportverlag, Berlin.</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Komi, P.V. (1986). Training of muscle strength and power: interaction of neuromotoric, hypertrophic, and mechanical factors. Int. J. Sports Med. 7(Suppl): 10-5.</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Komi, P.V., J.T. Viitasalo, M. Havu, A. Thorstensson, J. Karlsson (1975). Physiological nad structural performance capacity: effect of heredity. In: Komi, P.V. (ed.): Biomechanics V-A. Baltimore, University Press.</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Kraemer, W.J., S.J. Fleck, W.J. Evans (1996). Strength and power training: physiological mechanisms of adaptation. Exerc Sport Sci Rev. 24: 363-97.</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 xml:space="preserve">Kurelić, N., K. Momirović, M. Stojanović, J. Šturm, Đ. Radojević, N. Viskić-Štalec (1975). </w:t>
            </w:r>
            <w:r w:rsidRPr="00512387">
              <w:rPr>
                <w:rFonts w:ascii="Times New Roman" w:hAnsi="Times New Roman" w:cs="Times New Roman"/>
                <w:i/>
                <w:sz w:val="18"/>
                <w:szCs w:val="18"/>
              </w:rPr>
              <w:t>Struktura i razvoj morfoloških i motoričkih dimenzija omladine</w:t>
            </w:r>
            <w:r w:rsidRPr="00512387">
              <w:rPr>
                <w:rFonts w:ascii="Times New Roman" w:hAnsi="Times New Roman" w:cs="Times New Roman"/>
                <w:sz w:val="18"/>
                <w:szCs w:val="18"/>
              </w:rPr>
              <w:t>. Institut za naučna istraživanja Fakulteta za fizičko vaspitanje Univerziteta u Beogradu, Beograd.</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Linnamo, V., R.U. Newton, K. Häkkinen, P.V. Komi, A. Davie, M. McGuigan, T. Triplett-McBride (2000). Neuromuscular responses to explosive and heavy resistance loading. J Electromyogr. Kinesiol. 10(6): 417-24.</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MacDougall, J.D., A.L. Hicks, J.R. MacDonald et al. (1998). Muscle performance and enzymatic adaptations to sprint interval training. J. Appl. Physiol. 84(6): 2138-42.</w:t>
            </w:r>
          </w:p>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Matvejev, L.P. (1999). Osnovi suvremenog sistema sportivnoj trenirovki. FIS, Moskva.</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Metikoš, D., E. Hofman, F. Prot, D. Milanović (1987). Utjecaj situacionog treninga na kvalitativne promjene mjera motoričke efikasnosti. Kineziologija, 19(1): 33-36.</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Moritani, T., H. DeVries (1979). Neural factors versus hypertrophy in the time course of muscle strength gain. Am. J. Phys. Med. 58(3): 115-30.</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Nevill, M.E., L.H. Boobis, S. Brooks et al. (1989). Effect of training on muscle metabolism during treadmill sprinting. J Appl Physiol. 67(6): 2376-82.</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Sale, D.G. (1986). Neural adaptation to strength and power training. In: Jones, N., McCartney, N., McComas A, (eds): Human Muscle Power, Champaigh, IL, Human Kinetics Publ.</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Sergijenko, L. (2001). I limiti genetici delle prestazioni sportive. Rivista di cultura sportiva, XX(52):7-11.</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Siff, M.C., Y.V. Verkhoshansky (1999). Supertraining. Strength training for sporting excellence. Universitiy of Witwatersrand, Johannesburg, South Africa.</w:t>
            </w:r>
          </w:p>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 xml:space="preserve">Siff, M.C., Y.V. Verhoshansky (1999). Supertraining. 4th edition Denver: Supertraining International. </w:t>
            </w:r>
          </w:p>
          <w:p w:rsidR="00B75912" w:rsidRPr="00512387" w:rsidRDefault="00B75912" w:rsidP="00B75912">
            <w:pPr>
              <w:pStyle w:val="BodyText"/>
              <w:numPr>
                <w:ilvl w:val="0"/>
                <w:numId w:val="35"/>
              </w:numPr>
              <w:rPr>
                <w:rFonts w:ascii="Times New Roman" w:hAnsi="Times New Roman" w:cs="Times New Roman"/>
                <w:sz w:val="18"/>
                <w:szCs w:val="18"/>
              </w:rPr>
            </w:pPr>
            <w:r w:rsidRPr="00512387">
              <w:rPr>
                <w:rFonts w:ascii="Times New Roman" w:hAnsi="Times New Roman" w:cs="Times New Roman"/>
                <w:sz w:val="18"/>
                <w:szCs w:val="18"/>
              </w:rPr>
              <w:t>Tihanyi, J. (1989). Prinzipien individualisierter trainingsprotokolle auf der basis der muskelfaserzusammensetzung und mechanischer merkmale. Leistungssport, 19(2): 41-45.</w:t>
            </w:r>
          </w:p>
          <w:p w:rsidR="00B75912" w:rsidRPr="00512387" w:rsidRDefault="00B75912" w:rsidP="00B75912">
            <w:pPr>
              <w:numPr>
                <w:ilvl w:val="0"/>
                <w:numId w:val="35"/>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Zatsiorski, V. M. (1995.). Science and practice of strength training, Champaign, IL. Human Kinetics.</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Dopunska literatura</w:t>
            </w:r>
          </w:p>
        </w:tc>
        <w:tc>
          <w:tcPr>
            <w:tcW w:w="7367" w:type="dxa"/>
            <w:gridSpan w:val="3"/>
            <w:shd w:val="clear" w:color="auto" w:fill="auto"/>
          </w:tcPr>
          <w:p w:rsidR="00B75912" w:rsidRPr="00512387" w:rsidRDefault="00B75912" w:rsidP="00B75912">
            <w:pPr>
              <w:numPr>
                <w:ilvl w:val="0"/>
                <w:numId w:val="33"/>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Komi, P. (1998). Power in Sport. Blackwell Scientific Publications.</w:t>
            </w:r>
          </w:p>
          <w:p w:rsidR="00B75912" w:rsidRPr="00512387" w:rsidRDefault="00B75912" w:rsidP="00B75912">
            <w:pPr>
              <w:numPr>
                <w:ilvl w:val="0"/>
                <w:numId w:val="33"/>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Martin, D.E., P.N. Coe (1988). Better training for distance runners. Human Kinetics.</w:t>
            </w:r>
          </w:p>
          <w:p w:rsidR="00B75912" w:rsidRPr="00512387" w:rsidRDefault="00B75912" w:rsidP="00B75912">
            <w:pPr>
              <w:numPr>
                <w:ilvl w:val="0"/>
                <w:numId w:val="33"/>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Shephard, P., P.O. Astrand (1992). Endurance in sport. Blackwell Scientific Publications.</w:t>
            </w:r>
          </w:p>
          <w:p w:rsidR="00B75912" w:rsidRPr="00512387" w:rsidRDefault="00B75912" w:rsidP="00B75912">
            <w:pPr>
              <w:numPr>
                <w:ilvl w:val="0"/>
                <w:numId w:val="33"/>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Trninić, S. (1996). Analiza i učenje košarkaške igre. Pula: Vikta d.o.o.</w:t>
            </w:r>
          </w:p>
          <w:p w:rsidR="00B75912" w:rsidRPr="00512387" w:rsidRDefault="00B75912" w:rsidP="00B75912">
            <w:pPr>
              <w:numPr>
                <w:ilvl w:val="0"/>
                <w:numId w:val="33"/>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Weineck, J. (1988). Optimales Training. Perimed Fachbuch, Erlangen.</w:t>
            </w:r>
          </w:p>
          <w:p w:rsidR="00B75912" w:rsidRPr="00512387" w:rsidRDefault="00B75912" w:rsidP="00B75912">
            <w:pPr>
              <w:numPr>
                <w:ilvl w:val="0"/>
                <w:numId w:val="33"/>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Željaskov, C. (1998). Osnovi na sportnata trenirovka. NSA Press, Sofija.</w:t>
            </w:r>
          </w:p>
          <w:p w:rsidR="00B75912" w:rsidRPr="00512387" w:rsidRDefault="00B75912" w:rsidP="00B75912">
            <w:pPr>
              <w:numPr>
                <w:ilvl w:val="0"/>
                <w:numId w:val="33"/>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Žljaskov, C., Dasheva, D. (2001). Training and adaptation in sport. Digital document Company.</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7" w:type="dxa"/>
            <w:gridSpan w:val="3"/>
            <w:vAlign w:val="center"/>
          </w:tcPr>
          <w:p w:rsidR="00B75912" w:rsidRPr="00512387" w:rsidRDefault="00B75912"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7" w:type="dxa"/>
            <w:gridSpan w:val="3"/>
            <w:vAlign w:val="center"/>
          </w:tcPr>
          <w:p w:rsidR="00B75912" w:rsidRPr="00512387" w:rsidRDefault="00B75912"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Prema pravilniku o studiranju</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7" w:type="dxa"/>
            <w:gridSpan w:val="3"/>
            <w:vAlign w:val="center"/>
          </w:tcPr>
          <w:p w:rsidR="00B75912" w:rsidRPr="00512387" w:rsidRDefault="00B75912"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B75912" w:rsidRPr="00512387" w:rsidRDefault="00B75912"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B75912" w:rsidRPr="00512387" w:rsidTr="0067004C">
        <w:trPr>
          <w:trHeight w:val="340"/>
        </w:trPr>
        <w:tc>
          <w:tcPr>
            <w:tcW w:w="1921" w:type="dxa"/>
            <w:shd w:val="clear" w:color="auto" w:fill="F2F2F2" w:themeFill="background1" w:themeFillShade="F2"/>
            <w:vAlign w:val="center"/>
          </w:tcPr>
          <w:p w:rsidR="00B75912" w:rsidRPr="00512387" w:rsidRDefault="00B75912"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Način praćenja kvalitete i uspješnosti izvedbe predmeta</w:t>
            </w:r>
          </w:p>
        </w:tc>
        <w:tc>
          <w:tcPr>
            <w:tcW w:w="7367" w:type="dxa"/>
            <w:gridSpan w:val="3"/>
            <w:vAlign w:val="center"/>
          </w:tcPr>
          <w:p w:rsidR="00B75912" w:rsidRPr="00512387" w:rsidRDefault="00B75912"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7" w:type="dxa"/>
            <w:gridSpan w:val="3"/>
            <w:vAlign w:val="center"/>
          </w:tcPr>
          <w:p w:rsidR="00237BF8" w:rsidRPr="0005583B" w:rsidRDefault="00F1357C" w:rsidP="00086A61">
            <w:pPr>
              <w:spacing w:after="0" w:line="360" w:lineRule="auto"/>
              <w:contextualSpacing/>
              <w:rPr>
                <w:rFonts w:ascii="Times New Roman" w:hAnsi="Times New Roman" w:cs="Times New Roman"/>
                <w:b/>
                <w:sz w:val="18"/>
                <w:szCs w:val="18"/>
              </w:rPr>
            </w:pPr>
            <w:r w:rsidRPr="0005583B">
              <w:rPr>
                <w:rFonts w:ascii="Times New Roman" w:hAnsi="Times New Roman" w:cs="Times New Roman"/>
                <w:b/>
                <w:sz w:val="18"/>
                <w:szCs w:val="18"/>
              </w:rPr>
              <w:t>MOTORIČKO UČENJE I MOTORIČKA ZNANJA</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7" w:type="dxa"/>
            <w:gridSpan w:val="3"/>
            <w:vAlign w:val="center"/>
          </w:tcPr>
          <w:p w:rsidR="00237BF8" w:rsidRPr="00512387" w:rsidRDefault="00237BF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MUMZ</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7" w:type="dxa"/>
            <w:gridSpan w:val="3"/>
            <w:vAlign w:val="center"/>
          </w:tcPr>
          <w:p w:rsidR="00237BF8" w:rsidRPr="00512387" w:rsidRDefault="00F41C94"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w:t>
            </w:r>
            <w:r w:rsidR="00237BF8" w:rsidRPr="00512387">
              <w:rPr>
                <w:rFonts w:ascii="Times New Roman" w:hAnsi="Times New Roman" w:cs="Times New Roman"/>
                <w:sz w:val="18"/>
                <w:szCs w:val="18"/>
              </w:rPr>
              <w:t>zborni</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7" w:type="dxa"/>
            <w:vAlign w:val="center"/>
          </w:tcPr>
          <w:p w:rsidR="00237BF8" w:rsidRPr="00512387" w:rsidRDefault="00237BF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6" w:type="dxa"/>
            <w:shd w:val="clear" w:color="auto" w:fill="F2F2F2" w:themeFill="background1" w:themeFillShade="F2"/>
            <w:vAlign w:val="center"/>
          </w:tcPr>
          <w:p w:rsidR="00237BF8" w:rsidRPr="00512387" w:rsidRDefault="00237BF8"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4" w:type="dxa"/>
            <w:vAlign w:val="center"/>
          </w:tcPr>
          <w:p w:rsidR="00237BF8" w:rsidRPr="00512387" w:rsidRDefault="00237BF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7" w:type="dxa"/>
            <w:gridSpan w:val="3"/>
            <w:vAlign w:val="center"/>
          </w:tcPr>
          <w:p w:rsidR="00237BF8" w:rsidRPr="00512387" w:rsidRDefault="00237BF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7" w:type="dxa"/>
            <w:gridSpan w:val="3"/>
            <w:vAlign w:val="center"/>
          </w:tcPr>
          <w:p w:rsidR="00237BF8" w:rsidRPr="00512387" w:rsidRDefault="00237BF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 ECTS</w:t>
            </w:r>
          </w:p>
          <w:p w:rsidR="00237BF8" w:rsidRPr="00512387" w:rsidRDefault="00237BF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7" w:type="dxa"/>
            <w:gridSpan w:val="3"/>
            <w:vAlign w:val="center"/>
          </w:tcPr>
          <w:p w:rsidR="00237BF8" w:rsidRPr="00512387" w:rsidRDefault="00237BF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 xml:space="preserve">Prof. dr. sc. Đurđica Miletić </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7" w:type="dxa"/>
            <w:gridSpan w:val="3"/>
            <w:vAlign w:val="center"/>
          </w:tcPr>
          <w:p w:rsidR="00237BF8" w:rsidRPr="00512387" w:rsidRDefault="00237BF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7" w:type="dxa"/>
            <w:gridSpan w:val="3"/>
            <w:vAlign w:val="center"/>
          </w:tcPr>
          <w:p w:rsidR="00237BF8" w:rsidRPr="00512387" w:rsidRDefault="00237BF8" w:rsidP="00E9699F">
            <w:pPr>
              <w:autoSpaceDE w:val="0"/>
              <w:autoSpaceDN w:val="0"/>
              <w:adjustRightInd w:val="0"/>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Filogenetski i ontogenetski pristup proučavanju motoričkih znanja. Hijerarhije i taksonomije ljudskih kretanja. Teorije o formiranju motoričkih programa. Pedagoški (ponašanje, biheviorizam, iskustvo) i psihološki (procesiranje informacija i sustavi memoriranja) pristupi motoričkom učenju. Aplikacija dokimoloških istraživanja u kineziologiji motoričkog učenja. Analiza povratnih informacija motoričkog učenja (znanja izvođenja, rezultata izvođenja, kinematičke povratne informacije; deskriptivnih i preskriptivnih povratnih informacija motoričkog učenja).</w:t>
            </w:r>
          </w:p>
          <w:p w:rsidR="00237BF8" w:rsidRPr="00512387" w:rsidRDefault="00237BF8" w:rsidP="00E9699F">
            <w:pPr>
              <w:autoSpaceDE w:val="0"/>
              <w:autoSpaceDN w:val="0"/>
              <w:adjustRightInd w:val="0"/>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Kineziološki postupci konstrukcije i validacije mjernih instrumenata za procjenu razine motoričkih znanja. Analiziranje relevantnih istraživanja s područja motoričkog učenja</w:t>
            </w:r>
            <w:r w:rsidRPr="00512387">
              <w:rPr>
                <w:rFonts w:ascii="ArialMT" w:hAnsi="ArialMT" w:cs="ArialMT"/>
                <w:sz w:val="14"/>
                <w:szCs w:val="14"/>
              </w:rPr>
              <w:t>.</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7" w:type="dxa"/>
            <w:gridSpan w:val="3"/>
            <w:vAlign w:val="center"/>
          </w:tcPr>
          <w:p w:rsidR="00237BF8" w:rsidRPr="00512387" w:rsidRDefault="00237BF8" w:rsidP="00E9699F">
            <w:p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Nakon teoretskih predavanja student-i/ice će:</w:t>
            </w:r>
          </w:p>
          <w:p w:rsidR="00237BF8" w:rsidRPr="00512387" w:rsidRDefault="00237BF8" w:rsidP="00237BF8">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analizirati pristupe proučavanja motoričkih znanja</w:t>
            </w:r>
          </w:p>
          <w:p w:rsidR="00237BF8" w:rsidRPr="00512387" w:rsidRDefault="00237BF8" w:rsidP="00237BF8">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poznavati hijerarhije i taksonomije ljudskih kretanja</w:t>
            </w:r>
          </w:p>
          <w:p w:rsidR="00237BF8" w:rsidRPr="00512387" w:rsidRDefault="00237BF8" w:rsidP="00237BF8">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analizirati pritupe motoričkom učenju</w:t>
            </w:r>
          </w:p>
          <w:p w:rsidR="00237BF8" w:rsidRPr="00512387" w:rsidRDefault="00237BF8" w:rsidP="00237BF8">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analizirati povratne informacije o motoričkom učenju</w:t>
            </w:r>
          </w:p>
          <w:p w:rsidR="00237BF8" w:rsidRPr="00512387" w:rsidRDefault="00237BF8" w:rsidP="00237BF8">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konstruirati i validirati mjerne instrumente za procjenu razine motoričkih znanja</w:t>
            </w:r>
          </w:p>
          <w:p w:rsidR="00237BF8" w:rsidRPr="00512387" w:rsidRDefault="00237BF8" w:rsidP="00237BF8">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analizirati relevantna istraživanja s područja motoričkog učenja i motoričkih znanja</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7" w:type="dxa"/>
            <w:gridSpan w:val="3"/>
            <w:shd w:val="clear" w:color="auto" w:fill="FFFFFF" w:themeFill="background1"/>
            <w:vAlign w:val="center"/>
          </w:tcPr>
          <w:p w:rsidR="00237BF8" w:rsidRPr="00512387" w:rsidRDefault="00237BF8" w:rsidP="00237BF8">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1" w:hanging="357"/>
              <w:rPr>
                <w:rFonts w:ascii="Times New Roman" w:eastAsia="Times New Roman" w:hAnsi="Times New Roman" w:cs="Times New Roman"/>
                <w:sz w:val="18"/>
                <w:szCs w:val="18"/>
                <w:lang w:eastAsia="hr-HR"/>
              </w:rPr>
            </w:pPr>
            <w:r w:rsidRPr="00512387">
              <w:rPr>
                <w:rFonts w:ascii="Times New Roman" w:eastAsia="Times New Roman" w:hAnsi="Times New Roman" w:cs="Times New Roman"/>
                <w:sz w:val="18"/>
                <w:szCs w:val="18"/>
                <w:lang w:eastAsia="hr-HR"/>
              </w:rPr>
              <w:t xml:space="preserve">Schmidt,  R. A. , C. A. Wrisberg (2007). Motor Learning and Performance - 4th Edition: A Situation-Based Learning Approach. </w:t>
            </w:r>
            <w:r w:rsidRPr="00512387">
              <w:rPr>
                <w:rFonts w:ascii="Times New Roman" w:eastAsia="Times New Roman" w:hAnsi="Times New Roman" w:cs="Times New Roman"/>
                <w:i/>
                <w:sz w:val="18"/>
                <w:szCs w:val="18"/>
                <w:lang w:eastAsia="hr-HR"/>
              </w:rPr>
              <w:t>Human Kinetics</w:t>
            </w:r>
          </w:p>
          <w:p w:rsidR="00237BF8" w:rsidRPr="00512387" w:rsidRDefault="00237BF8" w:rsidP="00237BF8">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1" w:hanging="357"/>
              <w:rPr>
                <w:rFonts w:ascii="Times New Roman" w:eastAsia="Times New Roman" w:hAnsi="Times New Roman" w:cs="Times New Roman"/>
                <w:i/>
                <w:sz w:val="18"/>
                <w:szCs w:val="18"/>
                <w:lang w:eastAsia="hr-HR"/>
              </w:rPr>
            </w:pPr>
            <w:r w:rsidRPr="00512387">
              <w:rPr>
                <w:rFonts w:ascii="Times New Roman" w:eastAsia="Times New Roman" w:hAnsi="Times New Roman" w:cs="Times New Roman"/>
                <w:sz w:val="18"/>
                <w:szCs w:val="18"/>
                <w:lang w:eastAsia="hr-HR"/>
              </w:rPr>
              <w:t xml:space="preserve">Coker, C. A. (2009). Motor Learning and Control for Practitioners – 2nd Edition. </w:t>
            </w:r>
            <w:r w:rsidRPr="00512387">
              <w:rPr>
                <w:rFonts w:ascii="Times New Roman" w:eastAsia="Times New Roman" w:hAnsi="Times New Roman" w:cs="Times New Roman"/>
                <w:i/>
                <w:sz w:val="18"/>
                <w:szCs w:val="18"/>
                <w:lang w:eastAsia="hr-HR"/>
              </w:rPr>
              <w:t>Holcomb Hathaway</w:t>
            </w:r>
          </w:p>
          <w:p w:rsidR="00237BF8" w:rsidRPr="00512387" w:rsidRDefault="00237BF8" w:rsidP="00237BF8">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1" w:hanging="357"/>
              <w:rPr>
                <w:rFonts w:ascii="Times New Roman" w:eastAsia="Times New Roman" w:hAnsi="Times New Roman" w:cs="Times New Roman"/>
                <w:i/>
                <w:sz w:val="18"/>
                <w:szCs w:val="18"/>
                <w:lang w:eastAsia="hr-HR"/>
              </w:rPr>
            </w:pPr>
            <w:r w:rsidRPr="00512387">
              <w:rPr>
                <w:rFonts w:ascii="Times New Roman" w:hAnsi="Times New Roman" w:cs="Times New Roman"/>
                <w:sz w:val="18"/>
                <w:szCs w:val="18"/>
              </w:rPr>
              <w:t xml:space="preserve">Schmidt, R. A., C. A. Wrisberg (2000). Motor learning and performance. </w:t>
            </w:r>
            <w:r w:rsidRPr="00512387">
              <w:rPr>
                <w:rFonts w:ascii="Times New Roman" w:hAnsi="Times New Roman" w:cs="Times New Roman"/>
                <w:i/>
                <w:iCs/>
                <w:sz w:val="18"/>
                <w:szCs w:val="18"/>
              </w:rPr>
              <w:t>Human Kinetics</w:t>
            </w:r>
          </w:p>
          <w:p w:rsidR="00237BF8" w:rsidRPr="00512387" w:rsidRDefault="00237BF8" w:rsidP="00237BF8">
            <w:pPr>
              <w:pStyle w:val="BodyText"/>
              <w:numPr>
                <w:ilvl w:val="0"/>
                <w:numId w:val="36"/>
              </w:numPr>
              <w:ind w:left="431" w:hanging="357"/>
              <w:rPr>
                <w:sz w:val="18"/>
                <w:szCs w:val="18"/>
              </w:rPr>
            </w:pPr>
            <w:r w:rsidRPr="00512387">
              <w:rPr>
                <w:sz w:val="18"/>
                <w:szCs w:val="18"/>
              </w:rPr>
              <w:t>Milavić, B., D. Guć, Đ. Miletić (2010). Relation between types of motivation in sport and perceived sport competence.</w:t>
            </w:r>
            <w:r w:rsidRPr="00512387">
              <w:rPr>
                <w:bCs/>
                <w:i/>
                <w:sz w:val="18"/>
                <w:szCs w:val="18"/>
              </w:rPr>
              <w:t xml:space="preserve"> Facta Universitatis Series Physical Education,</w:t>
            </w:r>
            <w:r w:rsidRPr="00512387">
              <w:rPr>
                <w:bCs/>
                <w:sz w:val="18"/>
                <w:szCs w:val="18"/>
              </w:rPr>
              <w:t>8(1):59-69.</w:t>
            </w:r>
          </w:p>
          <w:p w:rsidR="00237BF8" w:rsidRPr="00512387" w:rsidRDefault="00237BF8" w:rsidP="00237BF8">
            <w:pPr>
              <w:pStyle w:val="ListParagraph"/>
              <w:numPr>
                <w:ilvl w:val="0"/>
                <w:numId w:val="36"/>
              </w:numPr>
              <w:autoSpaceDE w:val="0"/>
              <w:autoSpaceDN w:val="0"/>
              <w:adjustRightInd w:val="0"/>
              <w:spacing w:after="0" w:line="240" w:lineRule="auto"/>
              <w:ind w:left="431" w:hanging="357"/>
              <w:rPr>
                <w:rFonts w:ascii="Times New Roman" w:hAnsi="Times New Roman" w:cs="Times New Roman"/>
                <w:sz w:val="18"/>
                <w:szCs w:val="18"/>
              </w:rPr>
            </w:pPr>
            <w:r w:rsidRPr="00512387">
              <w:rPr>
                <w:rFonts w:ascii="Times New Roman" w:hAnsi="Times New Roman" w:cs="Times New Roman"/>
                <w:sz w:val="18"/>
                <w:szCs w:val="18"/>
              </w:rPr>
              <w:t xml:space="preserve">Miletić, Đ., R. Katić, B. Maleš (2004). Some Anthropologic Factors of Performance in Rhythmic Gymnastics Novices. </w:t>
            </w:r>
            <w:r w:rsidRPr="00512387">
              <w:rPr>
                <w:rFonts w:ascii="Times New Roman" w:hAnsi="Times New Roman" w:cs="Times New Roman"/>
                <w:i/>
                <w:iCs/>
                <w:sz w:val="18"/>
                <w:szCs w:val="18"/>
              </w:rPr>
              <w:t>Coll. Antropol.28(2):727-737.</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367" w:type="dxa"/>
            <w:gridSpan w:val="3"/>
            <w:shd w:val="clear" w:color="auto" w:fill="auto"/>
            <w:vAlign w:val="center"/>
          </w:tcPr>
          <w:p w:rsidR="00237BF8" w:rsidRPr="00512387" w:rsidRDefault="00237BF8" w:rsidP="00237BF8">
            <w:pPr>
              <w:pStyle w:val="ListParagraph"/>
              <w:numPr>
                <w:ilvl w:val="0"/>
                <w:numId w:val="37"/>
              </w:numPr>
              <w:tabs>
                <w:tab w:val="center" w:pos="8505"/>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Znanstveni radovi iz on-line baza znanstvenih radova</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7" w:type="dxa"/>
            <w:gridSpan w:val="3"/>
            <w:vAlign w:val="center"/>
          </w:tcPr>
          <w:p w:rsidR="00237BF8" w:rsidRPr="00512387" w:rsidRDefault="00237BF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7" w:type="dxa"/>
            <w:gridSpan w:val="3"/>
            <w:vAlign w:val="center"/>
          </w:tcPr>
          <w:p w:rsidR="00237BF8" w:rsidRPr="00512387" w:rsidRDefault="00237BF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Ispit se polaže seminarskim radom, usmenom prezentacijom i usmenim ispitivanjem</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7" w:type="dxa"/>
            <w:gridSpan w:val="3"/>
            <w:vAlign w:val="center"/>
          </w:tcPr>
          <w:p w:rsidR="00237BF8" w:rsidRPr="00512387" w:rsidRDefault="00237BF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237BF8" w:rsidRPr="00512387" w:rsidRDefault="00237BF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237BF8" w:rsidRPr="00512387" w:rsidTr="0067004C">
        <w:trPr>
          <w:trHeight w:val="340"/>
        </w:trPr>
        <w:tc>
          <w:tcPr>
            <w:tcW w:w="1921" w:type="dxa"/>
            <w:shd w:val="clear" w:color="auto" w:fill="F2F2F2" w:themeFill="background1" w:themeFillShade="F2"/>
            <w:vAlign w:val="center"/>
          </w:tcPr>
          <w:p w:rsidR="00237BF8" w:rsidRPr="00512387" w:rsidRDefault="00237BF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7" w:type="dxa"/>
            <w:gridSpan w:val="3"/>
            <w:vAlign w:val="center"/>
          </w:tcPr>
          <w:p w:rsidR="00237BF8" w:rsidRPr="00512387" w:rsidRDefault="00237BF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B75912" w:rsidRPr="00512387" w:rsidRDefault="00B75912"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p w:rsidR="00F41C94" w:rsidRPr="00512387" w:rsidRDefault="00F41C94" w:rsidP="00187A5F">
      <w:pPr>
        <w:rPr>
          <w:rFonts w:ascii="Times New Roman" w:hAnsi="Times New Roman" w:cs="Times New Roman"/>
          <w:b/>
          <w:sz w:val="20"/>
          <w:szCs w:val="20"/>
        </w:rPr>
      </w:pPr>
    </w:p>
    <w:p w:rsidR="00F41C94" w:rsidRPr="00512387" w:rsidRDefault="00F41C94" w:rsidP="00187A5F">
      <w:pPr>
        <w:rPr>
          <w:rFonts w:ascii="Times New Roman" w:hAnsi="Times New Roman" w:cs="Times New Roman"/>
          <w:b/>
          <w:sz w:val="20"/>
          <w:szCs w:val="20"/>
        </w:rPr>
      </w:pPr>
    </w:p>
    <w:p w:rsidR="00F41C94" w:rsidRPr="00512387" w:rsidRDefault="00F41C94" w:rsidP="00187A5F">
      <w:pPr>
        <w:rPr>
          <w:rFonts w:ascii="Times New Roman" w:hAnsi="Times New Roman" w:cs="Times New Roman"/>
          <w:b/>
          <w:sz w:val="20"/>
          <w:szCs w:val="20"/>
        </w:rPr>
      </w:pPr>
    </w:p>
    <w:p w:rsidR="00F41C94" w:rsidRPr="00512387" w:rsidRDefault="00F41C94"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2448"/>
        <w:gridCol w:w="2477"/>
        <w:gridCol w:w="2442"/>
      </w:tblGrid>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Naziv predmeta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273BB4" w:rsidRDefault="00F41C94" w:rsidP="00086A61">
            <w:pPr>
              <w:pStyle w:val="msonormalcxspsrednji"/>
              <w:spacing w:after="0" w:afterAutospacing="0" w:line="360" w:lineRule="auto"/>
              <w:contextualSpacing/>
              <w:rPr>
                <w:b/>
                <w:sz w:val="18"/>
                <w:szCs w:val="18"/>
              </w:rPr>
            </w:pPr>
            <w:r w:rsidRPr="00273BB4">
              <w:rPr>
                <w:b/>
                <w:sz w:val="18"/>
                <w:szCs w:val="18"/>
              </w:rPr>
              <w:t xml:space="preserve">ZAKONITOSTI RAZVOJNIH PROCESA U KINEZIOLOGIJI </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Kod</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086A61">
            <w:pPr>
              <w:pStyle w:val="msonormalcxspsrednji"/>
              <w:spacing w:after="0" w:afterAutospacing="0" w:line="360" w:lineRule="auto"/>
              <w:contextualSpacing/>
              <w:rPr>
                <w:sz w:val="18"/>
                <w:szCs w:val="18"/>
              </w:rPr>
            </w:pPr>
            <w:r w:rsidRPr="00512387">
              <w:rPr>
                <w:sz w:val="18"/>
                <w:szCs w:val="18"/>
              </w:rPr>
              <w:t>ZRK</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Vrsta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086A61">
            <w:pPr>
              <w:pStyle w:val="msonormalcxspsrednji"/>
              <w:spacing w:after="0" w:afterAutospacing="0" w:line="360" w:lineRule="auto"/>
              <w:contextualSpacing/>
              <w:rPr>
                <w:sz w:val="18"/>
                <w:szCs w:val="18"/>
              </w:rPr>
            </w:pPr>
            <w:r w:rsidRPr="00512387">
              <w:rPr>
                <w:sz w:val="18"/>
                <w:szCs w:val="18"/>
              </w:rPr>
              <w:t>Izborni</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Godina</w:t>
            </w:r>
          </w:p>
        </w:tc>
        <w:tc>
          <w:tcPr>
            <w:tcW w:w="2448" w:type="dxa"/>
            <w:tcBorders>
              <w:top w:val="single" w:sz="4" w:space="0" w:color="auto"/>
              <w:left w:val="single" w:sz="4" w:space="0" w:color="auto"/>
              <w:bottom w:val="single" w:sz="4" w:space="0" w:color="auto"/>
              <w:right w:val="single" w:sz="4" w:space="0" w:color="auto"/>
            </w:tcBorders>
            <w:vAlign w:val="center"/>
          </w:tcPr>
          <w:p w:rsidR="00F41C94" w:rsidRPr="00512387" w:rsidRDefault="00F41C94" w:rsidP="00086A61">
            <w:pPr>
              <w:pStyle w:val="msonormalcxspsrednji"/>
              <w:spacing w:after="0" w:afterAutospacing="0" w:line="360" w:lineRule="auto"/>
              <w:contextualSpacing/>
              <w:rPr>
                <w:sz w:val="18"/>
                <w:szCs w:val="18"/>
              </w:rPr>
            </w:pPr>
            <w:r w:rsidRPr="00512387">
              <w:rPr>
                <w:sz w:val="18"/>
                <w:szCs w:val="18"/>
              </w:rPr>
              <w:t>1</w:t>
            </w:r>
          </w:p>
        </w:tc>
        <w:tc>
          <w:tcPr>
            <w:tcW w:w="2477"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086A61">
            <w:pPr>
              <w:pStyle w:val="msonormalcxspsrednji"/>
              <w:spacing w:after="0" w:afterAutospacing="0" w:line="360" w:lineRule="auto"/>
              <w:contextualSpacing/>
              <w:rPr>
                <w:b/>
                <w:sz w:val="18"/>
                <w:szCs w:val="18"/>
              </w:rPr>
            </w:pPr>
            <w:r w:rsidRPr="00512387">
              <w:rPr>
                <w:b/>
                <w:sz w:val="18"/>
                <w:szCs w:val="18"/>
              </w:rPr>
              <w:t>Semestar</w:t>
            </w:r>
          </w:p>
        </w:tc>
        <w:tc>
          <w:tcPr>
            <w:tcW w:w="2442" w:type="dxa"/>
            <w:tcBorders>
              <w:top w:val="single" w:sz="4" w:space="0" w:color="auto"/>
              <w:left w:val="single" w:sz="4" w:space="0" w:color="auto"/>
              <w:bottom w:val="single" w:sz="4" w:space="0" w:color="auto"/>
              <w:right w:val="single" w:sz="4" w:space="0" w:color="auto"/>
            </w:tcBorders>
            <w:vAlign w:val="center"/>
          </w:tcPr>
          <w:p w:rsidR="00F41C94" w:rsidRPr="00512387" w:rsidRDefault="00F41C94" w:rsidP="00086A61">
            <w:pPr>
              <w:pStyle w:val="msonormalcxspsrednji"/>
              <w:spacing w:after="0" w:afterAutospacing="0" w:line="360" w:lineRule="auto"/>
              <w:contextualSpacing/>
              <w:rPr>
                <w:sz w:val="18"/>
                <w:szCs w:val="18"/>
              </w:rPr>
            </w:pPr>
            <w:r w:rsidRPr="00512387">
              <w:rPr>
                <w:sz w:val="18"/>
                <w:szCs w:val="18"/>
              </w:rPr>
              <w:t xml:space="preserve">1 </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Opterećenje</w:t>
            </w:r>
          </w:p>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(P+S+V)</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086A61">
            <w:pPr>
              <w:pStyle w:val="msonormalcxspsrednji"/>
              <w:spacing w:after="0" w:afterAutospacing="0" w:line="360" w:lineRule="auto"/>
              <w:contextualSpacing/>
              <w:rPr>
                <w:sz w:val="18"/>
                <w:szCs w:val="18"/>
              </w:rPr>
            </w:pPr>
            <w:r w:rsidRPr="00512387">
              <w:rPr>
                <w:sz w:val="18"/>
                <w:szCs w:val="18"/>
              </w:rPr>
              <w:t>10+0+0</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ECTS</w:t>
            </w:r>
          </w:p>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(obrazloženje)</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086A61">
            <w:pPr>
              <w:pStyle w:val="msonormalcxspsrednji"/>
              <w:spacing w:after="0" w:afterAutospacing="0" w:line="360" w:lineRule="auto"/>
              <w:contextualSpacing/>
              <w:rPr>
                <w:sz w:val="18"/>
                <w:szCs w:val="18"/>
              </w:rPr>
            </w:pPr>
            <w:r w:rsidRPr="00512387">
              <w:rPr>
                <w:sz w:val="18"/>
                <w:szCs w:val="18"/>
              </w:rPr>
              <w:t>3 ECTS (10 sati predavanja)</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Nastavnici</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086A61">
            <w:pPr>
              <w:pStyle w:val="msonormalcxspsrednji"/>
              <w:spacing w:after="0" w:afterAutospacing="0" w:line="360" w:lineRule="auto"/>
              <w:contextualSpacing/>
              <w:rPr>
                <w:sz w:val="18"/>
                <w:szCs w:val="18"/>
              </w:rPr>
            </w:pPr>
            <w:r w:rsidRPr="00512387">
              <w:rPr>
                <w:sz w:val="18"/>
                <w:szCs w:val="18"/>
              </w:rPr>
              <w:t>dr.sc. Ratko Katić, redoviti profesor u trajnom zvanju</w:t>
            </w:r>
          </w:p>
          <w:p w:rsidR="00F41C94" w:rsidRPr="00512387" w:rsidRDefault="00F41C94" w:rsidP="00273BB4">
            <w:pPr>
              <w:pStyle w:val="msonormalcxspsrednji"/>
              <w:spacing w:after="0" w:afterAutospacing="0" w:line="360" w:lineRule="auto"/>
              <w:contextualSpacing/>
              <w:rPr>
                <w:sz w:val="18"/>
                <w:szCs w:val="18"/>
              </w:rPr>
            </w:pPr>
            <w:r w:rsidRPr="00512387">
              <w:rPr>
                <w:sz w:val="18"/>
                <w:szCs w:val="18"/>
              </w:rPr>
              <w:t xml:space="preserve">dr.sc. Nebojša Zagorac, </w:t>
            </w:r>
            <w:r w:rsidR="00273BB4">
              <w:rPr>
                <w:sz w:val="18"/>
                <w:szCs w:val="18"/>
              </w:rPr>
              <w:t>izvanredni profesor</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Preduvjeti za upis</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E9699F">
            <w:pPr>
              <w:pStyle w:val="msonormalcxspsrednji"/>
              <w:spacing w:after="0" w:afterAutospacing="0"/>
              <w:contextualSpacing/>
              <w:rPr>
                <w:sz w:val="18"/>
                <w:szCs w:val="18"/>
              </w:rPr>
            </w:pPr>
            <w:r w:rsidRPr="00512387">
              <w:rPr>
                <w:sz w:val="18"/>
                <w:szCs w:val="18"/>
              </w:rPr>
              <w:t>Definirano Pravilnikom o doktorskom studiju Kineziološkog fakulteta</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Sadržaj</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F41C94">
            <w:pPr>
              <w:numPr>
                <w:ilvl w:val="0"/>
                <w:numId w:val="40"/>
              </w:numPr>
              <w:autoSpaceDE w:val="0"/>
              <w:autoSpaceDN w:val="0"/>
              <w:adjustRightInd w:val="0"/>
              <w:spacing w:after="0"/>
              <w:ind w:left="714" w:hanging="357"/>
              <w:rPr>
                <w:rFonts w:ascii="Times New Roman" w:hAnsi="Times New Roman"/>
                <w:sz w:val="18"/>
                <w:szCs w:val="18"/>
              </w:rPr>
            </w:pPr>
            <w:r w:rsidRPr="00512387">
              <w:rPr>
                <w:rFonts w:ascii="Times New Roman" w:hAnsi="Times New Roman"/>
                <w:sz w:val="18"/>
                <w:szCs w:val="18"/>
              </w:rPr>
              <w:t xml:space="preserve">Trendovi rasta i razvoja, interkorelacijski procesi bioloških i psihosocijalnih faktora, faktori okoline i zdravlje; </w:t>
            </w:r>
          </w:p>
          <w:p w:rsidR="00F41C94" w:rsidRPr="00512387" w:rsidRDefault="00F41C94" w:rsidP="00F41C94">
            <w:pPr>
              <w:numPr>
                <w:ilvl w:val="0"/>
                <w:numId w:val="40"/>
              </w:numPr>
              <w:autoSpaceDE w:val="0"/>
              <w:autoSpaceDN w:val="0"/>
              <w:adjustRightInd w:val="0"/>
              <w:spacing w:after="0"/>
              <w:ind w:left="714" w:hanging="357"/>
              <w:rPr>
                <w:rFonts w:ascii="Times New Roman" w:hAnsi="Times New Roman"/>
                <w:sz w:val="18"/>
                <w:szCs w:val="18"/>
              </w:rPr>
            </w:pPr>
            <w:r w:rsidRPr="00512387">
              <w:rPr>
                <w:rFonts w:ascii="Times New Roman" w:hAnsi="Times New Roman"/>
                <w:sz w:val="18"/>
                <w:szCs w:val="18"/>
              </w:rPr>
              <w:t xml:space="preserve">Zakonitosti razvoja pojedinih elemenata sustava-čovjek, krivulje razvoja, tj. faze razvoja; </w:t>
            </w:r>
          </w:p>
          <w:p w:rsidR="00F41C94" w:rsidRPr="00512387" w:rsidRDefault="00F41C94" w:rsidP="00F41C94">
            <w:pPr>
              <w:numPr>
                <w:ilvl w:val="0"/>
                <w:numId w:val="40"/>
              </w:numPr>
              <w:autoSpaceDE w:val="0"/>
              <w:autoSpaceDN w:val="0"/>
              <w:adjustRightInd w:val="0"/>
              <w:spacing w:after="0"/>
              <w:ind w:left="714" w:hanging="357"/>
              <w:rPr>
                <w:rFonts w:ascii="Times New Roman" w:hAnsi="Times New Roman"/>
                <w:sz w:val="18"/>
                <w:szCs w:val="18"/>
              </w:rPr>
            </w:pPr>
            <w:r w:rsidRPr="00512387">
              <w:rPr>
                <w:rFonts w:ascii="Times New Roman" w:hAnsi="Times New Roman"/>
                <w:sz w:val="18"/>
                <w:szCs w:val="18"/>
              </w:rPr>
              <w:t xml:space="preserve">Promjenljivost pojedinih elemenata sustava-čovjek pod utjecajem različito doziranih kinezioloških postupaka; </w:t>
            </w:r>
          </w:p>
          <w:p w:rsidR="00F41C94" w:rsidRPr="00512387" w:rsidRDefault="00F41C94" w:rsidP="00F41C94">
            <w:pPr>
              <w:numPr>
                <w:ilvl w:val="0"/>
                <w:numId w:val="40"/>
              </w:numPr>
              <w:autoSpaceDE w:val="0"/>
              <w:autoSpaceDN w:val="0"/>
              <w:adjustRightInd w:val="0"/>
              <w:spacing w:after="0"/>
              <w:ind w:left="714" w:hanging="357"/>
              <w:rPr>
                <w:rFonts w:ascii="Times New Roman" w:hAnsi="Times New Roman"/>
                <w:sz w:val="18"/>
                <w:szCs w:val="18"/>
              </w:rPr>
            </w:pPr>
            <w:r w:rsidRPr="00512387">
              <w:rPr>
                <w:rFonts w:ascii="Times New Roman" w:hAnsi="Times New Roman"/>
                <w:sz w:val="18"/>
                <w:szCs w:val="18"/>
              </w:rPr>
              <w:t xml:space="preserve">Temeljne odrednice antropološkog razvoja; </w:t>
            </w:r>
          </w:p>
          <w:p w:rsidR="00F41C94" w:rsidRPr="00512387" w:rsidRDefault="00F41C94" w:rsidP="00F41C94">
            <w:pPr>
              <w:numPr>
                <w:ilvl w:val="0"/>
                <w:numId w:val="40"/>
              </w:numPr>
              <w:autoSpaceDE w:val="0"/>
              <w:autoSpaceDN w:val="0"/>
              <w:adjustRightInd w:val="0"/>
              <w:spacing w:after="0"/>
              <w:ind w:left="714" w:hanging="357"/>
              <w:rPr>
                <w:rFonts w:ascii="Times New Roman" w:hAnsi="Times New Roman"/>
                <w:sz w:val="18"/>
                <w:szCs w:val="18"/>
              </w:rPr>
            </w:pPr>
            <w:r w:rsidRPr="00512387">
              <w:rPr>
                <w:rFonts w:ascii="Times New Roman" w:hAnsi="Times New Roman"/>
                <w:sz w:val="18"/>
                <w:szCs w:val="18"/>
              </w:rPr>
              <w:t xml:space="preserve">Identifikacija procesa antropološkog razvoja; </w:t>
            </w:r>
          </w:p>
          <w:p w:rsidR="00F41C94" w:rsidRPr="00512387" w:rsidRDefault="00F41C94" w:rsidP="00F41C94">
            <w:pPr>
              <w:numPr>
                <w:ilvl w:val="0"/>
                <w:numId w:val="40"/>
              </w:numPr>
              <w:autoSpaceDE w:val="0"/>
              <w:autoSpaceDN w:val="0"/>
              <w:adjustRightInd w:val="0"/>
              <w:spacing w:after="0"/>
              <w:ind w:left="714" w:hanging="357"/>
              <w:rPr>
                <w:rFonts w:ascii="Times New Roman" w:hAnsi="Times New Roman"/>
                <w:sz w:val="18"/>
                <w:szCs w:val="18"/>
              </w:rPr>
            </w:pPr>
            <w:r w:rsidRPr="00512387">
              <w:rPr>
                <w:rFonts w:ascii="Times New Roman" w:hAnsi="Times New Roman"/>
                <w:sz w:val="18"/>
                <w:szCs w:val="18"/>
              </w:rPr>
              <w:t xml:space="preserve">Komponiranje i dekomponiranje razvojnih procesnih svojstava; </w:t>
            </w:r>
          </w:p>
          <w:p w:rsidR="00F41C94" w:rsidRPr="00512387" w:rsidRDefault="00F41C94" w:rsidP="00F41C94">
            <w:pPr>
              <w:numPr>
                <w:ilvl w:val="0"/>
                <w:numId w:val="40"/>
              </w:numPr>
              <w:autoSpaceDE w:val="0"/>
              <w:autoSpaceDN w:val="0"/>
              <w:adjustRightInd w:val="0"/>
              <w:spacing w:after="0"/>
              <w:ind w:left="714" w:hanging="357"/>
              <w:rPr>
                <w:rFonts w:ascii="Times New Roman" w:hAnsi="Times New Roman"/>
                <w:sz w:val="18"/>
                <w:szCs w:val="18"/>
              </w:rPr>
            </w:pPr>
            <w:r w:rsidRPr="00512387">
              <w:rPr>
                <w:rFonts w:ascii="Times New Roman" w:hAnsi="Times New Roman"/>
                <w:sz w:val="18"/>
                <w:szCs w:val="18"/>
              </w:rPr>
              <w:t xml:space="preserve">Morfološki, motorički, fiziološki i psihološki razvojni procesi; </w:t>
            </w:r>
          </w:p>
          <w:p w:rsidR="00F41C94" w:rsidRPr="00512387" w:rsidRDefault="00F41C94" w:rsidP="00F41C94">
            <w:pPr>
              <w:numPr>
                <w:ilvl w:val="0"/>
                <w:numId w:val="40"/>
              </w:numPr>
              <w:autoSpaceDE w:val="0"/>
              <w:autoSpaceDN w:val="0"/>
              <w:adjustRightInd w:val="0"/>
              <w:spacing w:after="0"/>
              <w:ind w:left="714" w:hanging="357"/>
              <w:rPr>
                <w:rFonts w:ascii="Times New Roman" w:hAnsi="Times New Roman"/>
                <w:sz w:val="18"/>
                <w:szCs w:val="18"/>
              </w:rPr>
            </w:pPr>
            <w:r w:rsidRPr="00512387">
              <w:rPr>
                <w:rFonts w:ascii="Times New Roman" w:hAnsi="Times New Roman"/>
                <w:sz w:val="18"/>
                <w:szCs w:val="18"/>
              </w:rPr>
              <w:t>Odnosi morfoloških, motoričkih, fizioloških, kognitivnih i konativnih razvojnih procesa i kineziološka aktivnost.</w:t>
            </w:r>
          </w:p>
        </w:tc>
      </w:tr>
      <w:tr w:rsidR="00F41C94" w:rsidRPr="00512387" w:rsidTr="00F41C94">
        <w:trPr>
          <w:trHeight w:val="2197"/>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Ishodi učenja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F41C94">
            <w:pPr>
              <w:numPr>
                <w:ilvl w:val="0"/>
                <w:numId w:val="38"/>
              </w:numPr>
              <w:spacing w:after="0" w:line="240" w:lineRule="auto"/>
              <w:ind w:left="743" w:hanging="426"/>
              <w:contextualSpacing/>
              <w:rPr>
                <w:rFonts w:ascii="Times New Roman" w:hAnsi="Times New Roman"/>
                <w:sz w:val="18"/>
                <w:szCs w:val="18"/>
                <w:lang w:eastAsia="hr-HR"/>
              </w:rPr>
            </w:pPr>
            <w:r w:rsidRPr="00512387">
              <w:rPr>
                <w:rFonts w:ascii="Times New Roman" w:hAnsi="Times New Roman"/>
                <w:sz w:val="18"/>
                <w:szCs w:val="18"/>
              </w:rPr>
              <w:t>Student će usvojiti relevantna znanja o razvojnim karakteristikama djece kao i trajnih zakonitosti razvoja u smislu adaptacijskih karakteristika djece na primjenjene primarne sisteme stimulusa. Ovo u cilju efikasnog programiranja transformacijskih postupaka u kineziološkoj edukaciji;</w:t>
            </w:r>
          </w:p>
          <w:p w:rsidR="00F41C94" w:rsidRPr="00512387" w:rsidRDefault="00F41C94" w:rsidP="00F41C94">
            <w:pPr>
              <w:numPr>
                <w:ilvl w:val="0"/>
                <w:numId w:val="38"/>
              </w:numPr>
              <w:spacing w:after="0" w:line="240" w:lineRule="auto"/>
              <w:ind w:left="743" w:hanging="426"/>
              <w:contextualSpacing/>
              <w:rPr>
                <w:rFonts w:ascii="Times New Roman" w:hAnsi="Times New Roman"/>
                <w:sz w:val="18"/>
                <w:szCs w:val="18"/>
                <w:lang w:eastAsia="hr-HR"/>
              </w:rPr>
            </w:pPr>
            <w:r w:rsidRPr="00512387">
              <w:rPr>
                <w:rFonts w:ascii="Times New Roman" w:hAnsi="Times New Roman"/>
                <w:sz w:val="18"/>
                <w:szCs w:val="18"/>
              </w:rPr>
              <w:t xml:space="preserve">Student će koristeći znanja o transformacijskim postupcima, nakon prikupljenih podataka o djeci, a na temelju usvojenog znanja o zakonitosti razvoja u daljnje procese usmjeravati subjekte prema pojedinim aktivnostima-programima sukladno postavljenim ciljevima transformacije; </w:t>
            </w:r>
          </w:p>
          <w:p w:rsidR="00F41C94" w:rsidRPr="00512387" w:rsidRDefault="00F41C94" w:rsidP="00F41C94">
            <w:pPr>
              <w:numPr>
                <w:ilvl w:val="0"/>
                <w:numId w:val="38"/>
              </w:numPr>
              <w:spacing w:after="0" w:line="240" w:lineRule="auto"/>
              <w:ind w:left="743" w:hanging="426"/>
              <w:contextualSpacing/>
              <w:rPr>
                <w:rFonts w:ascii="Times New Roman" w:hAnsi="Times New Roman"/>
                <w:sz w:val="18"/>
                <w:szCs w:val="18"/>
                <w:lang w:eastAsia="hr-HR"/>
              </w:rPr>
            </w:pPr>
            <w:r w:rsidRPr="00512387">
              <w:rPr>
                <w:rFonts w:ascii="Times New Roman" w:hAnsi="Times New Roman"/>
                <w:sz w:val="18"/>
                <w:szCs w:val="18"/>
              </w:rPr>
              <w:t>Student će po položenom ispitu biti sposoban da prepoznaje i identificira razvojne procese u pojedinim područjima primijenjene kineziologije.</w:t>
            </w:r>
            <w:r w:rsidRPr="00512387">
              <w:rPr>
                <w:rFonts w:ascii="Times New Roman" w:hAnsi="Times New Roman"/>
                <w:sz w:val="18"/>
                <w:szCs w:val="18"/>
                <w:lang w:eastAsia="hr-HR"/>
              </w:rPr>
              <w:t xml:space="preserve"> </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Obavezna literatura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F41C94">
            <w:pPr>
              <w:pStyle w:val="msonormalcxspprvi"/>
              <w:numPr>
                <w:ilvl w:val="0"/>
                <w:numId w:val="39"/>
              </w:numPr>
              <w:spacing w:after="0" w:afterAutospacing="0"/>
              <w:contextualSpacing/>
              <w:jc w:val="both"/>
              <w:rPr>
                <w:sz w:val="18"/>
                <w:szCs w:val="18"/>
              </w:rPr>
            </w:pPr>
            <w:r w:rsidRPr="00512387">
              <w:rPr>
                <w:sz w:val="18"/>
                <w:szCs w:val="18"/>
              </w:rPr>
              <w:t>Bala, G., Krneta, Ž., &amp;</w:t>
            </w:r>
            <w:r w:rsidRPr="00512387">
              <w:t xml:space="preserve"> </w:t>
            </w:r>
            <w:r w:rsidRPr="00512387">
              <w:rPr>
                <w:sz w:val="18"/>
                <w:szCs w:val="18"/>
              </w:rPr>
              <w:t xml:space="preserve">Katić, R. (2010). </w:t>
            </w:r>
            <w:hyperlink r:id="rId57" w:tgtFrame="_blank" w:history="1">
              <w:r w:rsidRPr="00512387">
                <w:rPr>
                  <w:rStyle w:val="Hyperlink"/>
                  <w:color w:val="auto"/>
                  <w:sz w:val="18"/>
                  <w:szCs w:val="18"/>
                  <w:u w:val="none"/>
                </w:rPr>
                <w:t>Effects of kindergarten period on school readiness and motor abilities</w:t>
              </w:r>
            </w:hyperlink>
            <w:r w:rsidRPr="00512387">
              <w:rPr>
                <w:sz w:val="18"/>
                <w:szCs w:val="18"/>
              </w:rPr>
              <w:t xml:space="preserve">. </w:t>
            </w:r>
            <w:r w:rsidRPr="00512387">
              <w:rPr>
                <w:i/>
                <w:sz w:val="18"/>
                <w:szCs w:val="18"/>
              </w:rPr>
              <w:t>Coll Antropol</w:t>
            </w:r>
            <w:r w:rsidRPr="00512387">
              <w:rPr>
                <w:sz w:val="18"/>
                <w:szCs w:val="18"/>
              </w:rPr>
              <w:t xml:space="preserve">, 34(S1), 61-67. </w:t>
            </w:r>
          </w:p>
          <w:p w:rsidR="00F41C94" w:rsidRPr="00512387" w:rsidRDefault="00F41C94" w:rsidP="00F41C94">
            <w:pPr>
              <w:pStyle w:val="msonormalcxspprvi"/>
              <w:numPr>
                <w:ilvl w:val="0"/>
                <w:numId w:val="39"/>
              </w:numPr>
              <w:spacing w:after="0" w:afterAutospacing="0"/>
              <w:contextualSpacing/>
              <w:jc w:val="both"/>
              <w:rPr>
                <w:sz w:val="18"/>
                <w:szCs w:val="18"/>
              </w:rPr>
            </w:pPr>
            <w:r w:rsidRPr="00512387">
              <w:rPr>
                <w:sz w:val="18"/>
                <w:szCs w:val="18"/>
              </w:rPr>
              <w:t>Fajgelj, S., Bala, G., &amp;</w:t>
            </w:r>
            <w:r w:rsidRPr="00512387">
              <w:t xml:space="preserve"> </w:t>
            </w:r>
            <w:r w:rsidRPr="00512387">
              <w:rPr>
                <w:sz w:val="18"/>
                <w:szCs w:val="18"/>
              </w:rPr>
              <w:t xml:space="preserve">Katić, R. (2010). </w:t>
            </w:r>
            <w:hyperlink r:id="rId58" w:tgtFrame="_blank" w:history="1">
              <w:r w:rsidRPr="00512387">
                <w:rPr>
                  <w:rStyle w:val="Hyperlink"/>
                  <w:color w:val="auto"/>
                  <w:sz w:val="18"/>
                  <w:szCs w:val="18"/>
                  <w:u w:val="none"/>
                </w:rPr>
                <w:t>Latent Structure of Raven’s Colored Progressive Matrices</w:t>
              </w:r>
            </w:hyperlink>
            <w:r w:rsidRPr="00512387">
              <w:rPr>
                <w:sz w:val="18"/>
                <w:szCs w:val="18"/>
              </w:rPr>
              <w:t xml:space="preserve">. </w:t>
            </w:r>
            <w:r w:rsidRPr="00512387">
              <w:rPr>
                <w:i/>
                <w:sz w:val="18"/>
                <w:szCs w:val="18"/>
              </w:rPr>
              <w:t>Coll Antropol</w:t>
            </w:r>
            <w:r w:rsidRPr="00512387">
              <w:rPr>
                <w:sz w:val="18"/>
                <w:szCs w:val="18"/>
              </w:rPr>
              <w:t xml:space="preserve">, 34(3), 1015-1026. </w:t>
            </w:r>
          </w:p>
          <w:p w:rsidR="00F41C94" w:rsidRPr="00512387" w:rsidRDefault="00F41C94" w:rsidP="00F41C94">
            <w:pPr>
              <w:pStyle w:val="msonormalcxspprvi"/>
              <w:numPr>
                <w:ilvl w:val="0"/>
                <w:numId w:val="39"/>
              </w:numPr>
              <w:spacing w:after="0" w:afterAutospacing="0"/>
              <w:contextualSpacing/>
              <w:jc w:val="both"/>
              <w:rPr>
                <w:sz w:val="18"/>
                <w:szCs w:val="18"/>
              </w:rPr>
            </w:pPr>
            <w:r w:rsidRPr="00512387">
              <w:rPr>
                <w:sz w:val="18"/>
                <w:szCs w:val="18"/>
              </w:rPr>
              <w:t xml:space="preserve">Katić, R., Blažević, S., &amp; Zagorac, N. (2010). </w:t>
            </w:r>
            <w:hyperlink r:id="rId59" w:tgtFrame="_blank" w:history="1">
              <w:r w:rsidRPr="00512387">
                <w:rPr>
                  <w:rStyle w:val="Hyperlink"/>
                  <w:bCs/>
                  <w:color w:val="auto"/>
                  <w:sz w:val="18"/>
                  <w:szCs w:val="18"/>
                  <w:u w:val="none"/>
                </w:rPr>
                <w:t>The impact of basic motor abilities on the specific motoricity performance in elite karateka</w:t>
              </w:r>
            </w:hyperlink>
            <w:r w:rsidRPr="00512387">
              <w:rPr>
                <w:sz w:val="18"/>
                <w:szCs w:val="18"/>
              </w:rPr>
              <w:t xml:space="preserve">. </w:t>
            </w:r>
            <w:r w:rsidRPr="00512387">
              <w:rPr>
                <w:i/>
                <w:iCs/>
                <w:sz w:val="18"/>
                <w:szCs w:val="18"/>
              </w:rPr>
              <w:t>Coll Antropol,</w:t>
            </w:r>
            <w:r w:rsidRPr="00512387">
              <w:rPr>
                <w:sz w:val="18"/>
                <w:szCs w:val="18"/>
              </w:rPr>
              <w:t> </w:t>
            </w:r>
            <w:r w:rsidRPr="00512387">
              <w:rPr>
                <w:bCs/>
                <w:sz w:val="18"/>
                <w:szCs w:val="18"/>
              </w:rPr>
              <w:t>34</w:t>
            </w:r>
            <w:r w:rsidRPr="00512387">
              <w:rPr>
                <w:sz w:val="18"/>
                <w:szCs w:val="18"/>
              </w:rPr>
              <w:t>(4), 1341</w:t>
            </w:r>
            <w:r w:rsidRPr="00512387">
              <w:rPr>
                <w:bCs/>
                <w:sz w:val="18"/>
                <w:szCs w:val="18"/>
              </w:rPr>
              <w:t>-</w:t>
            </w:r>
            <w:r w:rsidRPr="00512387">
              <w:rPr>
                <w:sz w:val="18"/>
                <w:szCs w:val="18"/>
              </w:rPr>
              <w:t>1345.</w:t>
            </w:r>
          </w:p>
          <w:p w:rsidR="00F41C94" w:rsidRPr="00512387" w:rsidRDefault="00F41C94" w:rsidP="00F41C94">
            <w:pPr>
              <w:pStyle w:val="msonormalcxspsrednji"/>
              <w:numPr>
                <w:ilvl w:val="0"/>
                <w:numId w:val="39"/>
              </w:numPr>
              <w:spacing w:after="0" w:afterAutospacing="0"/>
              <w:contextualSpacing/>
              <w:jc w:val="both"/>
              <w:rPr>
                <w:sz w:val="18"/>
                <w:szCs w:val="18"/>
                <w:lang w:val="en-US"/>
              </w:rPr>
            </w:pPr>
            <w:r w:rsidRPr="00512387">
              <w:rPr>
                <w:sz w:val="18"/>
                <w:szCs w:val="18"/>
              </w:rPr>
              <w:t xml:space="preserve">Bala, G., Jakšić, D., &amp; Katić, R. (2009). </w:t>
            </w:r>
            <w:hyperlink r:id="rId60" w:tgtFrame="_blank" w:history="1">
              <w:r w:rsidRPr="00512387">
                <w:rPr>
                  <w:rStyle w:val="Hyperlink"/>
                  <w:color w:val="auto"/>
                  <w:sz w:val="18"/>
                  <w:szCs w:val="18"/>
                  <w:u w:val="none"/>
                </w:rPr>
                <w:t>Trend of relations between morphological characteristics and motor abilities in preschool children</w:t>
              </w:r>
            </w:hyperlink>
            <w:r w:rsidRPr="00512387">
              <w:rPr>
                <w:sz w:val="18"/>
                <w:szCs w:val="18"/>
              </w:rPr>
              <w:t xml:space="preserve">. </w:t>
            </w:r>
            <w:r w:rsidRPr="00512387">
              <w:rPr>
                <w:i/>
                <w:sz w:val="18"/>
                <w:szCs w:val="18"/>
              </w:rPr>
              <w:t>Coll Antropol</w:t>
            </w:r>
            <w:r w:rsidRPr="00512387">
              <w:rPr>
                <w:sz w:val="18"/>
                <w:szCs w:val="18"/>
              </w:rPr>
              <w:t>, 33(2), 373-385.</w:t>
            </w:r>
          </w:p>
          <w:p w:rsidR="00F41C94" w:rsidRPr="00512387" w:rsidRDefault="00F41C94" w:rsidP="00F41C94">
            <w:pPr>
              <w:pStyle w:val="msonormalcxspsrednji"/>
              <w:numPr>
                <w:ilvl w:val="0"/>
                <w:numId w:val="39"/>
              </w:numPr>
              <w:spacing w:after="0" w:afterAutospacing="0"/>
              <w:contextualSpacing/>
              <w:jc w:val="both"/>
              <w:rPr>
                <w:sz w:val="18"/>
                <w:szCs w:val="18"/>
                <w:lang w:val="en-US"/>
              </w:rPr>
            </w:pPr>
            <w:r w:rsidRPr="00512387">
              <w:rPr>
                <w:sz w:val="18"/>
                <w:szCs w:val="18"/>
              </w:rPr>
              <w:t xml:space="preserve">Bala, G., &amp; Katić, R. (2009). </w:t>
            </w:r>
            <w:hyperlink r:id="rId61" w:tgtFrame="_blank" w:history="1">
              <w:r w:rsidRPr="00512387">
                <w:rPr>
                  <w:rStyle w:val="Hyperlink"/>
                  <w:color w:val="auto"/>
                  <w:sz w:val="18"/>
                  <w:szCs w:val="18"/>
                  <w:u w:val="none"/>
                </w:rPr>
                <w:t>Hypothetical model in testing integrated development of preschool children</w:t>
              </w:r>
            </w:hyperlink>
            <w:r w:rsidRPr="00512387">
              <w:rPr>
                <w:sz w:val="18"/>
                <w:szCs w:val="18"/>
              </w:rPr>
              <w:t xml:space="preserve">. </w:t>
            </w:r>
            <w:r w:rsidRPr="00512387">
              <w:rPr>
                <w:i/>
                <w:sz w:val="18"/>
                <w:szCs w:val="18"/>
              </w:rPr>
              <w:t>Coll Antropol</w:t>
            </w:r>
            <w:r w:rsidRPr="00512387">
              <w:rPr>
                <w:sz w:val="18"/>
                <w:szCs w:val="18"/>
              </w:rPr>
              <w:t>, 33(2), 353-362.</w:t>
            </w:r>
          </w:p>
          <w:p w:rsidR="00F41C94" w:rsidRPr="00512387" w:rsidRDefault="00F41C94" w:rsidP="00F41C94">
            <w:pPr>
              <w:pStyle w:val="msonormalcxspsrednji"/>
              <w:numPr>
                <w:ilvl w:val="0"/>
                <w:numId w:val="39"/>
              </w:numPr>
              <w:spacing w:after="0" w:afterAutospacing="0"/>
              <w:contextualSpacing/>
              <w:jc w:val="both"/>
              <w:rPr>
                <w:sz w:val="18"/>
                <w:szCs w:val="18"/>
                <w:lang w:val="en-US"/>
              </w:rPr>
            </w:pPr>
            <w:r w:rsidRPr="00512387">
              <w:rPr>
                <w:sz w:val="18"/>
                <w:szCs w:val="18"/>
              </w:rPr>
              <w:t xml:space="preserve">Bala, G., &amp; Katić, R. (2009). </w:t>
            </w:r>
            <w:hyperlink r:id="rId62" w:tgtFrame="_blank" w:history="1">
              <w:r w:rsidRPr="00512387">
                <w:rPr>
                  <w:rStyle w:val="Hyperlink"/>
                  <w:color w:val="auto"/>
                  <w:sz w:val="18"/>
                  <w:szCs w:val="18"/>
                  <w:u w:val="none"/>
                </w:rPr>
                <w:t>Sex differences in anthropometric characteristics, motor and cognitive functioning in preschool children at the time of school enrolment</w:t>
              </w:r>
            </w:hyperlink>
            <w:r w:rsidRPr="00512387">
              <w:rPr>
                <w:sz w:val="18"/>
                <w:szCs w:val="18"/>
              </w:rPr>
              <w:t xml:space="preserve">. </w:t>
            </w:r>
            <w:r w:rsidRPr="00512387">
              <w:rPr>
                <w:i/>
                <w:sz w:val="18"/>
                <w:szCs w:val="18"/>
              </w:rPr>
              <w:t>Coll Antropol</w:t>
            </w:r>
            <w:r w:rsidRPr="00512387">
              <w:rPr>
                <w:sz w:val="18"/>
                <w:szCs w:val="18"/>
              </w:rPr>
              <w:t>, 33(4), 1071-1078.</w:t>
            </w:r>
          </w:p>
          <w:p w:rsidR="00F41C94" w:rsidRPr="00512387" w:rsidRDefault="00F41C94" w:rsidP="00F41C94">
            <w:pPr>
              <w:pStyle w:val="msonormalcxspsrednji"/>
              <w:numPr>
                <w:ilvl w:val="0"/>
                <w:numId w:val="39"/>
              </w:numPr>
              <w:spacing w:after="0" w:afterAutospacing="0"/>
              <w:contextualSpacing/>
              <w:jc w:val="both"/>
              <w:rPr>
                <w:sz w:val="18"/>
                <w:szCs w:val="18"/>
                <w:lang w:val="en-US"/>
              </w:rPr>
            </w:pPr>
            <w:r w:rsidRPr="00512387">
              <w:rPr>
                <w:sz w:val="18"/>
                <w:szCs w:val="18"/>
              </w:rPr>
              <w:t>Gudelj, I., Milat, S., Retelj, E., Zagorac, N., Ljubić, M., &amp; Katić, R. (2009).</w:t>
            </w:r>
            <w:r w:rsidRPr="00512387">
              <w:rPr>
                <w:sz w:val="18"/>
                <w:szCs w:val="18"/>
              </w:rPr>
              <w:br/>
            </w:r>
            <w:hyperlink r:id="rId63" w:tgtFrame="_blank" w:history="1">
              <w:r w:rsidRPr="00512387">
                <w:rPr>
                  <w:rStyle w:val="Hyperlink"/>
                  <w:color w:val="auto"/>
                  <w:sz w:val="18"/>
                  <w:szCs w:val="18"/>
                  <w:u w:val="none"/>
                </w:rPr>
                <w:t>Sex differences in morphological dimensions in twelve-year-old children from Imotska Krajina</w:t>
              </w:r>
            </w:hyperlink>
            <w:r w:rsidRPr="00512387">
              <w:rPr>
                <w:sz w:val="18"/>
                <w:szCs w:val="18"/>
              </w:rPr>
              <w:t xml:space="preserve">. </w:t>
            </w:r>
            <w:r w:rsidRPr="00512387">
              <w:rPr>
                <w:i/>
                <w:sz w:val="18"/>
                <w:szCs w:val="18"/>
              </w:rPr>
              <w:t>Coll Antropol</w:t>
            </w:r>
            <w:r w:rsidRPr="00512387">
              <w:rPr>
                <w:sz w:val="18"/>
                <w:szCs w:val="18"/>
              </w:rPr>
              <w:t xml:space="preserve">, 33(1), 131-138. </w:t>
            </w:r>
          </w:p>
          <w:p w:rsidR="00F41C94" w:rsidRPr="00512387" w:rsidRDefault="00F41C94" w:rsidP="00F41C94">
            <w:pPr>
              <w:pStyle w:val="msonormalcxspprvi"/>
              <w:numPr>
                <w:ilvl w:val="0"/>
                <w:numId w:val="39"/>
              </w:numPr>
              <w:spacing w:after="0" w:afterAutospacing="0"/>
              <w:contextualSpacing/>
              <w:jc w:val="both"/>
              <w:rPr>
                <w:sz w:val="18"/>
                <w:szCs w:val="18"/>
                <w:lang w:val="en-US"/>
              </w:rPr>
            </w:pPr>
            <w:r w:rsidRPr="00512387">
              <w:rPr>
                <w:sz w:val="18"/>
                <w:szCs w:val="18"/>
              </w:rPr>
              <w:t xml:space="preserve">Bavčević, T., Zagorac, N., &amp; Katić, R. (2008). </w:t>
            </w:r>
            <w:hyperlink r:id="rId64" w:tgtFrame="_blank" w:history="1">
              <w:r w:rsidRPr="00512387">
                <w:rPr>
                  <w:rStyle w:val="Hyperlink"/>
                  <w:color w:val="auto"/>
                  <w:sz w:val="18"/>
                  <w:szCs w:val="18"/>
                  <w:u w:val="none"/>
                </w:rPr>
                <w:t>Development of biomotor characteristics and athletic abilities of sprint and throw in boys aged six to eight years</w:t>
              </w:r>
            </w:hyperlink>
            <w:r w:rsidRPr="00512387">
              <w:rPr>
                <w:sz w:val="18"/>
                <w:szCs w:val="18"/>
              </w:rPr>
              <w:t xml:space="preserve">. </w:t>
            </w:r>
            <w:r w:rsidRPr="00512387">
              <w:rPr>
                <w:i/>
                <w:sz w:val="18"/>
                <w:szCs w:val="18"/>
              </w:rPr>
              <w:t>Coll Antropol</w:t>
            </w:r>
            <w:r w:rsidRPr="00512387">
              <w:rPr>
                <w:sz w:val="18"/>
                <w:szCs w:val="18"/>
              </w:rPr>
              <w:t xml:space="preserve">, 32(2), 433-441. </w:t>
            </w:r>
          </w:p>
          <w:p w:rsidR="00F41C94" w:rsidRPr="00512387" w:rsidRDefault="00F41C94" w:rsidP="00F41C94">
            <w:pPr>
              <w:pStyle w:val="msonormalcxspprvi"/>
              <w:numPr>
                <w:ilvl w:val="0"/>
                <w:numId w:val="39"/>
              </w:numPr>
              <w:spacing w:after="0" w:afterAutospacing="0"/>
              <w:contextualSpacing/>
              <w:jc w:val="both"/>
              <w:rPr>
                <w:sz w:val="18"/>
                <w:szCs w:val="18"/>
                <w:lang w:val="en-US"/>
              </w:rPr>
            </w:pPr>
            <w:r w:rsidRPr="00512387">
              <w:rPr>
                <w:sz w:val="18"/>
                <w:szCs w:val="18"/>
              </w:rPr>
              <w:t>Katić, R., Retelj, E., Milat, S., Ivanišević, S., &amp; Gudelj, I. (2008).</w:t>
            </w:r>
            <w:r w:rsidRPr="00512387">
              <w:rPr>
                <w:sz w:val="18"/>
                <w:szCs w:val="18"/>
              </w:rPr>
              <w:br/>
            </w:r>
            <w:hyperlink r:id="rId65" w:tgtFrame="_blank" w:history="1">
              <w:r w:rsidRPr="00512387">
                <w:rPr>
                  <w:rStyle w:val="Hyperlink"/>
                  <w:color w:val="auto"/>
                  <w:sz w:val="18"/>
                  <w:szCs w:val="18"/>
                  <w:u w:val="none"/>
                </w:rPr>
                <w:t>Development of motor and specific motor abilities for athletics in elementary school male and female first-graders</w:t>
              </w:r>
            </w:hyperlink>
            <w:r w:rsidRPr="00512387">
              <w:rPr>
                <w:sz w:val="18"/>
                <w:szCs w:val="18"/>
              </w:rPr>
              <w:t xml:space="preserve">. </w:t>
            </w:r>
            <w:r w:rsidRPr="00512387">
              <w:rPr>
                <w:i/>
                <w:sz w:val="18"/>
                <w:szCs w:val="18"/>
              </w:rPr>
              <w:t>Coll Antropol</w:t>
            </w:r>
            <w:r w:rsidRPr="00512387">
              <w:rPr>
                <w:sz w:val="18"/>
                <w:szCs w:val="18"/>
              </w:rPr>
              <w:t>, 32(4), 1141-1147.</w:t>
            </w:r>
          </w:p>
          <w:p w:rsidR="00F41C94" w:rsidRPr="00512387" w:rsidRDefault="00F41C94" w:rsidP="00F41C94">
            <w:pPr>
              <w:pStyle w:val="msonormalcxspprvi"/>
              <w:numPr>
                <w:ilvl w:val="0"/>
                <w:numId w:val="39"/>
              </w:numPr>
              <w:spacing w:after="0" w:afterAutospacing="0"/>
              <w:contextualSpacing/>
              <w:jc w:val="both"/>
              <w:rPr>
                <w:sz w:val="18"/>
                <w:szCs w:val="18"/>
                <w:lang w:val="en-US"/>
              </w:rPr>
            </w:pPr>
            <w:r w:rsidRPr="00512387">
              <w:rPr>
                <w:sz w:val="18"/>
                <w:szCs w:val="18"/>
              </w:rPr>
              <w:t>Zagorac, N., Retelj, E., Babić, V., Bavčević, T., &amp; Katić, R. (2008).</w:t>
            </w:r>
            <w:r w:rsidRPr="00512387">
              <w:rPr>
                <w:sz w:val="18"/>
                <w:szCs w:val="18"/>
              </w:rPr>
              <w:br/>
            </w:r>
            <w:hyperlink r:id="rId66" w:tgtFrame="_blank" w:history="1">
              <w:r w:rsidRPr="00512387">
                <w:rPr>
                  <w:rStyle w:val="Hyperlink"/>
                  <w:color w:val="auto"/>
                  <w:sz w:val="18"/>
                  <w:szCs w:val="18"/>
                  <w:u w:val="none"/>
                </w:rPr>
                <w:t>Development of Biomotor Characteristics and Sprint and Throw Athletic Abilities in Six- to Eight-Year-Old Girls</w:t>
              </w:r>
            </w:hyperlink>
            <w:r w:rsidRPr="00512387">
              <w:rPr>
                <w:sz w:val="18"/>
                <w:szCs w:val="18"/>
              </w:rPr>
              <w:t xml:space="preserve">. </w:t>
            </w:r>
            <w:r w:rsidRPr="00512387">
              <w:rPr>
                <w:i/>
                <w:sz w:val="18"/>
                <w:szCs w:val="18"/>
              </w:rPr>
              <w:t>Coll Antropol</w:t>
            </w:r>
            <w:r w:rsidRPr="00512387">
              <w:rPr>
                <w:sz w:val="18"/>
                <w:szCs w:val="18"/>
              </w:rPr>
              <w:t>, 32(3), 843-850.</w:t>
            </w:r>
          </w:p>
          <w:p w:rsidR="00F41C94" w:rsidRPr="00512387" w:rsidRDefault="00F41C94" w:rsidP="00F41C94">
            <w:pPr>
              <w:numPr>
                <w:ilvl w:val="0"/>
                <w:numId w:val="39"/>
              </w:numPr>
              <w:spacing w:after="0" w:line="240" w:lineRule="auto"/>
              <w:jc w:val="both"/>
              <w:rPr>
                <w:rFonts w:ascii="Times New Roman" w:hAnsi="Times New Roman"/>
                <w:sz w:val="18"/>
                <w:szCs w:val="18"/>
                <w:lang w:val="en-US"/>
              </w:rPr>
            </w:pPr>
            <w:r w:rsidRPr="00512387">
              <w:rPr>
                <w:rFonts w:ascii="Times New Roman" w:hAnsi="Times New Roman"/>
                <w:sz w:val="18"/>
                <w:szCs w:val="18"/>
                <w:lang w:eastAsia="hr-HR"/>
              </w:rPr>
              <w:t xml:space="preserve">Katić, R., Srhoj, Lj., Pažanin, R. (2005). </w:t>
            </w:r>
            <w:hyperlink r:id="rId67" w:tgtFrame="_blank" w:history="1">
              <w:r w:rsidRPr="00512387">
                <w:rPr>
                  <w:rStyle w:val="Hyperlink"/>
                  <w:rFonts w:ascii="Times New Roman" w:hAnsi="Times New Roman"/>
                  <w:bCs/>
                  <w:color w:val="auto"/>
                  <w:sz w:val="18"/>
                  <w:szCs w:val="18"/>
                  <w:u w:val="none"/>
                  <w:lang w:eastAsia="hr-HR"/>
                </w:rPr>
                <w:t>Integration of coordination into the morphological motorsystem in male children aged 7-11 years</w:t>
              </w:r>
            </w:hyperlink>
            <w:r w:rsidRPr="00512387">
              <w:rPr>
                <w:rFonts w:ascii="Times New Roman" w:hAnsi="Times New Roman"/>
                <w:sz w:val="18"/>
                <w:szCs w:val="18"/>
                <w:lang w:eastAsia="hr-HR"/>
              </w:rPr>
              <w:t xml:space="preserve">. </w:t>
            </w:r>
            <w:r w:rsidRPr="00512387">
              <w:rPr>
                <w:rFonts w:ascii="Times New Roman" w:hAnsi="Times New Roman"/>
                <w:i/>
                <w:iCs/>
                <w:sz w:val="18"/>
                <w:szCs w:val="18"/>
                <w:lang w:eastAsia="hr-HR"/>
              </w:rPr>
              <w:t>Coll  Antropol,</w:t>
            </w:r>
            <w:r w:rsidRPr="00512387">
              <w:rPr>
                <w:rFonts w:ascii="Times New Roman" w:hAnsi="Times New Roman"/>
                <w:sz w:val="18"/>
                <w:szCs w:val="18"/>
                <w:lang w:eastAsia="hr-HR"/>
              </w:rPr>
              <w:t> </w:t>
            </w:r>
            <w:r w:rsidRPr="00512387">
              <w:rPr>
                <w:rFonts w:ascii="Times New Roman" w:hAnsi="Times New Roman"/>
                <w:bCs/>
                <w:sz w:val="18"/>
                <w:szCs w:val="18"/>
                <w:lang w:eastAsia="hr-HR"/>
              </w:rPr>
              <w:t>29</w:t>
            </w:r>
            <w:r w:rsidRPr="00512387">
              <w:rPr>
                <w:rFonts w:ascii="Times New Roman" w:hAnsi="Times New Roman"/>
                <w:sz w:val="18"/>
                <w:szCs w:val="18"/>
                <w:lang w:eastAsia="hr-HR"/>
              </w:rPr>
              <w:t>(2), 711-716.</w:t>
            </w:r>
          </w:p>
          <w:p w:rsidR="00F41C94" w:rsidRPr="00512387" w:rsidRDefault="00F41C94" w:rsidP="00F41C94">
            <w:pPr>
              <w:numPr>
                <w:ilvl w:val="0"/>
                <w:numId w:val="39"/>
              </w:numPr>
              <w:spacing w:after="0" w:line="240" w:lineRule="auto"/>
              <w:jc w:val="both"/>
              <w:rPr>
                <w:rFonts w:ascii="Times New Roman" w:hAnsi="Times New Roman"/>
                <w:sz w:val="18"/>
                <w:szCs w:val="18"/>
                <w:lang w:val="en-US"/>
              </w:rPr>
            </w:pPr>
            <w:r w:rsidRPr="00512387">
              <w:rPr>
                <w:rFonts w:ascii="Times New Roman" w:hAnsi="Times New Roman"/>
                <w:sz w:val="18"/>
                <w:szCs w:val="18"/>
                <w:lang w:eastAsia="hr-HR"/>
              </w:rPr>
              <w:t>Katić, R., Pejčić, A.,</w:t>
            </w:r>
            <w:r w:rsidRPr="00512387">
              <w:rPr>
                <w:sz w:val="18"/>
                <w:szCs w:val="18"/>
              </w:rPr>
              <w:t xml:space="preserve"> &amp;</w:t>
            </w:r>
            <w:r w:rsidRPr="00512387">
              <w:rPr>
                <w:rFonts w:ascii="Times New Roman" w:hAnsi="Times New Roman"/>
                <w:sz w:val="18"/>
                <w:szCs w:val="18"/>
                <w:lang w:eastAsia="hr-HR"/>
              </w:rPr>
              <w:t xml:space="preserve"> Babin, J. (2004). </w:t>
            </w:r>
            <w:hyperlink r:id="rId68" w:tgtFrame="_blank" w:history="1">
              <w:r w:rsidRPr="00512387">
                <w:rPr>
                  <w:rStyle w:val="Hyperlink"/>
                  <w:rFonts w:ascii="Times New Roman" w:hAnsi="Times New Roman"/>
                  <w:bCs/>
                  <w:color w:val="auto"/>
                  <w:sz w:val="18"/>
                  <w:szCs w:val="18"/>
                  <w:u w:val="none"/>
                  <w:lang w:eastAsia="hr-HR"/>
                </w:rPr>
                <w:t>Integration of aerobic power into the morphological-motor system in children aged 7-11 years</w:t>
              </w:r>
            </w:hyperlink>
            <w:r w:rsidRPr="00512387">
              <w:rPr>
                <w:rFonts w:ascii="Times New Roman" w:hAnsi="Times New Roman"/>
                <w:sz w:val="18"/>
                <w:szCs w:val="18"/>
                <w:lang w:eastAsia="hr-HR"/>
              </w:rPr>
              <w:t xml:space="preserve">. </w:t>
            </w:r>
            <w:r w:rsidRPr="00512387">
              <w:rPr>
                <w:rFonts w:ascii="Times New Roman" w:hAnsi="Times New Roman"/>
                <w:i/>
                <w:iCs/>
                <w:sz w:val="18"/>
                <w:szCs w:val="18"/>
                <w:lang w:eastAsia="hr-HR"/>
              </w:rPr>
              <w:t>Coll Antropol,</w:t>
            </w:r>
            <w:r w:rsidRPr="00512387">
              <w:rPr>
                <w:rFonts w:ascii="Times New Roman" w:hAnsi="Times New Roman"/>
                <w:sz w:val="18"/>
                <w:szCs w:val="18"/>
                <w:lang w:eastAsia="hr-HR"/>
              </w:rPr>
              <w:t> </w:t>
            </w:r>
            <w:r w:rsidRPr="00512387">
              <w:rPr>
                <w:rFonts w:ascii="Times New Roman" w:hAnsi="Times New Roman"/>
                <w:bCs/>
                <w:sz w:val="18"/>
                <w:szCs w:val="18"/>
                <w:lang w:eastAsia="hr-HR"/>
              </w:rPr>
              <w:t>28</w:t>
            </w:r>
            <w:r w:rsidRPr="00512387">
              <w:rPr>
                <w:rFonts w:ascii="Times New Roman" w:hAnsi="Times New Roman"/>
                <w:sz w:val="18"/>
                <w:szCs w:val="18"/>
                <w:lang w:eastAsia="hr-HR"/>
              </w:rPr>
              <w:t>(S2), 357-366.</w:t>
            </w:r>
          </w:p>
          <w:p w:rsidR="00F41C94" w:rsidRPr="00512387" w:rsidRDefault="00F41C94" w:rsidP="00F41C94">
            <w:pPr>
              <w:numPr>
                <w:ilvl w:val="0"/>
                <w:numId w:val="39"/>
              </w:numPr>
              <w:spacing w:after="0" w:line="240" w:lineRule="auto"/>
              <w:jc w:val="both"/>
              <w:rPr>
                <w:rFonts w:ascii="Times New Roman" w:hAnsi="Times New Roman"/>
                <w:sz w:val="18"/>
                <w:szCs w:val="18"/>
                <w:lang w:val="en-US"/>
              </w:rPr>
            </w:pPr>
            <w:r w:rsidRPr="00512387">
              <w:rPr>
                <w:rFonts w:ascii="Times New Roman" w:hAnsi="Times New Roman"/>
                <w:sz w:val="18"/>
                <w:szCs w:val="18"/>
                <w:lang w:eastAsia="hr-HR"/>
              </w:rPr>
              <w:t xml:space="preserve">Katić, R., Pejčić, A., </w:t>
            </w:r>
            <w:r w:rsidRPr="00512387">
              <w:rPr>
                <w:sz w:val="18"/>
                <w:szCs w:val="18"/>
              </w:rPr>
              <w:t xml:space="preserve">&amp; </w:t>
            </w:r>
            <w:r w:rsidRPr="00512387">
              <w:rPr>
                <w:rFonts w:ascii="Times New Roman" w:hAnsi="Times New Roman"/>
                <w:sz w:val="18"/>
                <w:szCs w:val="18"/>
                <w:lang w:eastAsia="hr-HR"/>
              </w:rPr>
              <w:t xml:space="preserve">Viskić-Štalec, N. (2004). </w:t>
            </w:r>
            <w:hyperlink r:id="rId69" w:tgtFrame="_blank" w:history="1">
              <w:r w:rsidRPr="00512387">
                <w:rPr>
                  <w:rStyle w:val="Hyperlink"/>
                  <w:rFonts w:ascii="Times New Roman" w:hAnsi="Times New Roman"/>
                  <w:bCs/>
                  <w:color w:val="auto"/>
                  <w:sz w:val="18"/>
                  <w:szCs w:val="18"/>
                  <w:u w:val="none"/>
                  <w:lang w:eastAsia="hr-HR"/>
                </w:rPr>
                <w:t>The mechanisms of morphological-motor functioning in elementary school female first- to fourth-graders</w:t>
              </w:r>
            </w:hyperlink>
            <w:r w:rsidRPr="00512387">
              <w:rPr>
                <w:rFonts w:ascii="Times New Roman" w:hAnsi="Times New Roman"/>
                <w:sz w:val="18"/>
                <w:szCs w:val="18"/>
                <w:lang w:eastAsia="hr-HR"/>
              </w:rPr>
              <w:t xml:space="preserve">. </w:t>
            </w:r>
            <w:r w:rsidRPr="00512387">
              <w:rPr>
                <w:rFonts w:ascii="Times New Roman" w:hAnsi="Times New Roman"/>
                <w:i/>
                <w:iCs/>
                <w:sz w:val="18"/>
                <w:szCs w:val="18"/>
                <w:lang w:eastAsia="hr-HR"/>
              </w:rPr>
              <w:t>Coll Antropol,</w:t>
            </w:r>
            <w:r w:rsidRPr="00512387">
              <w:rPr>
                <w:rFonts w:ascii="Times New Roman" w:hAnsi="Times New Roman"/>
                <w:sz w:val="18"/>
                <w:szCs w:val="18"/>
                <w:lang w:eastAsia="hr-HR"/>
              </w:rPr>
              <w:t> </w:t>
            </w:r>
            <w:r w:rsidRPr="00512387">
              <w:rPr>
                <w:rFonts w:ascii="Times New Roman" w:hAnsi="Times New Roman"/>
                <w:bCs/>
                <w:sz w:val="18"/>
                <w:szCs w:val="18"/>
                <w:lang w:eastAsia="hr-HR"/>
              </w:rPr>
              <w:t>28</w:t>
            </w:r>
            <w:r w:rsidRPr="00512387">
              <w:rPr>
                <w:rFonts w:ascii="Times New Roman" w:hAnsi="Times New Roman"/>
                <w:sz w:val="18"/>
                <w:szCs w:val="18"/>
                <w:lang w:eastAsia="hr-HR"/>
              </w:rPr>
              <w:t>(1), 261-269.</w:t>
            </w:r>
          </w:p>
          <w:p w:rsidR="00F41C94" w:rsidRPr="00512387" w:rsidRDefault="00F41C94" w:rsidP="00F41C94">
            <w:pPr>
              <w:numPr>
                <w:ilvl w:val="0"/>
                <w:numId w:val="39"/>
              </w:numPr>
              <w:spacing w:after="0" w:line="240" w:lineRule="auto"/>
              <w:jc w:val="both"/>
              <w:rPr>
                <w:rFonts w:ascii="Times New Roman" w:hAnsi="Times New Roman"/>
                <w:sz w:val="18"/>
                <w:szCs w:val="18"/>
                <w:lang w:val="en-US"/>
              </w:rPr>
            </w:pPr>
            <w:r w:rsidRPr="00512387">
              <w:rPr>
                <w:rFonts w:ascii="Times New Roman" w:hAnsi="Times New Roman"/>
                <w:sz w:val="18"/>
                <w:szCs w:val="18"/>
                <w:lang w:eastAsia="hr-HR"/>
              </w:rPr>
              <w:t xml:space="preserve">Katić, R. (2003). </w:t>
            </w:r>
            <w:hyperlink r:id="rId70" w:tgtFrame="_blank" w:history="1">
              <w:r w:rsidRPr="00512387">
                <w:rPr>
                  <w:rStyle w:val="Hyperlink"/>
                  <w:rFonts w:ascii="Times New Roman" w:hAnsi="Times New Roman"/>
                  <w:bCs/>
                  <w:color w:val="auto"/>
                  <w:sz w:val="18"/>
                  <w:szCs w:val="18"/>
                  <w:u w:val="none"/>
                  <w:lang w:eastAsia="hr-HR"/>
                </w:rPr>
                <w:t>Identification of biomotor structures as a precondition for programming kinesiologic education in children aged seven to nine years</w:t>
              </w:r>
            </w:hyperlink>
            <w:r w:rsidRPr="00512387">
              <w:rPr>
                <w:rFonts w:ascii="Times New Roman" w:hAnsi="Times New Roman"/>
                <w:sz w:val="18"/>
                <w:szCs w:val="18"/>
                <w:lang w:eastAsia="hr-HR"/>
              </w:rPr>
              <w:t xml:space="preserve">. </w:t>
            </w:r>
            <w:r w:rsidRPr="00512387">
              <w:rPr>
                <w:rFonts w:ascii="Times New Roman" w:hAnsi="Times New Roman"/>
                <w:i/>
                <w:iCs/>
                <w:sz w:val="18"/>
                <w:szCs w:val="18"/>
                <w:lang w:eastAsia="hr-HR"/>
              </w:rPr>
              <w:t>Coll Antropol,</w:t>
            </w:r>
            <w:r w:rsidRPr="00512387">
              <w:rPr>
                <w:rFonts w:ascii="Times New Roman" w:hAnsi="Times New Roman"/>
                <w:sz w:val="18"/>
                <w:szCs w:val="18"/>
                <w:lang w:eastAsia="hr-HR"/>
              </w:rPr>
              <w:t> </w:t>
            </w:r>
            <w:r w:rsidRPr="00512387">
              <w:rPr>
                <w:rFonts w:ascii="Times New Roman" w:hAnsi="Times New Roman"/>
                <w:bCs/>
                <w:sz w:val="18"/>
                <w:szCs w:val="18"/>
                <w:lang w:eastAsia="hr-HR"/>
              </w:rPr>
              <w:t>27</w:t>
            </w:r>
            <w:r w:rsidRPr="00512387">
              <w:rPr>
                <w:rFonts w:ascii="Times New Roman" w:hAnsi="Times New Roman"/>
                <w:sz w:val="18"/>
                <w:szCs w:val="18"/>
                <w:lang w:eastAsia="hr-HR"/>
              </w:rPr>
              <w:t>(1), 351-360.</w:t>
            </w:r>
          </w:p>
          <w:p w:rsidR="00F41C94" w:rsidRPr="00512387" w:rsidRDefault="00F41C94" w:rsidP="00F41C94">
            <w:pPr>
              <w:numPr>
                <w:ilvl w:val="0"/>
                <w:numId w:val="39"/>
              </w:numPr>
              <w:spacing w:after="0" w:line="240" w:lineRule="auto"/>
              <w:jc w:val="both"/>
              <w:outlineLvl w:val="0"/>
              <w:rPr>
                <w:rFonts w:ascii="Times New Roman" w:hAnsi="Times New Roman"/>
                <w:sz w:val="18"/>
                <w:szCs w:val="18"/>
              </w:rPr>
            </w:pPr>
            <w:r w:rsidRPr="00512387">
              <w:rPr>
                <w:rFonts w:ascii="Times New Roman" w:hAnsi="Times New Roman"/>
                <w:sz w:val="18"/>
                <w:szCs w:val="18"/>
                <w:lang w:eastAsia="hr-HR"/>
              </w:rPr>
              <w:t xml:space="preserve">Katić, R., Maleš, B., </w:t>
            </w:r>
            <w:r w:rsidRPr="00512387">
              <w:rPr>
                <w:sz w:val="18"/>
                <w:szCs w:val="18"/>
              </w:rPr>
              <w:t xml:space="preserve">&amp; </w:t>
            </w:r>
            <w:r w:rsidRPr="00512387">
              <w:rPr>
                <w:rFonts w:ascii="Times New Roman" w:hAnsi="Times New Roman"/>
                <w:sz w:val="18"/>
                <w:szCs w:val="18"/>
                <w:lang w:eastAsia="hr-HR"/>
              </w:rPr>
              <w:t xml:space="preserve">Miletić, Đ. (2002). </w:t>
            </w:r>
            <w:hyperlink r:id="rId71" w:tgtFrame="_blank" w:history="1">
              <w:r w:rsidRPr="00512387">
                <w:rPr>
                  <w:rStyle w:val="Hyperlink"/>
                  <w:rFonts w:ascii="Times New Roman" w:hAnsi="Times New Roman"/>
                  <w:bCs/>
                  <w:color w:val="auto"/>
                  <w:sz w:val="18"/>
                  <w:szCs w:val="18"/>
                  <w:u w:val="none"/>
                  <w:lang w:eastAsia="hr-HR"/>
                </w:rPr>
                <w:t>Effect of 6-Month Athletic Training on Motor Abilities in Seven Year Old Girls</w:t>
              </w:r>
            </w:hyperlink>
            <w:r w:rsidRPr="00512387">
              <w:rPr>
                <w:rFonts w:ascii="Times New Roman" w:hAnsi="Times New Roman"/>
                <w:sz w:val="18"/>
                <w:szCs w:val="18"/>
                <w:lang w:eastAsia="hr-HR"/>
              </w:rPr>
              <w:t xml:space="preserve">. </w:t>
            </w:r>
            <w:r w:rsidRPr="00512387">
              <w:rPr>
                <w:rFonts w:ascii="Times New Roman" w:hAnsi="Times New Roman"/>
                <w:i/>
                <w:iCs/>
                <w:sz w:val="18"/>
                <w:szCs w:val="18"/>
                <w:lang w:eastAsia="hr-HR"/>
              </w:rPr>
              <w:t>Coll Antropol,</w:t>
            </w:r>
            <w:r w:rsidRPr="00512387">
              <w:rPr>
                <w:rFonts w:ascii="Times New Roman" w:hAnsi="Times New Roman"/>
                <w:sz w:val="18"/>
                <w:szCs w:val="18"/>
                <w:lang w:eastAsia="hr-HR"/>
              </w:rPr>
              <w:t> </w:t>
            </w:r>
            <w:r w:rsidRPr="00512387">
              <w:rPr>
                <w:rFonts w:ascii="Times New Roman" w:hAnsi="Times New Roman"/>
                <w:bCs/>
                <w:sz w:val="18"/>
                <w:szCs w:val="18"/>
                <w:lang w:eastAsia="hr-HR"/>
              </w:rPr>
              <w:t>26</w:t>
            </w:r>
            <w:r w:rsidRPr="00512387">
              <w:rPr>
                <w:rFonts w:ascii="Times New Roman" w:hAnsi="Times New Roman"/>
                <w:sz w:val="18"/>
                <w:szCs w:val="18"/>
                <w:lang w:eastAsia="hr-HR"/>
              </w:rPr>
              <w:t>(2), 533-538.</w:t>
            </w:r>
          </w:p>
          <w:p w:rsidR="00F41C94" w:rsidRPr="00512387" w:rsidRDefault="00F41C94" w:rsidP="00F41C94">
            <w:pPr>
              <w:numPr>
                <w:ilvl w:val="0"/>
                <w:numId w:val="39"/>
              </w:numPr>
              <w:spacing w:after="0" w:line="240" w:lineRule="auto"/>
              <w:jc w:val="both"/>
              <w:outlineLvl w:val="0"/>
              <w:rPr>
                <w:rFonts w:ascii="Times New Roman" w:hAnsi="Times New Roman"/>
                <w:sz w:val="18"/>
                <w:szCs w:val="18"/>
              </w:rPr>
            </w:pPr>
            <w:r w:rsidRPr="00512387">
              <w:rPr>
                <w:rFonts w:ascii="Times New Roman" w:hAnsi="Times New Roman"/>
                <w:sz w:val="18"/>
                <w:szCs w:val="18"/>
                <w:lang w:eastAsia="hr-HR"/>
              </w:rPr>
              <w:t xml:space="preserve">Katić, R., Bonacin, D., </w:t>
            </w:r>
            <w:r w:rsidRPr="00512387">
              <w:rPr>
                <w:sz w:val="18"/>
                <w:szCs w:val="18"/>
              </w:rPr>
              <w:t xml:space="preserve">&amp; </w:t>
            </w:r>
            <w:r w:rsidRPr="00512387">
              <w:rPr>
                <w:rFonts w:ascii="Times New Roman" w:hAnsi="Times New Roman"/>
                <w:sz w:val="18"/>
                <w:szCs w:val="18"/>
                <w:lang w:eastAsia="hr-HR"/>
              </w:rPr>
              <w:t xml:space="preserve">Blažević, S. (2001). </w:t>
            </w:r>
            <w:hyperlink r:id="rId72" w:tgtFrame="_blank" w:history="1">
              <w:r w:rsidRPr="00512387">
                <w:rPr>
                  <w:rStyle w:val="Hyperlink"/>
                  <w:rFonts w:ascii="Times New Roman" w:hAnsi="Times New Roman"/>
                  <w:bCs/>
                  <w:color w:val="auto"/>
                  <w:sz w:val="18"/>
                  <w:szCs w:val="18"/>
                  <w:u w:val="none"/>
                  <w:lang w:eastAsia="hr-HR"/>
                </w:rPr>
                <w:t>Phylogenetically conditioned possibilites of the realization and of the development of complex movements at the age 7 years</w:t>
              </w:r>
            </w:hyperlink>
            <w:r w:rsidRPr="00512387">
              <w:rPr>
                <w:rFonts w:ascii="Times New Roman" w:hAnsi="Times New Roman"/>
                <w:sz w:val="18"/>
                <w:szCs w:val="18"/>
                <w:lang w:eastAsia="hr-HR"/>
              </w:rPr>
              <w:t xml:space="preserve">. </w:t>
            </w:r>
            <w:r w:rsidRPr="00512387">
              <w:rPr>
                <w:rFonts w:ascii="Times New Roman" w:hAnsi="Times New Roman"/>
                <w:i/>
                <w:iCs/>
                <w:sz w:val="18"/>
                <w:szCs w:val="18"/>
                <w:lang w:eastAsia="hr-HR"/>
              </w:rPr>
              <w:t>Coll Antropol,</w:t>
            </w:r>
            <w:r w:rsidRPr="00512387">
              <w:rPr>
                <w:rFonts w:ascii="Times New Roman" w:hAnsi="Times New Roman"/>
                <w:sz w:val="18"/>
                <w:szCs w:val="18"/>
                <w:lang w:eastAsia="hr-HR"/>
              </w:rPr>
              <w:t> </w:t>
            </w:r>
            <w:r w:rsidRPr="00512387">
              <w:rPr>
                <w:rFonts w:ascii="Times New Roman" w:hAnsi="Times New Roman"/>
                <w:bCs/>
                <w:sz w:val="18"/>
                <w:szCs w:val="18"/>
                <w:lang w:eastAsia="hr-HR"/>
              </w:rPr>
              <w:t>25</w:t>
            </w:r>
            <w:r w:rsidRPr="00512387">
              <w:rPr>
                <w:rFonts w:ascii="Times New Roman" w:hAnsi="Times New Roman"/>
                <w:sz w:val="18"/>
                <w:szCs w:val="18"/>
                <w:lang w:eastAsia="hr-HR"/>
              </w:rPr>
              <w:t>(2), 573-583.</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lastRenderedPageBreak/>
              <w:t>Dopunska literatura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F41C94">
            <w:pPr>
              <w:numPr>
                <w:ilvl w:val="0"/>
                <w:numId w:val="39"/>
              </w:numPr>
              <w:spacing w:after="0" w:line="240" w:lineRule="auto"/>
              <w:jc w:val="both"/>
              <w:rPr>
                <w:rFonts w:ascii="Times New Roman" w:hAnsi="Times New Roman"/>
                <w:sz w:val="18"/>
                <w:szCs w:val="18"/>
                <w:lang w:val="en-US"/>
              </w:rPr>
            </w:pPr>
            <w:r w:rsidRPr="00512387">
              <w:rPr>
                <w:rFonts w:ascii="Times New Roman" w:hAnsi="Times New Roman"/>
                <w:sz w:val="18"/>
                <w:szCs w:val="18"/>
              </w:rPr>
              <w:t xml:space="preserve">Delaš, S., Zagorac, N., </w:t>
            </w:r>
            <w:r w:rsidRPr="00512387">
              <w:rPr>
                <w:sz w:val="18"/>
                <w:szCs w:val="18"/>
              </w:rPr>
              <w:t xml:space="preserve">&amp; </w:t>
            </w:r>
            <w:r w:rsidRPr="00512387">
              <w:rPr>
                <w:rFonts w:ascii="Times New Roman" w:hAnsi="Times New Roman"/>
                <w:sz w:val="18"/>
                <w:szCs w:val="18"/>
              </w:rPr>
              <w:t xml:space="preserve">Katić, R. (2008). </w:t>
            </w:r>
            <w:hyperlink r:id="rId73" w:tgtFrame="_blank" w:history="1">
              <w:r w:rsidRPr="00512387">
                <w:rPr>
                  <w:rStyle w:val="Hyperlink"/>
                  <w:rFonts w:ascii="Times New Roman" w:hAnsi="Times New Roman"/>
                  <w:color w:val="auto"/>
                  <w:sz w:val="18"/>
                  <w:szCs w:val="18"/>
                  <w:u w:val="none"/>
                </w:rPr>
                <w:t>Effects of biomotor structures on performance of competitive gymnastics elements in elementary school male sixth-graders</w:t>
              </w:r>
            </w:hyperlink>
            <w:r w:rsidRPr="00512387">
              <w:rPr>
                <w:rFonts w:ascii="Times New Roman" w:hAnsi="Times New Roman"/>
                <w:sz w:val="18"/>
                <w:szCs w:val="18"/>
              </w:rPr>
              <w:t xml:space="preserve">. </w:t>
            </w:r>
            <w:r w:rsidRPr="00512387">
              <w:rPr>
                <w:rFonts w:ascii="Times New Roman" w:hAnsi="Times New Roman"/>
                <w:i/>
                <w:sz w:val="18"/>
                <w:szCs w:val="18"/>
              </w:rPr>
              <w:t>Coll Antropol</w:t>
            </w:r>
            <w:r w:rsidRPr="00512387">
              <w:rPr>
                <w:rFonts w:ascii="Times New Roman" w:hAnsi="Times New Roman"/>
                <w:sz w:val="18"/>
                <w:szCs w:val="18"/>
              </w:rPr>
              <w:t>, 32(2), 443-449.</w:t>
            </w:r>
          </w:p>
          <w:p w:rsidR="00F41C94" w:rsidRPr="00512387" w:rsidRDefault="00F41C94" w:rsidP="00F41C94">
            <w:pPr>
              <w:numPr>
                <w:ilvl w:val="0"/>
                <w:numId w:val="39"/>
              </w:numPr>
              <w:spacing w:after="0" w:line="240" w:lineRule="auto"/>
              <w:jc w:val="both"/>
              <w:rPr>
                <w:rFonts w:ascii="Times New Roman" w:hAnsi="Times New Roman"/>
                <w:sz w:val="18"/>
                <w:szCs w:val="18"/>
                <w:lang w:val="en-US"/>
              </w:rPr>
            </w:pPr>
            <w:r w:rsidRPr="00512387">
              <w:rPr>
                <w:rFonts w:ascii="Times New Roman" w:hAnsi="Times New Roman"/>
                <w:sz w:val="18"/>
                <w:szCs w:val="18"/>
              </w:rPr>
              <w:t xml:space="preserve">Erceg, M., Zagorac, N., </w:t>
            </w:r>
            <w:r w:rsidRPr="00512387">
              <w:rPr>
                <w:sz w:val="18"/>
                <w:szCs w:val="18"/>
              </w:rPr>
              <w:t xml:space="preserve">&amp; </w:t>
            </w:r>
            <w:r w:rsidRPr="00512387">
              <w:rPr>
                <w:rFonts w:ascii="Times New Roman" w:hAnsi="Times New Roman"/>
                <w:sz w:val="18"/>
                <w:szCs w:val="18"/>
              </w:rPr>
              <w:t xml:space="preserve">Katić, R. (2008). </w:t>
            </w:r>
            <w:hyperlink r:id="rId74" w:tgtFrame="_blank" w:history="1">
              <w:r w:rsidRPr="00512387">
                <w:rPr>
                  <w:rStyle w:val="Hyperlink"/>
                  <w:rFonts w:ascii="Times New Roman" w:hAnsi="Times New Roman"/>
                  <w:color w:val="auto"/>
                  <w:sz w:val="18"/>
                  <w:szCs w:val="18"/>
                  <w:u w:val="none"/>
                </w:rPr>
                <w:t>The impact of football training on motor development in male children</w:t>
              </w:r>
            </w:hyperlink>
            <w:r w:rsidRPr="00512387">
              <w:rPr>
                <w:rFonts w:ascii="Times New Roman" w:hAnsi="Times New Roman"/>
                <w:i/>
                <w:sz w:val="18"/>
                <w:szCs w:val="18"/>
              </w:rPr>
              <w:t>. Coll Antropol</w:t>
            </w:r>
            <w:r w:rsidRPr="00512387">
              <w:rPr>
                <w:rFonts w:ascii="Times New Roman" w:hAnsi="Times New Roman"/>
                <w:sz w:val="18"/>
                <w:szCs w:val="18"/>
              </w:rPr>
              <w:t>, 32(1), 241-247.</w:t>
            </w:r>
          </w:p>
          <w:p w:rsidR="00F41C94" w:rsidRPr="00512387" w:rsidRDefault="00F41C94" w:rsidP="00F41C94">
            <w:pPr>
              <w:numPr>
                <w:ilvl w:val="0"/>
                <w:numId w:val="39"/>
              </w:numPr>
              <w:spacing w:after="0" w:line="240" w:lineRule="auto"/>
              <w:jc w:val="both"/>
              <w:rPr>
                <w:rFonts w:ascii="Times New Roman" w:hAnsi="Times New Roman"/>
                <w:sz w:val="18"/>
                <w:szCs w:val="18"/>
                <w:lang w:val="en-US"/>
              </w:rPr>
            </w:pPr>
            <w:r w:rsidRPr="00512387">
              <w:rPr>
                <w:rFonts w:ascii="Times New Roman" w:hAnsi="Times New Roman"/>
                <w:sz w:val="18"/>
                <w:szCs w:val="18"/>
              </w:rPr>
              <w:t xml:space="preserve">Pavić, R., Trninić, V., </w:t>
            </w:r>
            <w:r w:rsidRPr="00512387">
              <w:rPr>
                <w:sz w:val="18"/>
                <w:szCs w:val="18"/>
              </w:rPr>
              <w:t xml:space="preserve">&amp; </w:t>
            </w:r>
            <w:r w:rsidRPr="00512387">
              <w:rPr>
                <w:rFonts w:ascii="Times New Roman" w:hAnsi="Times New Roman"/>
                <w:sz w:val="18"/>
                <w:szCs w:val="18"/>
              </w:rPr>
              <w:t xml:space="preserve">Katić, R. (2008). </w:t>
            </w:r>
            <w:hyperlink r:id="rId75" w:tgtFrame="_blank" w:history="1">
              <w:r w:rsidRPr="00512387">
                <w:rPr>
                  <w:rStyle w:val="Hyperlink"/>
                  <w:rFonts w:ascii="Times New Roman" w:hAnsi="Times New Roman"/>
                  <w:color w:val="auto"/>
                  <w:sz w:val="18"/>
                  <w:szCs w:val="18"/>
                  <w:u w:val="none"/>
                </w:rPr>
                <w:t>Sex Differences in Motor Characteristics of Elementary School Children Included/Not Included in Swimming Training</w:t>
              </w:r>
            </w:hyperlink>
            <w:r w:rsidRPr="00512387">
              <w:rPr>
                <w:rFonts w:ascii="Times New Roman" w:hAnsi="Times New Roman"/>
                <w:sz w:val="18"/>
                <w:szCs w:val="18"/>
              </w:rPr>
              <w:t xml:space="preserve">. </w:t>
            </w:r>
            <w:r w:rsidRPr="00512387">
              <w:rPr>
                <w:rFonts w:ascii="Times New Roman" w:hAnsi="Times New Roman"/>
                <w:i/>
                <w:sz w:val="18"/>
                <w:szCs w:val="18"/>
              </w:rPr>
              <w:t>Coll Antropol</w:t>
            </w:r>
            <w:r w:rsidRPr="00512387">
              <w:rPr>
                <w:rFonts w:ascii="Times New Roman" w:hAnsi="Times New Roman"/>
                <w:sz w:val="18"/>
                <w:szCs w:val="18"/>
              </w:rPr>
              <w:t>, 32(3), 829-834.</w:t>
            </w:r>
          </w:p>
          <w:p w:rsidR="00F41C94" w:rsidRPr="00512387" w:rsidRDefault="00F41C94" w:rsidP="00F41C94">
            <w:pPr>
              <w:numPr>
                <w:ilvl w:val="0"/>
                <w:numId w:val="39"/>
              </w:numPr>
              <w:spacing w:after="0" w:line="240" w:lineRule="auto"/>
              <w:jc w:val="both"/>
              <w:rPr>
                <w:rFonts w:ascii="Times New Roman" w:hAnsi="Times New Roman"/>
                <w:sz w:val="18"/>
                <w:szCs w:val="18"/>
                <w:lang w:val="en-US"/>
              </w:rPr>
            </w:pPr>
            <w:r w:rsidRPr="00512387">
              <w:rPr>
                <w:rFonts w:ascii="Times New Roman" w:hAnsi="Times New Roman"/>
                <w:sz w:val="18"/>
                <w:szCs w:val="18"/>
              </w:rPr>
              <w:t>Delaš, S., Babin, J.,</w:t>
            </w:r>
            <w:r w:rsidRPr="00512387">
              <w:rPr>
                <w:sz w:val="18"/>
                <w:szCs w:val="18"/>
              </w:rPr>
              <w:t xml:space="preserve"> &amp;</w:t>
            </w:r>
            <w:r w:rsidRPr="00512387">
              <w:rPr>
                <w:rFonts w:ascii="Times New Roman" w:hAnsi="Times New Roman"/>
                <w:sz w:val="18"/>
                <w:szCs w:val="18"/>
              </w:rPr>
              <w:t xml:space="preserve"> Katić, R. (2007). </w:t>
            </w:r>
            <w:hyperlink r:id="rId76" w:tgtFrame="_blank" w:history="1">
              <w:r w:rsidRPr="00512387">
                <w:rPr>
                  <w:rStyle w:val="Hyperlink"/>
                  <w:rFonts w:ascii="Times New Roman" w:hAnsi="Times New Roman"/>
                  <w:color w:val="auto"/>
                  <w:sz w:val="18"/>
                  <w:szCs w:val="18"/>
                  <w:u w:val="none"/>
                </w:rPr>
                <w:t>Effects of biomotor structures on performance of competitive gymnastics elements in elementary school female sixth-graders</w:t>
              </w:r>
            </w:hyperlink>
            <w:r w:rsidRPr="00512387">
              <w:rPr>
                <w:rFonts w:ascii="Times New Roman" w:hAnsi="Times New Roman"/>
                <w:sz w:val="18"/>
                <w:szCs w:val="18"/>
              </w:rPr>
              <w:t xml:space="preserve">. </w:t>
            </w:r>
            <w:r w:rsidRPr="00512387">
              <w:rPr>
                <w:rFonts w:ascii="Times New Roman" w:hAnsi="Times New Roman"/>
                <w:i/>
                <w:sz w:val="18"/>
                <w:szCs w:val="18"/>
              </w:rPr>
              <w:t>Coll Antropol</w:t>
            </w:r>
            <w:r w:rsidRPr="00512387">
              <w:rPr>
                <w:rFonts w:ascii="Times New Roman" w:hAnsi="Times New Roman"/>
                <w:sz w:val="18"/>
                <w:szCs w:val="18"/>
              </w:rPr>
              <w:t>, 31(4), 979-985.</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Mihaljević, D., Srhoj, Lj., </w:t>
            </w:r>
            <w:r w:rsidRPr="00512387">
              <w:rPr>
                <w:sz w:val="18"/>
                <w:szCs w:val="18"/>
              </w:rPr>
              <w:t xml:space="preserve">&amp; </w:t>
            </w:r>
            <w:r w:rsidRPr="00512387">
              <w:rPr>
                <w:rFonts w:ascii="Times New Roman" w:hAnsi="Times New Roman"/>
                <w:sz w:val="18"/>
                <w:szCs w:val="18"/>
              </w:rPr>
              <w:t xml:space="preserve">Katić, R. (2007). </w:t>
            </w:r>
            <w:hyperlink r:id="rId77" w:tgtFrame="_blank" w:history="1">
              <w:r w:rsidRPr="00512387">
                <w:rPr>
                  <w:rStyle w:val="Hyperlink"/>
                  <w:rFonts w:ascii="Times New Roman" w:hAnsi="Times New Roman"/>
                  <w:color w:val="auto"/>
                  <w:sz w:val="18"/>
                  <w:szCs w:val="18"/>
                  <w:u w:val="none"/>
                </w:rPr>
                <w:t>Motor abilities at belly dance in elementary female schoolers</w:t>
              </w:r>
            </w:hyperlink>
            <w:r w:rsidRPr="00512387">
              <w:rPr>
                <w:rFonts w:ascii="Times New Roman" w:hAnsi="Times New Roman"/>
                <w:sz w:val="18"/>
                <w:szCs w:val="18"/>
              </w:rPr>
              <w:t xml:space="preserve">. </w:t>
            </w:r>
            <w:r w:rsidRPr="00512387">
              <w:rPr>
                <w:rFonts w:ascii="Times New Roman" w:hAnsi="Times New Roman"/>
                <w:i/>
                <w:sz w:val="18"/>
                <w:szCs w:val="18"/>
              </w:rPr>
              <w:t>Coll Antropol</w:t>
            </w:r>
            <w:r w:rsidRPr="00512387">
              <w:rPr>
                <w:rFonts w:ascii="Times New Roman" w:hAnsi="Times New Roman"/>
                <w:sz w:val="18"/>
                <w:szCs w:val="18"/>
              </w:rPr>
              <w:t>, 31(3), 817-822.</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Viskić-Štalec, N., Štalec, J., Katić, R., Podvorac, Đ., </w:t>
            </w:r>
            <w:r w:rsidRPr="00512387">
              <w:rPr>
                <w:sz w:val="18"/>
                <w:szCs w:val="18"/>
              </w:rPr>
              <w:t xml:space="preserve">&amp; </w:t>
            </w:r>
            <w:r w:rsidRPr="00512387">
              <w:rPr>
                <w:rFonts w:ascii="Times New Roman" w:hAnsi="Times New Roman"/>
                <w:sz w:val="18"/>
                <w:szCs w:val="18"/>
              </w:rPr>
              <w:t>Katović, D. (2007).</w:t>
            </w:r>
            <w:r w:rsidRPr="00512387">
              <w:rPr>
                <w:rFonts w:ascii="Times New Roman" w:hAnsi="Times New Roman"/>
                <w:sz w:val="18"/>
                <w:szCs w:val="18"/>
              </w:rPr>
              <w:br/>
            </w:r>
            <w:hyperlink r:id="rId78" w:tgtFrame="_blank" w:history="1">
              <w:r w:rsidRPr="00512387">
                <w:rPr>
                  <w:rStyle w:val="Hyperlink"/>
                  <w:rFonts w:ascii="Times New Roman" w:hAnsi="Times New Roman"/>
                  <w:color w:val="auto"/>
                  <w:sz w:val="18"/>
                  <w:szCs w:val="18"/>
                  <w:u w:val="none"/>
                </w:rPr>
                <w:t>The impact of dance-aerobics training on the morpho-motor status in female high-schoolers</w:t>
              </w:r>
            </w:hyperlink>
            <w:r w:rsidRPr="00512387">
              <w:rPr>
                <w:rFonts w:ascii="Times New Roman" w:hAnsi="Times New Roman"/>
                <w:sz w:val="18"/>
                <w:szCs w:val="18"/>
              </w:rPr>
              <w:t xml:space="preserve">. </w:t>
            </w:r>
            <w:r w:rsidRPr="00512387">
              <w:rPr>
                <w:rFonts w:ascii="Times New Roman" w:hAnsi="Times New Roman"/>
                <w:i/>
                <w:sz w:val="18"/>
                <w:szCs w:val="18"/>
              </w:rPr>
              <w:t>Coll Antropol</w:t>
            </w:r>
            <w:r w:rsidRPr="00512387">
              <w:rPr>
                <w:rFonts w:ascii="Times New Roman" w:hAnsi="Times New Roman"/>
                <w:sz w:val="18"/>
                <w:szCs w:val="18"/>
              </w:rPr>
              <w:t>, 31(1), 259-266.</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Sekulić, D., Krstulović, S., Katić, R., </w:t>
            </w:r>
            <w:r w:rsidRPr="00512387">
              <w:rPr>
                <w:sz w:val="18"/>
                <w:szCs w:val="18"/>
              </w:rPr>
              <w:t xml:space="preserve">&amp; </w:t>
            </w:r>
            <w:r w:rsidRPr="00512387">
              <w:rPr>
                <w:rFonts w:ascii="Times New Roman" w:hAnsi="Times New Roman"/>
                <w:sz w:val="18"/>
                <w:szCs w:val="18"/>
              </w:rPr>
              <w:t xml:space="preserve">Ostojić, Lj. (2006). </w:t>
            </w:r>
            <w:hyperlink r:id="rId79" w:tgtFrame="_blank" w:history="1">
              <w:r w:rsidRPr="00512387">
                <w:rPr>
                  <w:rStyle w:val="Hyperlink"/>
                  <w:rFonts w:ascii="Times New Roman" w:hAnsi="Times New Roman"/>
                  <w:color w:val="auto"/>
                  <w:sz w:val="18"/>
                  <w:szCs w:val="18"/>
                  <w:u w:val="none"/>
                </w:rPr>
                <w:t>Judo training is more effective for fitness development</w:t>
              </w:r>
            </w:hyperlink>
            <w:r w:rsidRPr="00512387">
              <w:rPr>
                <w:rFonts w:ascii="Times New Roman" w:hAnsi="Times New Roman"/>
                <w:sz w:val="18"/>
                <w:szCs w:val="18"/>
              </w:rPr>
              <w:t xml:space="preserve">. </w:t>
            </w:r>
            <w:r w:rsidRPr="00512387">
              <w:rPr>
                <w:rFonts w:ascii="Times New Roman" w:hAnsi="Times New Roman"/>
                <w:i/>
                <w:sz w:val="18"/>
                <w:szCs w:val="18"/>
              </w:rPr>
              <w:t>Pediatric Exercise Science</w:t>
            </w:r>
            <w:r w:rsidRPr="00512387">
              <w:rPr>
                <w:rFonts w:ascii="Times New Roman" w:hAnsi="Times New Roman"/>
                <w:sz w:val="18"/>
                <w:szCs w:val="18"/>
              </w:rPr>
              <w:t>. 18(3), 329-338.</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Srhoj, Lj., Katić, R., </w:t>
            </w:r>
            <w:r w:rsidRPr="00512387">
              <w:rPr>
                <w:sz w:val="18"/>
                <w:szCs w:val="18"/>
              </w:rPr>
              <w:t xml:space="preserve">&amp; </w:t>
            </w:r>
            <w:r w:rsidRPr="00512387">
              <w:rPr>
                <w:rFonts w:ascii="Times New Roman" w:hAnsi="Times New Roman"/>
                <w:sz w:val="18"/>
                <w:szCs w:val="18"/>
              </w:rPr>
              <w:t xml:space="preserve">Kaliterna, A. (2006). </w:t>
            </w:r>
            <w:hyperlink r:id="rId80" w:tgtFrame="_blank" w:history="1">
              <w:r w:rsidRPr="00512387">
                <w:rPr>
                  <w:rStyle w:val="Hyperlink"/>
                  <w:rFonts w:ascii="Times New Roman" w:hAnsi="Times New Roman"/>
                  <w:color w:val="auto"/>
                  <w:sz w:val="18"/>
                  <w:szCs w:val="18"/>
                  <w:u w:val="none"/>
                </w:rPr>
                <w:t>Motor abilities in dance structure performance in female students</w:t>
              </w:r>
            </w:hyperlink>
            <w:r w:rsidRPr="00512387">
              <w:rPr>
                <w:rFonts w:ascii="Times New Roman" w:hAnsi="Times New Roman"/>
                <w:sz w:val="18"/>
                <w:szCs w:val="18"/>
              </w:rPr>
              <w:t xml:space="preserve">. </w:t>
            </w:r>
            <w:r w:rsidRPr="00512387">
              <w:rPr>
                <w:rFonts w:ascii="Times New Roman" w:hAnsi="Times New Roman"/>
                <w:i/>
                <w:sz w:val="18"/>
                <w:szCs w:val="18"/>
              </w:rPr>
              <w:t>Coll Antropol</w:t>
            </w:r>
            <w:r w:rsidRPr="00512387">
              <w:rPr>
                <w:rFonts w:ascii="Times New Roman" w:hAnsi="Times New Roman"/>
                <w:sz w:val="18"/>
                <w:szCs w:val="18"/>
              </w:rPr>
              <w:t>, 30(2), 335-341.</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Živicnjak, M., Zebec, M., Franke, D., Filler, G., Szirovica L., Haffner D., Querfeld, U., Ehrich, J.H.H., </w:t>
            </w:r>
            <w:r w:rsidRPr="00512387">
              <w:rPr>
                <w:sz w:val="18"/>
                <w:szCs w:val="18"/>
              </w:rPr>
              <w:t xml:space="preserve">&amp; </w:t>
            </w:r>
            <w:r w:rsidRPr="00512387">
              <w:rPr>
                <w:rFonts w:ascii="Times New Roman" w:hAnsi="Times New Roman"/>
                <w:sz w:val="18"/>
                <w:szCs w:val="18"/>
              </w:rPr>
              <w:t xml:space="preserve">Rudan P. (2001). Analysis of cogniotive and motor functioning during pubertal development: A new Approach. </w:t>
            </w:r>
            <w:r w:rsidRPr="00512387">
              <w:rPr>
                <w:rFonts w:ascii="Times New Roman" w:hAnsi="Times New Roman"/>
                <w:i/>
                <w:sz w:val="18"/>
                <w:szCs w:val="18"/>
              </w:rPr>
              <w:t>J Physiol Anthropol</w:t>
            </w:r>
            <w:r w:rsidRPr="00512387">
              <w:rPr>
                <w:rFonts w:ascii="Times New Roman" w:hAnsi="Times New Roman"/>
                <w:sz w:val="18"/>
                <w:szCs w:val="18"/>
              </w:rPr>
              <w:t>, 20 (2):111-118.</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Živicnjak, M., Szirovica, L., Pavicic, L., Smolej-Narancic, N., Janicijevic, B., Milicic,  J., </w:t>
            </w:r>
            <w:r w:rsidRPr="00512387">
              <w:rPr>
                <w:sz w:val="18"/>
                <w:szCs w:val="18"/>
              </w:rPr>
              <w:t xml:space="preserve">&amp; </w:t>
            </w:r>
            <w:r w:rsidRPr="00512387">
              <w:rPr>
                <w:rFonts w:ascii="Times New Roman" w:hAnsi="Times New Roman"/>
                <w:sz w:val="18"/>
                <w:szCs w:val="18"/>
              </w:rPr>
              <w:t xml:space="preserve">Rudan, P. (1997). The aging process - An analysis of latent structure of body morphology (in males), </w:t>
            </w:r>
            <w:r w:rsidRPr="00512387">
              <w:rPr>
                <w:rFonts w:ascii="Times New Roman" w:hAnsi="Times New Roman"/>
                <w:i/>
                <w:sz w:val="18"/>
                <w:szCs w:val="18"/>
              </w:rPr>
              <w:t>Coll Antropol</w:t>
            </w:r>
            <w:r w:rsidRPr="00512387">
              <w:rPr>
                <w:rFonts w:ascii="Times New Roman" w:hAnsi="Times New Roman"/>
                <w:sz w:val="18"/>
                <w:szCs w:val="18"/>
              </w:rPr>
              <w:t>, 21(1), 117-126.</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Živicnjak, M., Pavicic, L., </w:t>
            </w:r>
            <w:r w:rsidRPr="00512387">
              <w:rPr>
                <w:sz w:val="18"/>
                <w:szCs w:val="18"/>
              </w:rPr>
              <w:t xml:space="preserve">&amp; </w:t>
            </w:r>
            <w:r w:rsidRPr="00512387">
              <w:rPr>
                <w:rFonts w:ascii="Times New Roman" w:hAnsi="Times New Roman"/>
                <w:sz w:val="18"/>
                <w:szCs w:val="18"/>
              </w:rPr>
              <w:t xml:space="preserve">Radionov, D. (1996). Growth channels in pubertal boys. </w:t>
            </w:r>
            <w:r w:rsidRPr="00512387">
              <w:rPr>
                <w:rFonts w:ascii="Times New Roman" w:hAnsi="Times New Roman"/>
                <w:i/>
                <w:sz w:val="18"/>
                <w:szCs w:val="18"/>
              </w:rPr>
              <w:t>Coll Antropol</w:t>
            </w:r>
            <w:r w:rsidRPr="00512387">
              <w:rPr>
                <w:rFonts w:ascii="Times New Roman" w:hAnsi="Times New Roman"/>
                <w:sz w:val="18"/>
                <w:szCs w:val="18"/>
              </w:rPr>
              <w:t>, 20: 61-71.</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Lin Wan S., Ji Cheng Y., Zhang Yu Q., Miroslav Ž., Shao li X., </w:t>
            </w:r>
            <w:r w:rsidRPr="00512387">
              <w:rPr>
                <w:sz w:val="18"/>
                <w:szCs w:val="18"/>
              </w:rPr>
              <w:t>&amp;</w:t>
            </w:r>
            <w:r w:rsidRPr="00512387">
              <w:rPr>
                <w:rFonts w:ascii="Times New Roman" w:hAnsi="Times New Roman"/>
                <w:sz w:val="18"/>
                <w:szCs w:val="18"/>
              </w:rPr>
              <w:t xml:space="preserve"> Guan M.J. (1996). Maximal Aerobic Power in Children and Adolescent of Beijing. China, </w:t>
            </w:r>
            <w:r w:rsidRPr="00512387">
              <w:rPr>
                <w:rFonts w:ascii="Times New Roman" w:hAnsi="Times New Roman"/>
                <w:i/>
                <w:sz w:val="18"/>
                <w:szCs w:val="18"/>
              </w:rPr>
              <w:t>Am. J. Hum. Biol</w:t>
            </w:r>
            <w:r w:rsidRPr="00512387">
              <w:rPr>
                <w:rFonts w:ascii="Times New Roman" w:hAnsi="Times New Roman"/>
                <w:sz w:val="18"/>
                <w:szCs w:val="18"/>
              </w:rPr>
              <w:t>. 8:497-503.</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Živicnjak, M., </w:t>
            </w:r>
            <w:r w:rsidRPr="00512387">
              <w:rPr>
                <w:sz w:val="18"/>
                <w:szCs w:val="18"/>
              </w:rPr>
              <w:t xml:space="preserve">&amp; </w:t>
            </w:r>
            <w:r w:rsidRPr="00512387">
              <w:rPr>
                <w:rFonts w:ascii="Times New Roman" w:hAnsi="Times New Roman"/>
                <w:sz w:val="18"/>
                <w:szCs w:val="18"/>
              </w:rPr>
              <w:t>Pavicic, L. (1996). Presence of the growth factors in the structure of body composition at observed growth channels in pubertal girls, In: Studies in human biology. Published by Eotovos University Press, Budapest, Hungary, pp. 231-239.</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Živicnjak, M. (1995). "Sekularni trend", U: Istraživanja Antropometrijskog statusa ročnika Hrvatske vojske (Ur. I. Fistonic). Centar za strateška istraživanja obrane Ministarstva obrane Republike Hrvatske, Zgreb, pp. 25-35.</w:t>
            </w:r>
          </w:p>
          <w:p w:rsidR="00F41C94" w:rsidRPr="00512387" w:rsidRDefault="00F41C94" w:rsidP="00F41C94">
            <w:pPr>
              <w:numPr>
                <w:ilvl w:val="0"/>
                <w:numId w:val="39"/>
              </w:numPr>
              <w:spacing w:after="0" w:line="240" w:lineRule="auto"/>
              <w:jc w:val="both"/>
              <w:rPr>
                <w:rFonts w:ascii="Times New Roman" w:hAnsi="Times New Roman"/>
                <w:sz w:val="18"/>
                <w:szCs w:val="18"/>
              </w:rPr>
            </w:pPr>
            <w:r w:rsidRPr="00512387">
              <w:rPr>
                <w:rFonts w:ascii="Times New Roman" w:hAnsi="Times New Roman"/>
                <w:sz w:val="18"/>
                <w:szCs w:val="18"/>
              </w:rPr>
              <w:t xml:space="preserve">Živicnjak, M., </w:t>
            </w:r>
            <w:r w:rsidRPr="00512387">
              <w:rPr>
                <w:sz w:val="18"/>
                <w:szCs w:val="18"/>
              </w:rPr>
              <w:t xml:space="preserve">&amp; </w:t>
            </w:r>
            <w:r w:rsidRPr="00512387">
              <w:rPr>
                <w:rFonts w:ascii="Times New Roman" w:hAnsi="Times New Roman"/>
                <w:sz w:val="18"/>
                <w:szCs w:val="18"/>
              </w:rPr>
              <w:t xml:space="preserve">Pavicic, L. (1995). Growth channels in pubertal girls. </w:t>
            </w:r>
            <w:r w:rsidRPr="00512387">
              <w:rPr>
                <w:rFonts w:ascii="Times New Roman" w:hAnsi="Times New Roman"/>
                <w:i/>
                <w:sz w:val="18"/>
                <w:szCs w:val="18"/>
              </w:rPr>
              <w:t>Coll Antropol</w:t>
            </w:r>
            <w:r w:rsidRPr="00512387">
              <w:rPr>
                <w:rFonts w:ascii="Times New Roman" w:hAnsi="Times New Roman"/>
                <w:sz w:val="18"/>
                <w:szCs w:val="18"/>
              </w:rPr>
              <w:t xml:space="preserve">, 19(2), 475-483. </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Oblici provođenja nastave</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E9699F">
            <w:pPr>
              <w:pStyle w:val="msonormalcxspsrednji"/>
              <w:spacing w:after="0" w:afterAutospacing="0"/>
              <w:contextualSpacing/>
              <w:rPr>
                <w:sz w:val="18"/>
                <w:szCs w:val="18"/>
              </w:rPr>
            </w:pPr>
            <w:r w:rsidRPr="00512387">
              <w:rPr>
                <w:sz w:val="18"/>
                <w:szCs w:val="18"/>
              </w:rPr>
              <w:t>Predavanja</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Način provjere znanja i polaganja ispita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E9699F">
            <w:pPr>
              <w:pStyle w:val="msonormalcxspsrednji"/>
              <w:spacing w:after="0" w:afterAutospacing="0"/>
              <w:contextualSpacing/>
              <w:rPr>
                <w:sz w:val="18"/>
                <w:szCs w:val="18"/>
              </w:rPr>
            </w:pPr>
            <w:r w:rsidRPr="00512387">
              <w:rPr>
                <w:sz w:val="18"/>
                <w:szCs w:val="18"/>
              </w:rPr>
              <w:t>Ispit se polaže seminarskim radom, usmenom prezentacijom i usmenim ispitivanjem</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Jezik poduke i mogućnost praćenja na drugim jezicima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E9699F">
            <w:pPr>
              <w:pStyle w:val="msonormalcxspsrednji"/>
              <w:spacing w:after="0" w:afterAutospacing="0"/>
              <w:contextualSpacing/>
              <w:rPr>
                <w:sz w:val="18"/>
                <w:szCs w:val="18"/>
              </w:rPr>
            </w:pPr>
            <w:r w:rsidRPr="00512387">
              <w:rPr>
                <w:sz w:val="18"/>
                <w:szCs w:val="18"/>
              </w:rPr>
              <w:t>Hrvatski</w:t>
            </w:r>
          </w:p>
          <w:p w:rsidR="00F41C94" w:rsidRPr="00512387" w:rsidRDefault="00F41C94" w:rsidP="00E9699F">
            <w:pPr>
              <w:pStyle w:val="msonormalcxspsrednji"/>
              <w:spacing w:after="0" w:afterAutospacing="0"/>
              <w:contextualSpacing/>
              <w:rPr>
                <w:sz w:val="18"/>
                <w:szCs w:val="18"/>
              </w:rPr>
            </w:pPr>
            <w:r w:rsidRPr="00512387">
              <w:rPr>
                <w:sz w:val="18"/>
                <w:szCs w:val="18"/>
              </w:rPr>
              <w:t xml:space="preserve">Engleski </w:t>
            </w:r>
          </w:p>
        </w:tc>
      </w:tr>
      <w:tr w:rsidR="00F41C94" w:rsidRPr="00512387" w:rsidTr="00F41C94">
        <w:trPr>
          <w:trHeight w:val="34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F41C94" w:rsidRPr="00512387" w:rsidRDefault="00F41C94" w:rsidP="00E9699F">
            <w:pPr>
              <w:spacing w:after="0"/>
              <w:rPr>
                <w:rFonts w:ascii="Times New Roman" w:hAnsi="Times New Roman"/>
                <w:b/>
                <w:sz w:val="18"/>
                <w:szCs w:val="18"/>
              </w:rPr>
            </w:pPr>
            <w:r w:rsidRPr="00512387">
              <w:rPr>
                <w:rFonts w:ascii="Times New Roman" w:hAnsi="Times New Roman"/>
                <w:b/>
                <w:sz w:val="18"/>
                <w:szCs w:val="18"/>
              </w:rPr>
              <w:t xml:space="preserve">Način praćenja </w:t>
            </w:r>
            <w:r w:rsidRPr="00512387">
              <w:rPr>
                <w:rFonts w:ascii="Times New Roman" w:hAnsi="Times New Roman"/>
                <w:b/>
                <w:sz w:val="18"/>
                <w:szCs w:val="18"/>
              </w:rPr>
              <w:lastRenderedPageBreak/>
              <w:t>kvalitete i uspješnosti izvedbe predmeta</w:t>
            </w:r>
          </w:p>
        </w:tc>
        <w:tc>
          <w:tcPr>
            <w:tcW w:w="7367" w:type="dxa"/>
            <w:gridSpan w:val="3"/>
            <w:tcBorders>
              <w:top w:val="single" w:sz="4" w:space="0" w:color="auto"/>
              <w:left w:val="single" w:sz="4" w:space="0" w:color="auto"/>
              <w:bottom w:val="single" w:sz="4" w:space="0" w:color="auto"/>
              <w:right w:val="single" w:sz="4" w:space="0" w:color="auto"/>
            </w:tcBorders>
            <w:vAlign w:val="center"/>
          </w:tcPr>
          <w:p w:rsidR="00F41C94" w:rsidRPr="00512387" w:rsidRDefault="00F41C94" w:rsidP="00E9699F">
            <w:pPr>
              <w:pStyle w:val="msonormalcxspsrednji"/>
              <w:spacing w:after="0" w:afterAutospacing="0"/>
              <w:contextualSpacing/>
              <w:rPr>
                <w:sz w:val="18"/>
                <w:szCs w:val="18"/>
              </w:rPr>
            </w:pPr>
            <w:r w:rsidRPr="00512387">
              <w:rPr>
                <w:sz w:val="18"/>
                <w:szCs w:val="18"/>
              </w:rPr>
              <w:lastRenderedPageBreak/>
              <w:t>Studentska anketa</w:t>
            </w:r>
          </w:p>
        </w:tc>
      </w:tr>
    </w:tbl>
    <w:p w:rsidR="00F41C94" w:rsidRDefault="00F41C94"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41"/>
        <w:gridCol w:w="3015"/>
        <w:gridCol w:w="2581"/>
      </w:tblGrid>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Naziv predmeta</w:t>
            </w:r>
          </w:p>
        </w:tc>
        <w:tc>
          <w:tcPr>
            <w:tcW w:w="7337" w:type="dxa"/>
            <w:gridSpan w:val="3"/>
            <w:vAlign w:val="center"/>
          </w:tcPr>
          <w:p w:rsidR="006354F5" w:rsidRPr="00273BB4" w:rsidRDefault="006354F5" w:rsidP="00281D3D">
            <w:pPr>
              <w:spacing w:after="0"/>
              <w:contextualSpacing/>
              <w:rPr>
                <w:rFonts w:ascii="Times New Roman" w:hAnsi="Times New Roman"/>
                <w:b/>
                <w:sz w:val="18"/>
                <w:szCs w:val="18"/>
              </w:rPr>
            </w:pPr>
            <w:r w:rsidRPr="00273BB4">
              <w:rPr>
                <w:rFonts w:ascii="Times New Roman" w:hAnsi="Times New Roman"/>
                <w:b/>
                <w:sz w:val="18"/>
                <w:szCs w:val="14"/>
                <w:lang w:eastAsia="hr-HR"/>
              </w:rPr>
              <w:t>KINEZIOLOGIJA EDUKACIJE</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Kod</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Pr>
                <w:rFonts w:ascii="Times New Roman" w:hAnsi="Times New Roman"/>
                <w:sz w:val="18"/>
                <w:szCs w:val="18"/>
              </w:rPr>
              <w:t>KED</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Vrsta</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Izborni</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Godina</w:t>
            </w:r>
          </w:p>
        </w:tc>
        <w:tc>
          <w:tcPr>
            <w:tcW w:w="1741" w:type="dxa"/>
            <w:vAlign w:val="center"/>
          </w:tcPr>
          <w:p w:rsidR="006354F5" w:rsidRPr="0043094E" w:rsidRDefault="006354F5" w:rsidP="00281D3D">
            <w:pPr>
              <w:spacing w:after="0"/>
              <w:contextualSpacing/>
              <w:rPr>
                <w:rFonts w:ascii="Times New Roman" w:hAnsi="Times New Roman"/>
                <w:sz w:val="18"/>
                <w:szCs w:val="18"/>
              </w:rPr>
            </w:pPr>
            <w:r>
              <w:rPr>
                <w:rFonts w:ascii="Times New Roman" w:hAnsi="Times New Roman"/>
                <w:sz w:val="18"/>
                <w:szCs w:val="18"/>
              </w:rPr>
              <w:t>2</w:t>
            </w:r>
          </w:p>
        </w:tc>
        <w:tc>
          <w:tcPr>
            <w:tcW w:w="3015" w:type="dxa"/>
            <w:shd w:val="clear" w:color="auto" w:fill="F2F2F2"/>
            <w:vAlign w:val="center"/>
          </w:tcPr>
          <w:p w:rsidR="006354F5" w:rsidRPr="0043094E" w:rsidRDefault="006354F5" w:rsidP="00281D3D">
            <w:pPr>
              <w:spacing w:after="0"/>
              <w:contextualSpacing/>
              <w:rPr>
                <w:rFonts w:ascii="Times New Roman" w:hAnsi="Times New Roman"/>
                <w:b/>
                <w:sz w:val="18"/>
                <w:szCs w:val="18"/>
              </w:rPr>
            </w:pPr>
            <w:r w:rsidRPr="0043094E">
              <w:rPr>
                <w:rFonts w:ascii="Times New Roman" w:hAnsi="Times New Roman"/>
                <w:b/>
                <w:sz w:val="18"/>
                <w:szCs w:val="18"/>
              </w:rPr>
              <w:t>Semestar</w:t>
            </w:r>
          </w:p>
        </w:tc>
        <w:tc>
          <w:tcPr>
            <w:tcW w:w="2581" w:type="dxa"/>
            <w:vAlign w:val="center"/>
          </w:tcPr>
          <w:p w:rsidR="006354F5" w:rsidRPr="0043094E" w:rsidRDefault="006354F5" w:rsidP="00281D3D">
            <w:pPr>
              <w:spacing w:after="0"/>
              <w:contextualSpacing/>
              <w:rPr>
                <w:rFonts w:ascii="Times New Roman" w:hAnsi="Times New Roman"/>
                <w:sz w:val="18"/>
                <w:szCs w:val="18"/>
              </w:rPr>
            </w:pPr>
            <w:r>
              <w:rPr>
                <w:rFonts w:ascii="Times New Roman" w:hAnsi="Times New Roman"/>
                <w:sz w:val="18"/>
                <w:szCs w:val="18"/>
              </w:rPr>
              <w:t>3</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Opterećenje</w:t>
            </w:r>
          </w:p>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(P+S+V)</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10+0+0</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ECTS</w:t>
            </w:r>
          </w:p>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(obrazloženje)</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3 ECTS</w:t>
            </w:r>
          </w:p>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10 sati predavanja</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Nastavnici</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Pr>
                <w:rFonts w:ascii="Times New Roman" w:hAnsi="Times New Roman"/>
                <w:sz w:val="18"/>
                <w:szCs w:val="18"/>
              </w:rPr>
              <w:t>dr.sc. Vladimir Findak, professor emeritus</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Preduvjeti za upis</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Definirano Pravilnikom o doktorskom studiju Kineziološkog fakulteta</w:t>
            </w:r>
            <w:r>
              <w:rPr>
                <w:rFonts w:ascii="Times New Roman" w:hAnsi="Times New Roman"/>
                <w:sz w:val="18"/>
                <w:szCs w:val="18"/>
              </w:rPr>
              <w:t xml:space="preserve"> Sveučilišta u Splitu</w:t>
            </w:r>
          </w:p>
        </w:tc>
      </w:tr>
      <w:tr w:rsidR="006354F5" w:rsidRPr="0043094E" w:rsidTr="00281D3D">
        <w:trPr>
          <w:trHeight w:val="1606"/>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Sadržaj</w:t>
            </w:r>
          </w:p>
        </w:tc>
        <w:tc>
          <w:tcPr>
            <w:tcW w:w="7337" w:type="dxa"/>
            <w:gridSpan w:val="3"/>
          </w:tcPr>
          <w:p w:rsidR="006354F5" w:rsidRDefault="006354F5" w:rsidP="00281D3D">
            <w:pPr>
              <w:spacing w:after="0"/>
              <w:jc w:val="both"/>
              <w:rPr>
                <w:rFonts w:ascii="Times New Roman" w:hAnsi="Times New Roman"/>
                <w:sz w:val="18"/>
                <w:szCs w:val="18"/>
              </w:rPr>
            </w:pPr>
            <w:r w:rsidRPr="00CA2330">
              <w:rPr>
                <w:rFonts w:ascii="Times New Roman" w:hAnsi="Times New Roman"/>
                <w:sz w:val="18"/>
                <w:szCs w:val="18"/>
              </w:rPr>
              <w:t>Teorijske odrednice kineziologije edukacije. Nove tendencije u kineziologiji i edukaciji. Odnos kineziologije edukacije i edukacijskih znanosti. Temeljne odrednice odgojno obrazovnog procesa, nastavnog procesa, procesa tjelesnog vježbanja u radu s djecom, učenicima i mladeži. Kineziološka kultura u osnovnim i diferenciranim programima. Kineziološka edukacija u službi zdravlja, slobodnog vremena, sporta i pripreme za urgentne situacije. Kineziološka edukacija kao sastavni dio programa rada u dječjim, sportskim, humanitarnim i sličnim organizacijama, vladinim i nevladinim institucijama, kao i u privatnom poduzetništvu. Uloga kineziologa u sustavu odgoja i obrazovanja.</w:t>
            </w:r>
          </w:p>
          <w:p w:rsidR="006354F5" w:rsidRPr="00CA2330" w:rsidRDefault="006354F5" w:rsidP="00281D3D">
            <w:pPr>
              <w:spacing w:after="0"/>
              <w:jc w:val="both"/>
              <w:rPr>
                <w:rFonts w:ascii="Times New Roman" w:hAnsi="Times New Roman"/>
                <w:sz w:val="18"/>
                <w:szCs w:val="18"/>
              </w:rPr>
            </w:pP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Ishodi učenja</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Nakon predavanja student će biti sposoban:</w:t>
            </w:r>
          </w:p>
          <w:p w:rsidR="006354F5" w:rsidRDefault="006354F5" w:rsidP="00281D3D">
            <w:pPr>
              <w:pStyle w:val="ListParagraph"/>
              <w:numPr>
                <w:ilvl w:val="0"/>
                <w:numId w:val="47"/>
              </w:numPr>
              <w:spacing w:after="0" w:line="240" w:lineRule="auto"/>
              <w:ind w:left="743" w:hanging="426"/>
              <w:rPr>
                <w:rFonts w:ascii="Times New Roman" w:hAnsi="Times New Roman"/>
                <w:sz w:val="18"/>
                <w:szCs w:val="18"/>
              </w:rPr>
            </w:pPr>
            <w:r>
              <w:rPr>
                <w:rFonts w:ascii="Times New Roman" w:hAnsi="Times New Roman"/>
                <w:sz w:val="18"/>
                <w:szCs w:val="18"/>
              </w:rPr>
              <w:t>Definirati teoretske odrednice kineziologije u edukaciji</w:t>
            </w:r>
          </w:p>
          <w:p w:rsidR="006354F5" w:rsidRDefault="006354F5" w:rsidP="00281D3D">
            <w:pPr>
              <w:pStyle w:val="ListParagraph"/>
              <w:numPr>
                <w:ilvl w:val="0"/>
                <w:numId w:val="47"/>
              </w:numPr>
              <w:spacing w:after="0" w:line="240" w:lineRule="auto"/>
              <w:ind w:left="743" w:hanging="426"/>
              <w:rPr>
                <w:rFonts w:ascii="Times New Roman" w:hAnsi="Times New Roman"/>
                <w:sz w:val="18"/>
                <w:szCs w:val="18"/>
              </w:rPr>
            </w:pPr>
            <w:r>
              <w:rPr>
                <w:rFonts w:ascii="Times New Roman" w:hAnsi="Times New Roman"/>
                <w:sz w:val="18"/>
                <w:szCs w:val="18"/>
              </w:rPr>
              <w:t>Znati nove tendencije razvoja kineziologije u edukaciji</w:t>
            </w:r>
          </w:p>
          <w:p w:rsidR="006354F5" w:rsidRDefault="006354F5" w:rsidP="00281D3D">
            <w:pPr>
              <w:pStyle w:val="ListParagraph"/>
              <w:numPr>
                <w:ilvl w:val="0"/>
                <w:numId w:val="47"/>
              </w:numPr>
              <w:spacing w:after="0" w:line="240" w:lineRule="auto"/>
              <w:ind w:left="743" w:hanging="426"/>
              <w:rPr>
                <w:rFonts w:ascii="Times New Roman" w:hAnsi="Times New Roman"/>
                <w:sz w:val="18"/>
                <w:szCs w:val="18"/>
              </w:rPr>
            </w:pPr>
            <w:r>
              <w:rPr>
                <w:rFonts w:ascii="Times New Roman" w:hAnsi="Times New Roman"/>
                <w:sz w:val="18"/>
                <w:szCs w:val="18"/>
              </w:rPr>
              <w:t>Razlikovati osnovne i diferencirane programe u kineziološkoj edukaciji</w:t>
            </w:r>
          </w:p>
          <w:p w:rsidR="006354F5" w:rsidRDefault="006354F5" w:rsidP="00281D3D">
            <w:pPr>
              <w:pStyle w:val="ListParagraph"/>
              <w:numPr>
                <w:ilvl w:val="0"/>
                <w:numId w:val="47"/>
              </w:numPr>
              <w:spacing w:after="0" w:line="240" w:lineRule="auto"/>
              <w:ind w:left="743" w:hanging="426"/>
              <w:rPr>
                <w:rFonts w:ascii="Times New Roman" w:hAnsi="Times New Roman"/>
                <w:sz w:val="18"/>
                <w:szCs w:val="18"/>
              </w:rPr>
            </w:pPr>
            <w:r>
              <w:rPr>
                <w:rFonts w:ascii="Times New Roman" w:hAnsi="Times New Roman"/>
                <w:sz w:val="18"/>
                <w:szCs w:val="18"/>
              </w:rPr>
              <w:t>Prepoznati ulogu kineziologa i kineziološke edukacije u različitim aspektima ljudskog života</w:t>
            </w:r>
          </w:p>
          <w:p w:rsidR="006354F5" w:rsidRPr="00D81590" w:rsidRDefault="006354F5" w:rsidP="00281D3D">
            <w:pPr>
              <w:pStyle w:val="ListParagraph"/>
              <w:spacing w:after="0" w:line="240" w:lineRule="auto"/>
              <w:ind w:left="0"/>
              <w:rPr>
                <w:rFonts w:ascii="Times New Roman" w:hAnsi="Times New Roman"/>
                <w:sz w:val="18"/>
                <w:szCs w:val="18"/>
              </w:rPr>
            </w:pP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Obavezna literatura</w:t>
            </w:r>
          </w:p>
        </w:tc>
        <w:tc>
          <w:tcPr>
            <w:tcW w:w="7337" w:type="dxa"/>
            <w:gridSpan w:val="3"/>
            <w:shd w:val="clear" w:color="auto" w:fill="auto"/>
          </w:tcPr>
          <w:p w:rsidR="006354F5" w:rsidRPr="00CA2330" w:rsidRDefault="006354F5" w:rsidP="00281D3D">
            <w:pPr>
              <w:numPr>
                <w:ilvl w:val="0"/>
                <w:numId w:val="97"/>
              </w:numPr>
              <w:spacing w:after="0" w:line="240" w:lineRule="auto"/>
              <w:jc w:val="both"/>
              <w:rPr>
                <w:rFonts w:ascii="Times New Roman" w:hAnsi="Times New Roman"/>
                <w:sz w:val="18"/>
                <w:szCs w:val="18"/>
              </w:rPr>
            </w:pPr>
            <w:r w:rsidRPr="00CA2330">
              <w:rPr>
                <w:rFonts w:ascii="Times New Roman" w:hAnsi="Times New Roman"/>
                <w:sz w:val="18"/>
                <w:szCs w:val="18"/>
              </w:rPr>
              <w:t xml:space="preserve">Anderson, W.G. (Ed.). (1994). Building and maintaining outstanding physical education programs (Special feature. </w:t>
            </w:r>
            <w:r w:rsidRPr="00CA2330">
              <w:rPr>
                <w:rFonts w:ascii="Times New Roman" w:hAnsi="Times New Roman"/>
                <w:iCs/>
                <w:sz w:val="18"/>
                <w:szCs w:val="18"/>
              </w:rPr>
              <w:t>Journal of Phisical Education, Recreation, and Dance, 65(7), 22-49.</w:t>
            </w:r>
          </w:p>
          <w:p w:rsidR="006354F5" w:rsidRDefault="006354F5" w:rsidP="00281D3D">
            <w:pPr>
              <w:widowControl w:val="0"/>
              <w:numPr>
                <w:ilvl w:val="0"/>
                <w:numId w:val="97"/>
              </w:numPr>
              <w:autoSpaceDE w:val="0"/>
              <w:autoSpaceDN w:val="0"/>
              <w:adjustRightInd w:val="0"/>
              <w:spacing w:after="0" w:line="240" w:lineRule="auto"/>
              <w:jc w:val="both"/>
              <w:rPr>
                <w:rFonts w:ascii="Times New Roman" w:hAnsi="Times New Roman"/>
                <w:color w:val="000000"/>
                <w:sz w:val="18"/>
                <w:szCs w:val="18"/>
              </w:rPr>
            </w:pPr>
            <w:r w:rsidRPr="00CE5976">
              <w:rPr>
                <w:rFonts w:ascii="Times New Roman" w:hAnsi="Times New Roman"/>
                <w:color w:val="000000"/>
                <w:sz w:val="18"/>
                <w:szCs w:val="18"/>
              </w:rPr>
              <w:t xml:space="preserve">Findak, V., Prskalo, I. </w:t>
            </w:r>
            <w:r w:rsidRPr="00CE5976">
              <w:rPr>
                <w:rFonts w:ascii="Times New Roman" w:hAnsi="Times New Roman"/>
                <w:sz w:val="18"/>
              </w:rPr>
              <w:t xml:space="preserve">&amp; </w:t>
            </w:r>
            <w:r w:rsidRPr="00CE5976">
              <w:rPr>
                <w:rFonts w:ascii="Times New Roman" w:hAnsi="Times New Roman"/>
                <w:sz w:val="18"/>
                <w:szCs w:val="18"/>
              </w:rPr>
              <w:t>Babin, J. (2011). Sat tjelesne i zdravstvene kulture u primarnoj edukaciji. Zagreb: Učiteljski fakultet Sveučilišta u Zagrebu</w:t>
            </w:r>
            <w:r>
              <w:rPr>
                <w:rFonts w:ascii="Times New Roman" w:hAnsi="Times New Roman"/>
                <w:sz w:val="18"/>
                <w:szCs w:val="18"/>
              </w:rPr>
              <w:t>.</w:t>
            </w:r>
          </w:p>
          <w:p w:rsidR="006354F5" w:rsidRPr="00CE5976" w:rsidRDefault="006354F5" w:rsidP="00281D3D">
            <w:pPr>
              <w:widowControl w:val="0"/>
              <w:numPr>
                <w:ilvl w:val="0"/>
                <w:numId w:val="97"/>
              </w:numPr>
              <w:autoSpaceDE w:val="0"/>
              <w:autoSpaceDN w:val="0"/>
              <w:adjustRightInd w:val="0"/>
              <w:spacing w:after="0" w:line="240" w:lineRule="auto"/>
              <w:jc w:val="both"/>
              <w:rPr>
                <w:rFonts w:ascii="Times New Roman" w:hAnsi="Times New Roman"/>
                <w:color w:val="000000"/>
                <w:sz w:val="18"/>
                <w:szCs w:val="18"/>
              </w:rPr>
            </w:pPr>
            <w:r w:rsidRPr="00CE5976">
              <w:rPr>
                <w:rFonts w:ascii="Times New Roman" w:hAnsi="Times New Roman"/>
                <w:bCs/>
                <w:sz w:val="18"/>
                <w:szCs w:val="18"/>
              </w:rPr>
              <w:t xml:space="preserve">Findak, V., Babin, J., Neljak, B., </w:t>
            </w:r>
            <w:r w:rsidRPr="00CE5976">
              <w:rPr>
                <w:rFonts w:ascii="Times New Roman" w:hAnsi="Times New Roman"/>
                <w:sz w:val="18"/>
                <w:szCs w:val="18"/>
              </w:rPr>
              <w:t xml:space="preserve">&amp; </w:t>
            </w:r>
            <w:r w:rsidRPr="00CE5976">
              <w:rPr>
                <w:rFonts w:ascii="Times New Roman" w:hAnsi="Times New Roman"/>
                <w:bCs/>
                <w:sz w:val="18"/>
                <w:szCs w:val="18"/>
              </w:rPr>
              <w:t xml:space="preserve">Prskalo, I. (2007). </w:t>
            </w:r>
            <w:r>
              <w:rPr>
                <w:rFonts w:ascii="Times New Roman" w:hAnsi="Times New Roman"/>
                <w:bCs/>
                <w:sz w:val="18"/>
                <w:szCs w:val="18"/>
              </w:rPr>
              <w:t>Školsko sportsko društvo u službi suradnje među djecom, učenicima i mladeži</w:t>
            </w:r>
            <w:r w:rsidRPr="00CE5976">
              <w:rPr>
                <w:rFonts w:ascii="Times New Roman" w:hAnsi="Times New Roman"/>
                <w:bCs/>
                <w:sz w:val="18"/>
                <w:szCs w:val="18"/>
              </w:rPr>
              <w:t>. Zbornik radova, VII. Konferencije o športu RZ Alpe-Jadran (315-320). Opatija: Ministarstvo obrazovanja i športa Republike Hrvatske.</w:t>
            </w:r>
          </w:p>
          <w:p w:rsidR="006354F5" w:rsidRPr="00CE5976" w:rsidRDefault="006354F5" w:rsidP="00281D3D">
            <w:pPr>
              <w:widowControl w:val="0"/>
              <w:numPr>
                <w:ilvl w:val="0"/>
                <w:numId w:val="97"/>
              </w:numPr>
              <w:autoSpaceDE w:val="0"/>
              <w:autoSpaceDN w:val="0"/>
              <w:adjustRightInd w:val="0"/>
              <w:spacing w:after="0" w:line="240" w:lineRule="auto"/>
              <w:jc w:val="both"/>
              <w:rPr>
                <w:rFonts w:ascii="Times New Roman" w:hAnsi="Times New Roman"/>
                <w:color w:val="000000"/>
                <w:sz w:val="18"/>
                <w:szCs w:val="18"/>
              </w:rPr>
            </w:pPr>
            <w:r w:rsidRPr="00CE5976">
              <w:rPr>
                <w:rFonts w:ascii="Times New Roman" w:hAnsi="Times New Roman"/>
                <w:sz w:val="18"/>
                <w:szCs w:val="18"/>
              </w:rPr>
              <w:t xml:space="preserve">Findak, V., Prskalo, I., &amp; Babin, J. (2007). </w:t>
            </w:r>
            <w:r w:rsidRPr="00CE5976">
              <w:rPr>
                <w:rStyle w:val="apple-style-span"/>
                <w:rFonts w:ascii="Times New Roman" w:hAnsi="Times New Roman"/>
                <w:color w:val="000000"/>
                <w:sz w:val="18"/>
                <w:szCs w:val="18"/>
              </w:rPr>
              <w:t>Models of work and efficiency in kinesiological education of younger school age pupils</w:t>
            </w:r>
            <w:r w:rsidRPr="00CE5976">
              <w:rPr>
                <w:rFonts w:ascii="Times New Roman" w:hAnsi="Times New Roman"/>
                <w:sz w:val="18"/>
                <w:szCs w:val="18"/>
              </w:rPr>
              <w:t>. Proceedings book of the 4</w:t>
            </w:r>
            <w:r w:rsidRPr="00CE5976">
              <w:rPr>
                <w:rFonts w:ascii="Times New Roman" w:hAnsi="Times New Roman"/>
                <w:sz w:val="18"/>
                <w:szCs w:val="18"/>
                <w:vertAlign w:val="superscript"/>
              </w:rPr>
              <w:t xml:space="preserve">th </w:t>
            </w:r>
            <w:r w:rsidRPr="00CE5976">
              <w:rPr>
                <w:rFonts w:ascii="Times New Roman" w:hAnsi="Times New Roman"/>
                <w:sz w:val="18"/>
                <w:szCs w:val="18"/>
              </w:rPr>
              <w:t>FIEP Europen Congress Physical Education and sport „</w:t>
            </w:r>
            <w:r w:rsidRPr="00CE5976">
              <w:rPr>
                <w:rFonts w:ascii="Times New Roman" w:hAnsi="Times New Roman"/>
                <w:iCs/>
                <w:sz w:val="18"/>
                <w:szCs w:val="18"/>
              </w:rPr>
              <w:t xml:space="preserve">Teachers' Preparation and Their Employability in Europe“ (531-538). Bratislava: </w:t>
            </w:r>
            <w:r w:rsidRPr="00CE5976">
              <w:rPr>
                <w:rFonts w:ascii="Times New Roman" w:hAnsi="Times New Roman"/>
                <w:sz w:val="18"/>
                <w:szCs w:val="18"/>
              </w:rPr>
              <w:t>Comenius University, Faculty of Physical Education and Sport, Slovak Scientific Society for Physical Education and Sports, Federation Internationale d' Education Physique (FIEP).</w:t>
            </w:r>
          </w:p>
          <w:p w:rsidR="006354F5" w:rsidRPr="00580B12" w:rsidRDefault="006354F5" w:rsidP="00281D3D">
            <w:pPr>
              <w:numPr>
                <w:ilvl w:val="0"/>
                <w:numId w:val="97"/>
              </w:numPr>
              <w:spacing w:after="0" w:line="240" w:lineRule="auto"/>
              <w:jc w:val="both"/>
              <w:rPr>
                <w:rFonts w:ascii="Times New Roman" w:hAnsi="Times New Roman"/>
                <w:sz w:val="18"/>
                <w:szCs w:val="18"/>
              </w:rPr>
            </w:pPr>
            <w:r w:rsidRPr="00CE5976">
              <w:rPr>
                <w:rFonts w:ascii="Times New Roman" w:hAnsi="Times New Roman"/>
                <w:sz w:val="18"/>
                <w:szCs w:val="18"/>
              </w:rPr>
              <w:t xml:space="preserve">Findak, V. (2003). Metodika tjelesne i zdravstvene kulture. </w:t>
            </w:r>
            <w:r w:rsidRPr="00CE5976">
              <w:rPr>
                <w:rFonts w:ascii="Times New Roman" w:hAnsi="Times New Roman"/>
                <w:iCs/>
                <w:sz w:val="18"/>
                <w:szCs w:val="18"/>
              </w:rPr>
              <w:t>Priručnik za nastavnike tjelesne i zdravstvene kulture. Zagreb: Školska knjiga.</w:t>
            </w:r>
          </w:p>
          <w:p w:rsidR="006354F5" w:rsidRPr="00CB4700" w:rsidRDefault="006354F5" w:rsidP="00281D3D">
            <w:pPr>
              <w:widowControl w:val="0"/>
              <w:numPr>
                <w:ilvl w:val="0"/>
                <w:numId w:val="97"/>
              </w:numPr>
              <w:autoSpaceDE w:val="0"/>
              <w:autoSpaceDN w:val="0"/>
              <w:adjustRightInd w:val="0"/>
              <w:spacing w:after="0" w:line="240" w:lineRule="auto"/>
              <w:jc w:val="both"/>
              <w:rPr>
                <w:rFonts w:ascii="Times New Roman" w:hAnsi="Times New Roman"/>
                <w:color w:val="000000"/>
                <w:sz w:val="18"/>
                <w:szCs w:val="18"/>
              </w:rPr>
            </w:pPr>
            <w:r w:rsidRPr="00580B12">
              <w:rPr>
                <w:rFonts w:ascii="Times New Roman" w:hAnsi="Times New Roman"/>
                <w:iCs/>
                <w:sz w:val="18"/>
                <w:szCs w:val="18"/>
              </w:rPr>
              <w:t xml:space="preserve">Findak, V., Metikoš, D., Mraković, M., Neljak, B. </w:t>
            </w:r>
            <w:r w:rsidRPr="00580B12">
              <w:rPr>
                <w:rFonts w:ascii="Times New Roman" w:hAnsi="Times New Roman"/>
                <w:sz w:val="18"/>
              </w:rPr>
              <w:t xml:space="preserve">&amp; </w:t>
            </w:r>
            <w:r w:rsidRPr="00580B12">
              <w:rPr>
                <w:rFonts w:ascii="Times New Roman" w:hAnsi="Times New Roman"/>
                <w:iCs/>
                <w:sz w:val="18"/>
                <w:szCs w:val="18"/>
              </w:rPr>
              <w:t>Prot, F. (2000). Primijenjena</w:t>
            </w:r>
            <w:r>
              <w:rPr>
                <w:rFonts w:ascii="Times New Roman" w:hAnsi="Times New Roman"/>
                <w:iCs/>
                <w:sz w:val="18"/>
                <w:szCs w:val="18"/>
              </w:rPr>
              <w:t xml:space="preserve"> kineziologija u školstvu - </w:t>
            </w:r>
            <w:r w:rsidRPr="000F63BA">
              <w:rPr>
                <w:rFonts w:ascii="Times New Roman" w:hAnsi="Times New Roman"/>
                <w:iCs/>
                <w:sz w:val="18"/>
                <w:szCs w:val="18"/>
              </w:rPr>
              <w:t xml:space="preserve">motorička znanja. </w:t>
            </w:r>
            <w:r>
              <w:rPr>
                <w:rFonts w:ascii="Times New Roman" w:hAnsi="Times New Roman"/>
                <w:iCs/>
                <w:sz w:val="18"/>
                <w:szCs w:val="18"/>
              </w:rPr>
              <w:t xml:space="preserve">Zagreb: </w:t>
            </w:r>
            <w:r w:rsidRPr="000F63BA">
              <w:rPr>
                <w:rFonts w:ascii="Times New Roman" w:hAnsi="Times New Roman"/>
                <w:iCs/>
                <w:sz w:val="18"/>
                <w:szCs w:val="18"/>
              </w:rPr>
              <w:t>Fakultet za fizičku kulturu Sveučilišta u Zagrebu.</w:t>
            </w:r>
          </w:p>
          <w:p w:rsidR="006354F5" w:rsidRPr="00580B12" w:rsidRDefault="006354F5" w:rsidP="00281D3D">
            <w:pPr>
              <w:numPr>
                <w:ilvl w:val="0"/>
                <w:numId w:val="97"/>
              </w:numPr>
              <w:spacing w:after="0" w:line="240" w:lineRule="auto"/>
              <w:jc w:val="both"/>
              <w:rPr>
                <w:rFonts w:ascii="Times New Roman" w:hAnsi="Times New Roman"/>
                <w:sz w:val="18"/>
                <w:szCs w:val="18"/>
              </w:rPr>
            </w:pPr>
            <w:r w:rsidRPr="00580B12">
              <w:rPr>
                <w:rFonts w:ascii="Times New Roman" w:hAnsi="Times New Roman"/>
                <w:bCs/>
                <w:sz w:val="18"/>
                <w:szCs w:val="18"/>
              </w:rPr>
              <w:t>Prskalo, I., &amp; Babin, J. (2010). I</w:t>
            </w:r>
            <w:r>
              <w:rPr>
                <w:rFonts w:ascii="Times New Roman" w:hAnsi="Times New Roman"/>
                <w:bCs/>
                <w:sz w:val="18"/>
                <w:szCs w:val="18"/>
              </w:rPr>
              <w:t>ndividualizacija u području edukacije</w:t>
            </w:r>
            <w:r w:rsidRPr="00580B12">
              <w:rPr>
                <w:rFonts w:ascii="Times New Roman" w:hAnsi="Times New Roman"/>
                <w:bCs/>
                <w:sz w:val="18"/>
                <w:szCs w:val="18"/>
              </w:rPr>
              <w:t>. Zbornik radova 19. ljetne škole kineziologa Republike Hrvatske, „Individualizacija rada u područjima edukacije, sporta, sportske rekreacije i kineziterapije“ (22-35). Poreč: Hrvatski kineziološki savez.</w:t>
            </w:r>
          </w:p>
          <w:p w:rsidR="006354F5" w:rsidRPr="00580B12" w:rsidRDefault="006354F5" w:rsidP="00281D3D">
            <w:pPr>
              <w:numPr>
                <w:ilvl w:val="0"/>
                <w:numId w:val="97"/>
              </w:numPr>
              <w:spacing w:after="0" w:line="240" w:lineRule="auto"/>
              <w:jc w:val="both"/>
              <w:rPr>
                <w:rFonts w:ascii="Times New Roman" w:hAnsi="Times New Roman"/>
                <w:sz w:val="18"/>
                <w:szCs w:val="18"/>
              </w:rPr>
            </w:pPr>
            <w:r w:rsidRPr="00580B12">
              <w:rPr>
                <w:rFonts w:ascii="Times New Roman" w:hAnsi="Times New Roman"/>
                <w:bCs/>
                <w:sz w:val="18"/>
                <w:szCs w:val="18"/>
              </w:rPr>
              <w:t>Prskalo, I., &amp; Babin, J. (2009). Metodički organizacijski oblici rada u području edukacije. Zbornik radova 18. ljetne škole kineziologa Republike Hrvatske, „Metodički organizacijski oblici rada u područjima edukacije, sporta, sportske rekreacije i kineziterapije (55-64). Poreč: Hrvatski kineziološki savez.</w:t>
            </w:r>
          </w:p>
          <w:p w:rsidR="006354F5" w:rsidRPr="00580B12" w:rsidRDefault="006354F5" w:rsidP="00281D3D">
            <w:pPr>
              <w:numPr>
                <w:ilvl w:val="0"/>
                <w:numId w:val="97"/>
              </w:numPr>
              <w:spacing w:after="0" w:line="240" w:lineRule="auto"/>
              <w:jc w:val="both"/>
              <w:rPr>
                <w:rFonts w:ascii="Times New Roman" w:hAnsi="Times New Roman"/>
                <w:sz w:val="18"/>
                <w:szCs w:val="18"/>
              </w:rPr>
            </w:pPr>
            <w:r w:rsidRPr="00E748D4">
              <w:rPr>
                <w:rFonts w:ascii="Times New Roman" w:hAnsi="Times New Roman"/>
                <w:bCs/>
                <w:sz w:val="18"/>
                <w:szCs w:val="18"/>
              </w:rPr>
              <w:t>Prskalo, I., &amp; Babin, J. (2008). Stanje i perspektiva razvoja u području edukacije. Zbornik radova 17. ljetne škole kineziologa Republike Hrvatske, „Stanje i perspektiva razvoja u područjima</w:t>
            </w:r>
            <w:r w:rsidRPr="00580B12">
              <w:rPr>
                <w:rFonts w:ascii="Times New Roman" w:hAnsi="Times New Roman"/>
                <w:bCs/>
                <w:sz w:val="18"/>
                <w:szCs w:val="18"/>
              </w:rPr>
              <w:t xml:space="preserve"> edukacije, sporta, sportske rekreacije i kineziterapije“ (30-41). Poreč: Hrvatski kineziološki savez.</w:t>
            </w:r>
          </w:p>
          <w:p w:rsidR="006354F5" w:rsidRDefault="006354F5" w:rsidP="00281D3D">
            <w:pPr>
              <w:numPr>
                <w:ilvl w:val="0"/>
                <w:numId w:val="97"/>
              </w:numPr>
              <w:spacing w:after="0" w:line="240" w:lineRule="auto"/>
              <w:jc w:val="both"/>
              <w:rPr>
                <w:rFonts w:ascii="Times New Roman" w:hAnsi="Times New Roman"/>
                <w:sz w:val="18"/>
                <w:szCs w:val="18"/>
              </w:rPr>
            </w:pPr>
            <w:r w:rsidRPr="0019519D">
              <w:rPr>
                <w:rFonts w:ascii="Times New Roman" w:hAnsi="Times New Roman"/>
                <w:sz w:val="18"/>
                <w:szCs w:val="18"/>
              </w:rPr>
              <w:lastRenderedPageBreak/>
              <w:t>Nastavni plan i program za osnovnu školu</w:t>
            </w:r>
            <w:r w:rsidRPr="0019519D">
              <w:rPr>
                <w:rFonts w:ascii="Times New Roman" w:hAnsi="Times New Roman"/>
                <w:iCs/>
                <w:sz w:val="18"/>
                <w:szCs w:val="18"/>
              </w:rPr>
              <w:t xml:space="preserve"> </w:t>
            </w:r>
            <w:r w:rsidRPr="0019519D">
              <w:rPr>
                <w:rFonts w:ascii="Times New Roman" w:hAnsi="Times New Roman"/>
                <w:sz w:val="18"/>
                <w:szCs w:val="18"/>
              </w:rPr>
              <w:t xml:space="preserve">(2006). </w:t>
            </w:r>
            <w:r w:rsidRPr="0019519D">
              <w:rPr>
                <w:rFonts w:ascii="Times New Roman" w:hAnsi="Times New Roman"/>
                <w:bCs/>
                <w:iCs/>
                <w:sz w:val="18"/>
                <w:szCs w:val="18"/>
              </w:rPr>
              <w:t>Tjelesna i zdravstvena kultura.</w:t>
            </w:r>
            <w:r w:rsidRPr="0019519D">
              <w:rPr>
                <w:rFonts w:ascii="Times New Roman" w:hAnsi="Times New Roman"/>
                <w:sz w:val="18"/>
                <w:szCs w:val="18"/>
              </w:rPr>
              <w:t xml:space="preserve"> Republika Hrvatska. Zagreb: Ministarstvo znanosti obrazovanja i športa.</w:t>
            </w:r>
          </w:p>
          <w:p w:rsidR="006354F5" w:rsidRPr="0019519D" w:rsidRDefault="006354F5" w:rsidP="00281D3D">
            <w:pPr>
              <w:numPr>
                <w:ilvl w:val="0"/>
                <w:numId w:val="97"/>
              </w:numPr>
              <w:spacing w:after="0" w:line="240" w:lineRule="auto"/>
              <w:jc w:val="both"/>
              <w:rPr>
                <w:rFonts w:ascii="Times New Roman" w:hAnsi="Times New Roman"/>
                <w:sz w:val="18"/>
                <w:szCs w:val="18"/>
              </w:rPr>
            </w:pPr>
            <w:r w:rsidRPr="0019519D">
              <w:rPr>
                <w:rFonts w:ascii="Times New Roman" w:hAnsi="Times New Roman"/>
                <w:sz w:val="18"/>
                <w:szCs w:val="18"/>
              </w:rPr>
              <w:t>Plan i program tjelesne i zdravstvene kulture za gimnazije, tehničke škole i srednje stručne škole (1992). Zagreb: Ministarstvo prosvjete, kulture i športa Republike Hrvatske.</w:t>
            </w:r>
          </w:p>
          <w:p w:rsidR="006354F5" w:rsidRDefault="006354F5" w:rsidP="00281D3D">
            <w:pPr>
              <w:numPr>
                <w:ilvl w:val="0"/>
                <w:numId w:val="97"/>
              </w:numPr>
              <w:spacing w:after="0" w:line="240" w:lineRule="auto"/>
              <w:jc w:val="both"/>
              <w:rPr>
                <w:rFonts w:ascii="Times New Roman" w:hAnsi="Times New Roman"/>
                <w:sz w:val="18"/>
                <w:szCs w:val="18"/>
              </w:rPr>
            </w:pPr>
            <w:r>
              <w:rPr>
                <w:rFonts w:ascii="Times New Roman" w:hAnsi="Times New Roman"/>
                <w:sz w:val="18"/>
                <w:szCs w:val="18"/>
              </w:rPr>
              <w:t>Plan i program tjelesnog i zdravstvenog odgojno-obrazovnog područja u predškolskom odgoju (1991). Zagreb: Ministarstvo prosvjete, kulture i športa Republike Hrvatske.</w:t>
            </w:r>
          </w:p>
          <w:p w:rsidR="006354F5" w:rsidRPr="00B171C6" w:rsidRDefault="006354F5" w:rsidP="00281D3D">
            <w:pPr>
              <w:spacing w:after="0" w:line="240" w:lineRule="auto"/>
              <w:jc w:val="both"/>
              <w:rPr>
                <w:rFonts w:ascii="Times New Roman" w:hAnsi="Times New Roman"/>
                <w:sz w:val="18"/>
                <w:szCs w:val="18"/>
              </w:rPr>
            </w:pP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lastRenderedPageBreak/>
              <w:t>Dopunska literatura</w:t>
            </w:r>
          </w:p>
        </w:tc>
        <w:tc>
          <w:tcPr>
            <w:tcW w:w="7337" w:type="dxa"/>
            <w:gridSpan w:val="3"/>
            <w:shd w:val="clear" w:color="auto" w:fill="auto"/>
          </w:tcPr>
          <w:p w:rsidR="006354F5" w:rsidRPr="00580B12" w:rsidRDefault="006354F5" w:rsidP="00281D3D">
            <w:pPr>
              <w:numPr>
                <w:ilvl w:val="0"/>
                <w:numId w:val="98"/>
              </w:numPr>
              <w:spacing w:after="0" w:line="240" w:lineRule="auto"/>
              <w:jc w:val="both"/>
              <w:rPr>
                <w:rFonts w:ascii="Times New Roman" w:hAnsi="Times New Roman"/>
                <w:sz w:val="18"/>
                <w:szCs w:val="18"/>
              </w:rPr>
            </w:pPr>
            <w:r w:rsidRPr="00CA2330">
              <w:rPr>
                <w:rFonts w:ascii="Times New Roman" w:hAnsi="Times New Roman"/>
                <w:sz w:val="18"/>
                <w:szCs w:val="18"/>
              </w:rPr>
              <w:t>Ennis, C. (1994). Urban secondary teachers’ value orientations: Social  goals for teaching.</w:t>
            </w:r>
            <w:r w:rsidRPr="00CA2330">
              <w:rPr>
                <w:rFonts w:ascii="Times New Roman" w:hAnsi="Times New Roman"/>
                <w:iCs/>
                <w:sz w:val="18"/>
                <w:szCs w:val="18"/>
              </w:rPr>
              <w:t xml:space="preserve"> Teaching and Teacher Education, 10, 109-120.</w:t>
            </w:r>
          </w:p>
          <w:p w:rsidR="006354F5" w:rsidRPr="00580B12" w:rsidRDefault="006354F5" w:rsidP="00281D3D">
            <w:pPr>
              <w:numPr>
                <w:ilvl w:val="0"/>
                <w:numId w:val="98"/>
              </w:numPr>
              <w:spacing w:after="0" w:line="240" w:lineRule="auto"/>
              <w:jc w:val="both"/>
              <w:rPr>
                <w:rFonts w:ascii="Times New Roman" w:hAnsi="Times New Roman"/>
                <w:sz w:val="18"/>
                <w:szCs w:val="18"/>
              </w:rPr>
            </w:pPr>
            <w:r w:rsidRPr="00580B12">
              <w:rPr>
                <w:rFonts w:ascii="Times New Roman" w:hAnsi="Times New Roman"/>
                <w:sz w:val="18"/>
                <w:szCs w:val="18"/>
              </w:rPr>
              <w:t xml:space="preserve">Findak, V., Mraković, M., Metikoš, D., Neljak, B. </w:t>
            </w:r>
            <w:r w:rsidRPr="00580B12">
              <w:rPr>
                <w:rFonts w:ascii="Times New Roman" w:hAnsi="Times New Roman"/>
                <w:sz w:val="18"/>
              </w:rPr>
              <w:t xml:space="preserve">&amp; </w:t>
            </w:r>
            <w:r w:rsidRPr="00580B12">
              <w:rPr>
                <w:rFonts w:ascii="Times New Roman" w:hAnsi="Times New Roman"/>
                <w:sz w:val="18"/>
                <w:szCs w:val="18"/>
              </w:rPr>
              <w:t xml:space="preserve">Prot, F. (2001). Vrijednost sadržaja nastave tjelesne i zdravstvene kulture učenika srednjih škola. </w:t>
            </w:r>
            <w:r w:rsidRPr="00580B12">
              <w:rPr>
                <w:rFonts w:ascii="Times New Roman" w:hAnsi="Times New Roman"/>
                <w:iCs/>
                <w:sz w:val="18"/>
                <w:szCs w:val="18"/>
              </w:rPr>
              <w:t>Napredak, časopis za pedagogijsku teoriju i praksu, Zagreb, 142 (1), 89-101.</w:t>
            </w:r>
          </w:p>
          <w:p w:rsidR="006354F5" w:rsidRPr="00580B12" w:rsidRDefault="006354F5" w:rsidP="00281D3D">
            <w:pPr>
              <w:numPr>
                <w:ilvl w:val="0"/>
                <w:numId w:val="98"/>
              </w:numPr>
              <w:spacing w:after="0" w:line="240" w:lineRule="auto"/>
              <w:jc w:val="both"/>
              <w:rPr>
                <w:rFonts w:ascii="Times New Roman" w:hAnsi="Times New Roman"/>
                <w:sz w:val="18"/>
                <w:szCs w:val="18"/>
              </w:rPr>
            </w:pPr>
            <w:r w:rsidRPr="00580B12">
              <w:rPr>
                <w:rFonts w:ascii="Times New Roman" w:hAnsi="Times New Roman"/>
                <w:sz w:val="18"/>
                <w:szCs w:val="18"/>
              </w:rPr>
              <w:t>Gerber, E.W. (1971). Inovators and instutions in physical education.</w:t>
            </w:r>
            <w:r w:rsidRPr="00580B12">
              <w:rPr>
                <w:rFonts w:ascii="Times New Roman" w:hAnsi="Times New Roman"/>
                <w:iCs/>
                <w:sz w:val="18"/>
                <w:szCs w:val="18"/>
              </w:rPr>
              <w:t xml:space="preserve"> Philadelphia : Lea &amp; Febiger.</w:t>
            </w:r>
          </w:p>
          <w:p w:rsidR="006354F5" w:rsidRPr="00580B12" w:rsidRDefault="006354F5" w:rsidP="00281D3D">
            <w:pPr>
              <w:numPr>
                <w:ilvl w:val="0"/>
                <w:numId w:val="98"/>
              </w:numPr>
              <w:spacing w:after="0" w:line="240" w:lineRule="auto"/>
              <w:jc w:val="both"/>
              <w:rPr>
                <w:rFonts w:ascii="Times New Roman" w:hAnsi="Times New Roman"/>
                <w:sz w:val="18"/>
                <w:szCs w:val="18"/>
              </w:rPr>
            </w:pPr>
            <w:r w:rsidRPr="00580B12">
              <w:rPr>
                <w:rFonts w:ascii="Times New Roman" w:hAnsi="Times New Roman"/>
                <w:sz w:val="18"/>
                <w:szCs w:val="18"/>
              </w:rPr>
              <w:t xml:space="preserve">Graham, G. (Ed.). (1982). Profiles of excellence: Processes and teacher in children’s phisycal education. </w:t>
            </w:r>
            <w:r w:rsidRPr="00580B12">
              <w:rPr>
                <w:rFonts w:ascii="Times New Roman" w:hAnsi="Times New Roman"/>
                <w:iCs/>
                <w:sz w:val="18"/>
                <w:szCs w:val="18"/>
              </w:rPr>
              <w:t>Journal of Phisycal Education , Recreation and Dance, 53(7), 37-55.</w:t>
            </w:r>
          </w:p>
          <w:p w:rsidR="006354F5" w:rsidRPr="00580B12" w:rsidRDefault="006354F5" w:rsidP="00281D3D">
            <w:pPr>
              <w:numPr>
                <w:ilvl w:val="0"/>
                <w:numId w:val="98"/>
              </w:numPr>
              <w:spacing w:after="0" w:line="240" w:lineRule="auto"/>
              <w:jc w:val="both"/>
              <w:rPr>
                <w:rFonts w:ascii="Times New Roman" w:hAnsi="Times New Roman"/>
                <w:sz w:val="18"/>
                <w:szCs w:val="18"/>
              </w:rPr>
            </w:pPr>
            <w:r w:rsidRPr="00580B12">
              <w:rPr>
                <w:rFonts w:ascii="Times New Roman" w:hAnsi="Times New Roman"/>
                <w:sz w:val="18"/>
                <w:szCs w:val="18"/>
              </w:rPr>
              <w:t xml:space="preserve">Hastie, P.a. (1996). Student role environment  during a unit of  sport education. </w:t>
            </w:r>
            <w:r w:rsidRPr="00580B12">
              <w:rPr>
                <w:rFonts w:ascii="Times New Roman" w:hAnsi="Times New Roman"/>
                <w:iCs/>
                <w:sz w:val="18"/>
                <w:szCs w:val="18"/>
              </w:rPr>
              <w:t>Jurnal of Teching in Physical Education, 16, 88-103.</w:t>
            </w:r>
          </w:p>
          <w:p w:rsidR="006354F5" w:rsidRPr="00580B12" w:rsidRDefault="006354F5" w:rsidP="00281D3D">
            <w:pPr>
              <w:numPr>
                <w:ilvl w:val="0"/>
                <w:numId w:val="98"/>
              </w:numPr>
              <w:spacing w:after="0" w:line="240" w:lineRule="auto"/>
              <w:jc w:val="both"/>
              <w:rPr>
                <w:rFonts w:ascii="Times New Roman" w:hAnsi="Times New Roman"/>
                <w:sz w:val="18"/>
                <w:szCs w:val="18"/>
              </w:rPr>
            </w:pPr>
            <w:r w:rsidRPr="00580B12">
              <w:rPr>
                <w:rFonts w:ascii="Times New Roman" w:hAnsi="Times New Roman"/>
                <w:sz w:val="18"/>
                <w:szCs w:val="18"/>
              </w:rPr>
              <w:t xml:space="preserve">Hellson, D. (1996). Teaching personal and social responsibility in physical education. In S.J. Silverman &amp; C.D. Ennis (Eds.), </w:t>
            </w:r>
            <w:r w:rsidRPr="00580B12">
              <w:rPr>
                <w:rFonts w:ascii="Times New Roman" w:hAnsi="Times New Roman"/>
                <w:iCs/>
                <w:sz w:val="18"/>
                <w:szCs w:val="18"/>
              </w:rPr>
              <w:t>Student learning in physical education : Applying research to enhance instruktion (pp. 269-286). Champaign, IL: Human Kinetics.</w:t>
            </w:r>
          </w:p>
          <w:p w:rsidR="006354F5" w:rsidRPr="00580B12" w:rsidRDefault="006354F5" w:rsidP="00281D3D">
            <w:pPr>
              <w:numPr>
                <w:ilvl w:val="0"/>
                <w:numId w:val="98"/>
              </w:numPr>
              <w:spacing w:after="0" w:line="240" w:lineRule="auto"/>
              <w:jc w:val="both"/>
              <w:rPr>
                <w:rFonts w:ascii="Times New Roman" w:hAnsi="Times New Roman"/>
                <w:sz w:val="18"/>
                <w:szCs w:val="18"/>
              </w:rPr>
            </w:pPr>
            <w:r w:rsidRPr="00580B12">
              <w:rPr>
                <w:rFonts w:ascii="Times New Roman" w:hAnsi="Times New Roman"/>
                <w:sz w:val="18"/>
                <w:szCs w:val="18"/>
              </w:rPr>
              <w:t xml:space="preserve">Walling, M., &amp; Martinek, T. (1995). Learned helplessness: A case study of a middle school student. </w:t>
            </w:r>
            <w:r w:rsidRPr="00580B12">
              <w:rPr>
                <w:rFonts w:ascii="Times New Roman" w:hAnsi="Times New Roman"/>
                <w:iCs/>
                <w:sz w:val="18"/>
                <w:szCs w:val="18"/>
              </w:rPr>
              <w:t>Journal  of Teaching in Physical Education, 14, 454-466.</w:t>
            </w:r>
          </w:p>
          <w:p w:rsidR="006354F5" w:rsidRPr="00CA2330" w:rsidRDefault="006354F5" w:rsidP="00281D3D">
            <w:pPr>
              <w:pStyle w:val="BodyText"/>
              <w:rPr>
                <w:rFonts w:ascii="Times New Roman" w:hAnsi="Times New Roman" w:cs="Times New Roman"/>
                <w:sz w:val="18"/>
                <w:szCs w:val="18"/>
              </w:rPr>
            </w:pP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Oblici provođenja nastave</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Predavanja</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Način provjere znanja i polaganja ispita</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Ispit se polaže seminarskim radom, usmenom prezentacijom i usmenim ispitivanjem</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Jezik poduke i mogućnost praćenja na drugim jezicima</w:t>
            </w:r>
          </w:p>
        </w:tc>
        <w:tc>
          <w:tcPr>
            <w:tcW w:w="7337" w:type="dxa"/>
            <w:gridSpan w:val="3"/>
            <w:vAlign w:val="center"/>
          </w:tcPr>
          <w:p w:rsidR="006354F5" w:rsidRDefault="006354F5" w:rsidP="00281D3D">
            <w:pPr>
              <w:spacing w:after="0"/>
              <w:contextualSpacing/>
              <w:rPr>
                <w:rFonts w:ascii="Times New Roman" w:hAnsi="Times New Roman"/>
                <w:sz w:val="18"/>
                <w:szCs w:val="18"/>
              </w:rPr>
            </w:pPr>
            <w:r w:rsidRPr="0043094E">
              <w:rPr>
                <w:rFonts w:ascii="Times New Roman" w:hAnsi="Times New Roman"/>
                <w:sz w:val="18"/>
                <w:szCs w:val="18"/>
              </w:rPr>
              <w:t>Hrvatski</w:t>
            </w:r>
          </w:p>
          <w:p w:rsidR="006354F5" w:rsidRPr="0043094E" w:rsidRDefault="006354F5" w:rsidP="00281D3D">
            <w:pPr>
              <w:spacing w:after="0"/>
              <w:contextualSpacing/>
              <w:rPr>
                <w:rFonts w:ascii="Times New Roman" w:hAnsi="Times New Roman"/>
                <w:sz w:val="18"/>
                <w:szCs w:val="18"/>
              </w:rPr>
            </w:pPr>
            <w:r>
              <w:rPr>
                <w:rFonts w:ascii="Times New Roman" w:hAnsi="Times New Roman"/>
                <w:sz w:val="18"/>
                <w:szCs w:val="18"/>
              </w:rPr>
              <w:t>Njemački</w:t>
            </w:r>
          </w:p>
        </w:tc>
      </w:tr>
      <w:tr w:rsidR="006354F5" w:rsidRPr="0043094E" w:rsidTr="00281D3D">
        <w:trPr>
          <w:trHeight w:val="340"/>
        </w:trPr>
        <w:tc>
          <w:tcPr>
            <w:tcW w:w="1951" w:type="dxa"/>
            <w:shd w:val="clear" w:color="auto" w:fill="F2F2F2"/>
            <w:vAlign w:val="center"/>
          </w:tcPr>
          <w:p w:rsidR="006354F5" w:rsidRPr="0043094E" w:rsidRDefault="006354F5" w:rsidP="00281D3D">
            <w:pPr>
              <w:spacing w:after="0"/>
              <w:rPr>
                <w:rFonts w:ascii="Times New Roman" w:hAnsi="Times New Roman"/>
                <w:b/>
                <w:sz w:val="18"/>
                <w:szCs w:val="18"/>
              </w:rPr>
            </w:pPr>
            <w:r w:rsidRPr="0043094E">
              <w:rPr>
                <w:rFonts w:ascii="Times New Roman" w:hAnsi="Times New Roman"/>
                <w:b/>
                <w:sz w:val="18"/>
                <w:szCs w:val="18"/>
              </w:rPr>
              <w:t>Način praćenja kvalitete i uspješnosti izvedbe predmeta</w:t>
            </w:r>
          </w:p>
        </w:tc>
        <w:tc>
          <w:tcPr>
            <w:tcW w:w="7337" w:type="dxa"/>
            <w:gridSpan w:val="3"/>
            <w:vAlign w:val="center"/>
          </w:tcPr>
          <w:p w:rsidR="006354F5" w:rsidRPr="0043094E" w:rsidRDefault="006354F5" w:rsidP="00281D3D">
            <w:pPr>
              <w:spacing w:after="0"/>
              <w:contextualSpacing/>
              <w:rPr>
                <w:rFonts w:ascii="Times New Roman" w:hAnsi="Times New Roman"/>
                <w:sz w:val="18"/>
                <w:szCs w:val="18"/>
              </w:rPr>
            </w:pPr>
            <w:r w:rsidRPr="0043094E">
              <w:rPr>
                <w:rFonts w:ascii="Times New Roman" w:hAnsi="Times New Roman"/>
                <w:sz w:val="18"/>
                <w:szCs w:val="18"/>
              </w:rPr>
              <w:t>Studentska anketa</w:t>
            </w:r>
          </w:p>
        </w:tc>
      </w:tr>
    </w:tbl>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Default="006354F5" w:rsidP="00187A5F">
      <w:pPr>
        <w:rPr>
          <w:rFonts w:ascii="Times New Roman" w:hAnsi="Times New Roman" w:cs="Times New Roman"/>
          <w:b/>
          <w:sz w:val="20"/>
          <w:szCs w:val="20"/>
        </w:rPr>
      </w:pPr>
    </w:p>
    <w:p w:rsidR="006354F5" w:rsidRPr="00512387" w:rsidRDefault="006354F5"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47"/>
        <w:gridCol w:w="2475"/>
        <w:gridCol w:w="2444"/>
      </w:tblGrid>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6" w:type="dxa"/>
            <w:gridSpan w:val="3"/>
            <w:vAlign w:val="center"/>
          </w:tcPr>
          <w:p w:rsidR="00C82BF1" w:rsidRPr="00543D51" w:rsidRDefault="00F1357C" w:rsidP="00086A61">
            <w:pPr>
              <w:spacing w:after="0" w:line="360" w:lineRule="auto"/>
              <w:rPr>
                <w:rFonts w:ascii="Times New Roman" w:hAnsi="Times New Roman" w:cs="Times New Roman"/>
                <w:b/>
                <w:sz w:val="18"/>
                <w:szCs w:val="18"/>
              </w:rPr>
            </w:pPr>
            <w:r w:rsidRPr="00543D51">
              <w:rPr>
                <w:rFonts w:ascii="Times New Roman" w:hAnsi="Times New Roman" w:cs="Times New Roman"/>
                <w:b/>
                <w:sz w:val="18"/>
                <w:szCs w:val="18"/>
              </w:rPr>
              <w:t>FIZIKA SPORTA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FSK</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7" w:type="dxa"/>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5" w:type="dxa"/>
            <w:shd w:val="clear" w:color="auto" w:fill="F2F2F2" w:themeFill="background1" w:themeFillShade="F2"/>
            <w:vAlign w:val="center"/>
          </w:tcPr>
          <w:p w:rsidR="00C82BF1" w:rsidRPr="00512387" w:rsidRDefault="00C82BF1"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4" w:type="dxa"/>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 ECTS</w:t>
            </w:r>
          </w:p>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Prof. dr. sc. Mile Dželalija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6" w:type="dxa"/>
            <w:gridSpan w:val="3"/>
            <w:vAlign w:val="center"/>
          </w:tcPr>
          <w:p w:rsidR="00C82BF1" w:rsidRPr="00512387" w:rsidRDefault="00A97F1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6" w:type="dxa"/>
            <w:gridSpan w:val="3"/>
            <w:vAlign w:val="center"/>
          </w:tcPr>
          <w:p w:rsidR="00C82BF1" w:rsidRPr="00512387" w:rsidRDefault="00B400D6" w:rsidP="00B26C99">
            <w:pPr>
              <w:autoSpaceDE w:val="0"/>
              <w:autoSpaceDN w:val="0"/>
              <w:adjustRightInd w:val="0"/>
              <w:spacing w:after="0" w:line="240" w:lineRule="auto"/>
              <w:rPr>
                <w:rFonts w:ascii="Times New Roman" w:hAnsi="Times New Roman" w:cs="Times New Roman"/>
                <w:sz w:val="18"/>
                <w:szCs w:val="18"/>
              </w:rPr>
            </w:pPr>
            <w:r w:rsidRPr="00B26C99">
              <w:rPr>
                <w:rFonts w:ascii="Times New Roman" w:hAnsi="Times New Roman" w:cs="Times New Roman"/>
                <w:sz w:val="18"/>
                <w:szCs w:val="18"/>
              </w:rPr>
              <w:t>Odabrana poglavlja iz mehanike i termodinamike. Primjeri sila i momenata sila u športskim aktivnostima. Primjeri</w:t>
            </w:r>
            <w:r w:rsidR="00B26C99">
              <w:rPr>
                <w:rFonts w:ascii="Times New Roman" w:hAnsi="Times New Roman" w:cs="Times New Roman"/>
                <w:sz w:val="18"/>
                <w:szCs w:val="18"/>
              </w:rPr>
              <w:t xml:space="preserve"> </w:t>
            </w:r>
            <w:r w:rsidRPr="00B26C99">
              <w:rPr>
                <w:rFonts w:ascii="Times New Roman" w:hAnsi="Times New Roman" w:cs="Times New Roman"/>
                <w:sz w:val="18"/>
                <w:szCs w:val="18"/>
              </w:rPr>
              <w:t>primjene fizikalnih zakona na različite športske aktivnosti. Fizikalni modeli odabranih športskih aktivnosti. Osnove</w:t>
            </w:r>
            <w:r w:rsidR="00B26C99">
              <w:rPr>
                <w:rFonts w:ascii="Times New Roman" w:hAnsi="Times New Roman" w:cs="Times New Roman"/>
                <w:sz w:val="18"/>
                <w:szCs w:val="18"/>
              </w:rPr>
              <w:t xml:space="preserve"> </w:t>
            </w:r>
            <w:r w:rsidRPr="00B26C99">
              <w:rPr>
                <w:rFonts w:ascii="Times New Roman" w:hAnsi="Times New Roman" w:cs="Times New Roman"/>
                <w:sz w:val="18"/>
                <w:szCs w:val="18"/>
              </w:rPr>
              <w:t>programiranja i izvođenje simulacija. Vizualizacija simuliranih športskih aktivnosti. Priprema i izvođenje odabranih</w:t>
            </w:r>
            <w:r w:rsidR="00B26C99">
              <w:rPr>
                <w:rFonts w:ascii="Times New Roman" w:hAnsi="Times New Roman" w:cs="Times New Roman"/>
                <w:sz w:val="18"/>
                <w:szCs w:val="18"/>
              </w:rPr>
              <w:t xml:space="preserve"> </w:t>
            </w:r>
            <w:r w:rsidRPr="00B26C99">
              <w:rPr>
                <w:rFonts w:ascii="Times New Roman" w:hAnsi="Times New Roman" w:cs="Times New Roman"/>
                <w:sz w:val="18"/>
                <w:szCs w:val="18"/>
              </w:rPr>
              <w:t>mjerenja.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 znati:</w:t>
            </w:r>
          </w:p>
          <w:p w:rsidR="00C82BF1" w:rsidRDefault="00B26C99" w:rsidP="00C82BF1">
            <w:pPr>
              <w:pStyle w:val="ListParagraph"/>
              <w:numPr>
                <w:ilvl w:val="0"/>
                <w:numId w:val="34"/>
              </w:numPr>
              <w:spacing w:after="0" w:line="240" w:lineRule="auto"/>
              <w:ind w:left="357" w:hanging="357"/>
              <w:rPr>
                <w:rFonts w:ascii="Times New Roman" w:hAnsi="Times New Roman" w:cs="Times New Roman"/>
                <w:sz w:val="18"/>
                <w:szCs w:val="18"/>
              </w:rPr>
            </w:pPr>
            <w:r>
              <w:rPr>
                <w:rFonts w:ascii="Times New Roman" w:hAnsi="Times New Roman" w:cs="Times New Roman"/>
                <w:sz w:val="18"/>
                <w:szCs w:val="18"/>
              </w:rPr>
              <w:t>Primjeniti zakone fizike na različite sportske aktivnosti</w:t>
            </w:r>
          </w:p>
          <w:p w:rsidR="00B26C99" w:rsidRPr="00512387" w:rsidRDefault="00B26C99" w:rsidP="00C82BF1">
            <w:pPr>
              <w:pStyle w:val="ListParagraph"/>
              <w:numPr>
                <w:ilvl w:val="0"/>
                <w:numId w:val="34"/>
              </w:numPr>
              <w:spacing w:after="0" w:line="240" w:lineRule="auto"/>
              <w:ind w:left="357" w:hanging="357"/>
              <w:rPr>
                <w:rFonts w:ascii="Times New Roman" w:hAnsi="Times New Roman" w:cs="Times New Roman"/>
                <w:sz w:val="18"/>
                <w:szCs w:val="18"/>
              </w:rPr>
            </w:pPr>
            <w:r>
              <w:rPr>
                <w:rFonts w:ascii="Times New Roman" w:hAnsi="Times New Roman" w:cs="Times New Roman"/>
                <w:sz w:val="18"/>
                <w:szCs w:val="18"/>
              </w:rPr>
              <w:t>Pripremati i izvositi određena mjerenja iz biomehanike</w:t>
            </w:r>
          </w:p>
        </w:tc>
      </w:tr>
      <w:tr w:rsidR="00C82BF1" w:rsidRPr="00512387" w:rsidTr="00B26C99">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6" w:type="dxa"/>
            <w:gridSpan w:val="3"/>
            <w:shd w:val="clear" w:color="auto" w:fill="auto"/>
            <w:vAlign w:val="center"/>
          </w:tcPr>
          <w:p w:rsidR="00C82BF1" w:rsidRPr="00B26C99" w:rsidRDefault="00B400D6" w:rsidP="00421A0E">
            <w:pPr>
              <w:numPr>
                <w:ilvl w:val="0"/>
                <w:numId w:val="75"/>
              </w:numPr>
              <w:spacing w:after="0" w:line="240" w:lineRule="auto"/>
              <w:rPr>
                <w:rFonts w:ascii="Times New Roman" w:hAnsi="Times New Roman" w:cs="Times New Roman"/>
                <w:sz w:val="18"/>
                <w:szCs w:val="18"/>
              </w:rPr>
            </w:pPr>
            <w:r w:rsidRPr="00B26C99">
              <w:rPr>
                <w:rFonts w:ascii="Times New Roman" w:hAnsi="Times New Roman" w:cs="Times New Roman"/>
                <w:sz w:val="18"/>
                <w:szCs w:val="18"/>
              </w:rPr>
              <w:t>M. Dželalija, Fizika športa, Sveučilište u Splitu, 2006</w:t>
            </w:r>
          </w:p>
        </w:tc>
      </w:tr>
      <w:tr w:rsidR="00C82BF1" w:rsidRPr="00512387" w:rsidTr="00B26C99">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366" w:type="dxa"/>
            <w:gridSpan w:val="3"/>
            <w:shd w:val="clear" w:color="auto" w:fill="auto"/>
            <w:vAlign w:val="center"/>
          </w:tcPr>
          <w:p w:rsidR="00B26C99" w:rsidRDefault="00B26C99" w:rsidP="00421A0E">
            <w:pPr>
              <w:pStyle w:val="ListParagraph"/>
              <w:numPr>
                <w:ilvl w:val="0"/>
                <w:numId w:val="90"/>
              </w:numPr>
              <w:autoSpaceDE w:val="0"/>
              <w:autoSpaceDN w:val="0"/>
              <w:adjustRightInd w:val="0"/>
              <w:spacing w:after="0" w:line="240" w:lineRule="auto"/>
              <w:rPr>
                <w:rFonts w:ascii="Times New Roman" w:hAnsi="Times New Roman" w:cs="Times New Roman"/>
                <w:sz w:val="18"/>
                <w:szCs w:val="18"/>
              </w:rPr>
            </w:pPr>
            <w:r w:rsidRPr="00B26C99">
              <w:rPr>
                <w:rFonts w:ascii="Times New Roman" w:hAnsi="Times New Roman" w:cs="Times New Roman"/>
                <w:sz w:val="18"/>
                <w:szCs w:val="18"/>
              </w:rPr>
              <w:t>P.M. McGinnis, Biomechanics of Sport and Exercises, Human Kinetics, ChampaignCollege Physics, Fifth</w:t>
            </w:r>
            <w:r>
              <w:rPr>
                <w:rFonts w:ascii="Times New Roman" w:hAnsi="Times New Roman" w:cs="Times New Roman"/>
                <w:sz w:val="18"/>
                <w:szCs w:val="18"/>
              </w:rPr>
              <w:t xml:space="preserve"> </w:t>
            </w:r>
            <w:r w:rsidRPr="00B26C99">
              <w:rPr>
                <w:rFonts w:ascii="Times New Roman" w:hAnsi="Times New Roman" w:cs="Times New Roman"/>
                <w:sz w:val="18"/>
                <w:szCs w:val="18"/>
              </w:rPr>
              <w:t>Edition, Saunders College Publishing, Orlando, 2000</w:t>
            </w:r>
          </w:p>
          <w:p w:rsidR="00C82BF1" w:rsidRPr="00B26C99" w:rsidRDefault="00B26C99" w:rsidP="00421A0E">
            <w:pPr>
              <w:pStyle w:val="ListParagraph"/>
              <w:numPr>
                <w:ilvl w:val="0"/>
                <w:numId w:val="90"/>
              </w:numPr>
              <w:autoSpaceDE w:val="0"/>
              <w:autoSpaceDN w:val="0"/>
              <w:adjustRightInd w:val="0"/>
              <w:spacing w:after="0" w:line="240" w:lineRule="auto"/>
              <w:rPr>
                <w:rFonts w:ascii="Times New Roman" w:hAnsi="Times New Roman" w:cs="Times New Roman"/>
                <w:sz w:val="18"/>
                <w:szCs w:val="18"/>
              </w:rPr>
            </w:pPr>
            <w:r w:rsidRPr="00B26C99">
              <w:rPr>
                <w:rFonts w:ascii="Times New Roman" w:hAnsi="Times New Roman" w:cs="Times New Roman"/>
                <w:sz w:val="18"/>
                <w:szCs w:val="18"/>
              </w:rPr>
              <w:t>B.M. Nigg, W. Herzog, John Wiley &amp; Sons,Biomechanics of the Musculo-skeletal system, Second Edition, ed.</w:t>
            </w:r>
            <w:r>
              <w:rPr>
                <w:rFonts w:ascii="Times New Roman" w:hAnsi="Times New Roman" w:cs="Times New Roman"/>
                <w:sz w:val="18"/>
                <w:szCs w:val="18"/>
              </w:rPr>
              <w:t xml:space="preserve"> Weinheim, 1999</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Prema pravilniku o studiranju</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C82BF1" w:rsidRPr="00512387" w:rsidRDefault="00C82BF1" w:rsidP="00C82BF1"/>
    <w:p w:rsidR="00C82BF1" w:rsidRPr="00512387" w:rsidRDefault="00C82BF1" w:rsidP="00C82BF1"/>
    <w:p w:rsidR="00C82BF1" w:rsidRPr="00512387" w:rsidRDefault="00C82BF1" w:rsidP="00C82BF1"/>
    <w:p w:rsidR="00C82BF1" w:rsidRPr="00512387" w:rsidRDefault="00C82BF1" w:rsidP="00C82BF1"/>
    <w:p w:rsidR="00C82BF1" w:rsidRPr="00512387" w:rsidRDefault="00C82BF1" w:rsidP="00C82BF1"/>
    <w:p w:rsidR="00C82BF1" w:rsidRPr="00512387" w:rsidRDefault="00C82BF1" w:rsidP="00C82BF1"/>
    <w:p w:rsidR="00C82BF1" w:rsidRPr="00512387" w:rsidRDefault="00C82BF1" w:rsidP="00C82BF1"/>
    <w:p w:rsidR="00C82BF1" w:rsidRPr="00512387" w:rsidRDefault="00C82BF1" w:rsidP="00C82BF1"/>
    <w:p w:rsidR="00C82BF1" w:rsidRPr="00512387" w:rsidRDefault="00C82BF1" w:rsidP="00C82BF1"/>
    <w:p w:rsidR="00C82BF1" w:rsidRPr="00512387" w:rsidRDefault="00C82BF1" w:rsidP="00C82BF1"/>
    <w:p w:rsidR="00C82BF1" w:rsidRPr="00512387" w:rsidRDefault="00C82BF1" w:rsidP="00C82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47"/>
        <w:gridCol w:w="2475"/>
        <w:gridCol w:w="2444"/>
      </w:tblGrid>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6" w:type="dxa"/>
            <w:gridSpan w:val="3"/>
            <w:vAlign w:val="center"/>
          </w:tcPr>
          <w:p w:rsidR="00C82BF1" w:rsidRPr="00543D51" w:rsidRDefault="00F1357C" w:rsidP="00086A61">
            <w:pPr>
              <w:spacing w:after="0" w:line="360" w:lineRule="auto"/>
              <w:rPr>
                <w:rFonts w:ascii="Times New Roman" w:hAnsi="Times New Roman" w:cs="Times New Roman"/>
                <w:b/>
                <w:sz w:val="18"/>
                <w:szCs w:val="18"/>
                <w:highlight w:val="yellow"/>
              </w:rPr>
            </w:pPr>
            <w:r w:rsidRPr="00543D51">
              <w:rPr>
                <w:rFonts w:ascii="Times New Roman" w:hAnsi="Times New Roman" w:cs="Times New Roman"/>
                <w:b/>
                <w:sz w:val="18"/>
                <w:szCs w:val="18"/>
              </w:rPr>
              <w:t>AKUTNE OZL</w:t>
            </w:r>
            <w:r w:rsidR="00543D51">
              <w:rPr>
                <w:rFonts w:ascii="Times New Roman" w:hAnsi="Times New Roman" w:cs="Times New Roman"/>
                <w:b/>
                <w:sz w:val="18"/>
                <w:szCs w:val="18"/>
              </w:rPr>
              <w:t>J</w:t>
            </w:r>
            <w:r w:rsidRPr="00543D51">
              <w:rPr>
                <w:rFonts w:ascii="Times New Roman" w:hAnsi="Times New Roman" w:cs="Times New Roman"/>
                <w:b/>
                <w:sz w:val="18"/>
                <w:szCs w:val="18"/>
              </w:rPr>
              <w:t>EDE MEKIH TKIVA SPORTAŠA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AOM</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7" w:type="dxa"/>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5" w:type="dxa"/>
            <w:shd w:val="clear" w:color="auto" w:fill="F2F2F2" w:themeFill="background1" w:themeFillShade="F2"/>
            <w:vAlign w:val="center"/>
          </w:tcPr>
          <w:p w:rsidR="00C82BF1" w:rsidRPr="00512387" w:rsidRDefault="00C82BF1"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4" w:type="dxa"/>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 ECTS</w:t>
            </w:r>
          </w:p>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6" w:type="dxa"/>
            <w:gridSpan w:val="3"/>
            <w:vAlign w:val="center"/>
          </w:tcPr>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Prof. dr. sc. Ljerka Ostojić</w:t>
            </w:r>
          </w:p>
          <w:p w:rsidR="00C82BF1" w:rsidRPr="00512387" w:rsidRDefault="00C82BF1"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Prof. dr. sc. Zdenko Ostojić</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6" w:type="dxa"/>
            <w:gridSpan w:val="3"/>
            <w:vAlign w:val="center"/>
          </w:tcPr>
          <w:p w:rsidR="00C82BF1" w:rsidRPr="00512387" w:rsidRDefault="00A97F1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6" w:type="dxa"/>
            <w:gridSpan w:val="3"/>
            <w:vAlign w:val="center"/>
          </w:tcPr>
          <w:p w:rsidR="00C82BF1" w:rsidRPr="00B26C99" w:rsidRDefault="00B26C99" w:rsidP="00B26C99">
            <w:pPr>
              <w:autoSpaceDE w:val="0"/>
              <w:autoSpaceDN w:val="0"/>
              <w:adjustRightInd w:val="0"/>
              <w:spacing w:after="0" w:line="240" w:lineRule="auto"/>
              <w:rPr>
                <w:rFonts w:ascii="Times New Roman" w:hAnsi="Times New Roman" w:cs="Times New Roman"/>
                <w:sz w:val="18"/>
                <w:szCs w:val="18"/>
              </w:rPr>
            </w:pPr>
            <w:r w:rsidRPr="00B26C99">
              <w:rPr>
                <w:rFonts w:ascii="Times New Roman" w:hAnsi="Times New Roman" w:cs="Times New Roman"/>
                <w:sz w:val="18"/>
                <w:szCs w:val="18"/>
              </w:rPr>
              <w:t>Ozljede u sportu najčeąće nastaju kao posljedica nerazmjera između individualno mogućeg opterećenja vezivnog i</w:t>
            </w:r>
            <w:r>
              <w:rPr>
                <w:rFonts w:ascii="Times New Roman" w:hAnsi="Times New Roman" w:cs="Times New Roman"/>
                <w:sz w:val="18"/>
                <w:szCs w:val="18"/>
              </w:rPr>
              <w:t xml:space="preserve"> </w:t>
            </w:r>
            <w:r w:rsidRPr="00B26C99">
              <w:rPr>
                <w:rFonts w:ascii="Times New Roman" w:hAnsi="Times New Roman" w:cs="Times New Roman"/>
                <w:sz w:val="18"/>
                <w:szCs w:val="18"/>
              </w:rPr>
              <w:t xml:space="preserve">potpornog tkiva </w:t>
            </w:r>
            <w:r>
              <w:rPr>
                <w:rFonts w:ascii="Times New Roman" w:hAnsi="Times New Roman" w:cs="Times New Roman"/>
                <w:sz w:val="18"/>
                <w:szCs w:val="18"/>
              </w:rPr>
              <w:t xml:space="preserve"> i ekstenzibilnost mekih tkiva</w:t>
            </w:r>
            <w:r w:rsidRPr="00B26C99">
              <w:rPr>
                <w:rFonts w:ascii="Times New Roman" w:hAnsi="Times New Roman" w:cs="Times New Roman"/>
                <w:sz w:val="18"/>
                <w:szCs w:val="18"/>
              </w:rPr>
              <w:t>,</w:t>
            </w:r>
            <w:r>
              <w:rPr>
                <w:rFonts w:ascii="Times New Roman" w:hAnsi="Times New Roman" w:cs="Times New Roman"/>
                <w:sz w:val="18"/>
                <w:szCs w:val="18"/>
              </w:rPr>
              <w:t xml:space="preserve"> </w:t>
            </w:r>
            <w:r w:rsidRPr="00B26C99">
              <w:rPr>
                <w:rFonts w:ascii="Times New Roman" w:hAnsi="Times New Roman" w:cs="Times New Roman"/>
                <w:sz w:val="18"/>
                <w:szCs w:val="18"/>
              </w:rPr>
              <w:t>a njima se ne pridaje dovoljan značaj</w:t>
            </w:r>
            <w:r>
              <w:rPr>
                <w:rFonts w:ascii="Times New Roman" w:hAnsi="Times New Roman" w:cs="Times New Roman"/>
                <w:sz w:val="18"/>
                <w:szCs w:val="18"/>
              </w:rPr>
              <w:t xml:space="preserve">. </w:t>
            </w:r>
            <w:r w:rsidRPr="00B26C99">
              <w:rPr>
                <w:rFonts w:ascii="Times New Roman" w:hAnsi="Times New Roman" w:cs="Times New Roman"/>
                <w:sz w:val="18"/>
                <w:szCs w:val="18"/>
              </w:rPr>
              <w:t>Uzroci boli u kuku i šepanja u dječ</w:t>
            </w:r>
            <w:r>
              <w:rPr>
                <w:rFonts w:ascii="Times New Roman" w:hAnsi="Times New Roman" w:cs="Times New Roman"/>
                <w:sz w:val="18"/>
                <w:szCs w:val="18"/>
              </w:rPr>
              <w:t>joj i adolescentnoj dobi</w:t>
            </w:r>
            <w:r w:rsidRPr="00B26C99">
              <w:rPr>
                <w:rFonts w:ascii="Times New Roman" w:hAnsi="Times New Roman" w:cs="Times New Roman"/>
                <w:sz w:val="18"/>
                <w:szCs w:val="18"/>
              </w:rPr>
              <w:t xml:space="preserve"> i razvojne bolesti. Ozljede mekih tkiva u području kuka.</w:t>
            </w:r>
            <w:r>
              <w:rPr>
                <w:rFonts w:ascii="Times New Roman" w:hAnsi="Times New Roman" w:cs="Times New Roman"/>
                <w:sz w:val="18"/>
                <w:szCs w:val="18"/>
              </w:rPr>
              <w:t xml:space="preserve"> </w:t>
            </w:r>
            <w:r w:rsidRPr="00B26C99">
              <w:rPr>
                <w:rFonts w:ascii="Times New Roman" w:hAnsi="Times New Roman" w:cs="Times New Roman"/>
                <w:sz w:val="18"/>
                <w:szCs w:val="18"/>
              </w:rPr>
              <w:t>Česte su u sportu i igri, što će biti jedno od uporišta upozorenja posebice u odgojnoj dobi sportaša.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 znati:</w:t>
            </w:r>
          </w:p>
          <w:p w:rsidR="00C82BF1" w:rsidRPr="00512387" w:rsidRDefault="00B26C99" w:rsidP="00C82BF1">
            <w:pPr>
              <w:pStyle w:val="ListParagraph"/>
              <w:numPr>
                <w:ilvl w:val="0"/>
                <w:numId w:val="34"/>
              </w:numPr>
              <w:spacing w:after="0" w:line="240" w:lineRule="auto"/>
              <w:ind w:left="357" w:hanging="357"/>
              <w:rPr>
                <w:rFonts w:ascii="Times New Roman" w:hAnsi="Times New Roman" w:cs="Times New Roman"/>
                <w:sz w:val="18"/>
                <w:szCs w:val="18"/>
              </w:rPr>
            </w:pPr>
            <w:r>
              <w:rPr>
                <w:rFonts w:ascii="Times New Roman" w:hAnsi="Times New Roman" w:cs="Times New Roman"/>
                <w:sz w:val="18"/>
                <w:szCs w:val="18"/>
              </w:rPr>
              <w:t>Prepoznati metodologiju definiranja utjecaja akutnih ozljeda mekih tkiva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6" w:type="dxa"/>
            <w:gridSpan w:val="3"/>
            <w:shd w:val="clear" w:color="auto" w:fill="auto"/>
          </w:tcPr>
          <w:p w:rsidR="00B26C99" w:rsidRPr="00B26C99" w:rsidRDefault="00B26C99" w:rsidP="00B26C99">
            <w:pPr>
              <w:numPr>
                <w:ilvl w:val="0"/>
                <w:numId w:val="41"/>
              </w:numPr>
              <w:spacing w:after="0" w:line="240" w:lineRule="auto"/>
              <w:rPr>
                <w:rFonts w:ascii="Times New Roman" w:hAnsi="Times New Roman" w:cs="Times New Roman"/>
                <w:szCs w:val="18"/>
              </w:rPr>
            </w:pPr>
            <w:r w:rsidRPr="00B26C99">
              <w:rPr>
                <w:rFonts w:ascii="Times New Roman" w:hAnsi="Times New Roman" w:cs="Times New Roman"/>
                <w:sz w:val="18"/>
                <w:szCs w:val="14"/>
              </w:rPr>
              <w:t>Maffulli N, Bruns W: Injuries in young athletes. Eur J Pediatr 2000 Jan-Feb; 159(1-2): 59-63[</w:t>
            </w:r>
          </w:p>
          <w:p w:rsidR="00B26C99" w:rsidRPr="00B26C99" w:rsidRDefault="00B26C99" w:rsidP="00B26C99">
            <w:pPr>
              <w:numPr>
                <w:ilvl w:val="0"/>
                <w:numId w:val="41"/>
              </w:numPr>
              <w:spacing w:after="0" w:line="240" w:lineRule="auto"/>
              <w:rPr>
                <w:rFonts w:ascii="Times New Roman" w:hAnsi="Times New Roman" w:cs="Times New Roman"/>
                <w:sz w:val="18"/>
                <w:szCs w:val="18"/>
              </w:rPr>
            </w:pPr>
            <w:r w:rsidRPr="00B26C99">
              <w:rPr>
                <w:rFonts w:ascii="Times New Roman" w:hAnsi="Times New Roman" w:cs="Times New Roman"/>
                <w:sz w:val="18"/>
                <w:szCs w:val="14"/>
              </w:rPr>
              <w:t>Putukian M, Stansbury N, Sebastianelli W: Football. In: Mellion M, Walsh WM, Shelton GL, eds. The Team Physician'sHandbook. 2nd ed. 1997:654-656.</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366" w:type="dxa"/>
            <w:gridSpan w:val="3"/>
            <w:shd w:val="clear" w:color="auto" w:fill="auto"/>
          </w:tcPr>
          <w:p w:rsidR="00C82BF1" w:rsidRPr="00512387" w:rsidRDefault="00B26C99" w:rsidP="00C82BF1">
            <w:pPr>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Znanstveni radovi s online baza znanstvenih radova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Prema pravilniku o studiranju</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C82BF1" w:rsidRPr="00512387" w:rsidTr="00E9699F">
        <w:trPr>
          <w:trHeight w:val="340"/>
        </w:trPr>
        <w:tc>
          <w:tcPr>
            <w:tcW w:w="1922" w:type="dxa"/>
            <w:shd w:val="clear" w:color="auto" w:fill="F2F2F2" w:themeFill="background1" w:themeFillShade="F2"/>
            <w:vAlign w:val="center"/>
          </w:tcPr>
          <w:p w:rsidR="00C82BF1" w:rsidRPr="00512387" w:rsidRDefault="00C82BF1"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6" w:type="dxa"/>
            <w:gridSpan w:val="3"/>
            <w:vAlign w:val="center"/>
          </w:tcPr>
          <w:p w:rsidR="00C82BF1" w:rsidRPr="00512387" w:rsidRDefault="00C82BF1"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C82BF1" w:rsidRDefault="00C82BF1" w:rsidP="00C82BF1"/>
    <w:p w:rsidR="00543D51" w:rsidRPr="00512387" w:rsidRDefault="00543D51" w:rsidP="00C82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9"/>
        <w:gridCol w:w="2449"/>
        <w:gridCol w:w="2478"/>
        <w:gridCol w:w="2442"/>
      </w:tblGrid>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Naziv predmeta</w:t>
            </w:r>
          </w:p>
        </w:tc>
        <w:tc>
          <w:tcPr>
            <w:tcW w:w="7369" w:type="dxa"/>
            <w:gridSpan w:val="3"/>
            <w:vAlign w:val="center"/>
          </w:tcPr>
          <w:p w:rsidR="009F7795" w:rsidRPr="00543D51" w:rsidRDefault="009F7795" w:rsidP="00273BB4">
            <w:pPr>
              <w:spacing w:after="0" w:line="240" w:lineRule="auto"/>
              <w:rPr>
                <w:rFonts w:ascii="Times New Roman" w:hAnsi="Times New Roman" w:cs="Times New Roman"/>
                <w:b/>
                <w:sz w:val="18"/>
                <w:szCs w:val="18"/>
              </w:rPr>
            </w:pPr>
            <w:r w:rsidRPr="00543D51">
              <w:rPr>
                <w:rFonts w:ascii="Times New Roman" w:hAnsi="Times New Roman" w:cs="Times New Roman"/>
                <w:b/>
                <w:sz w:val="18"/>
                <w:szCs w:val="18"/>
              </w:rPr>
              <w:t>PLANIRANJE I PISANJE ZNANSTVENOGA RADA</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Kod</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PPZR</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Vrsta</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Obvezatni</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Godina</w:t>
            </w:r>
          </w:p>
        </w:tc>
        <w:tc>
          <w:tcPr>
            <w:tcW w:w="2449" w:type="dxa"/>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1</w:t>
            </w:r>
          </w:p>
        </w:tc>
        <w:tc>
          <w:tcPr>
            <w:tcW w:w="2478"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Semestar</w:t>
            </w:r>
          </w:p>
        </w:tc>
        <w:tc>
          <w:tcPr>
            <w:tcW w:w="2442" w:type="dxa"/>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1</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Opterećenje</w:t>
            </w:r>
          </w:p>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(P+S+V)</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10+0+0</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ECTS</w:t>
            </w:r>
          </w:p>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(obrazloženje)</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3 ECTS</w:t>
            </w:r>
          </w:p>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10 sati predavanja</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Nastavnici</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Prof. dr. sc. Matko Marušić</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Preduvjeti za upis</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Definirano Pravilnikom o doktorskom studiju Kineziološkog fakulteta</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lastRenderedPageBreak/>
              <w:t>Sadržaj</w:t>
            </w:r>
          </w:p>
        </w:tc>
        <w:tc>
          <w:tcPr>
            <w:tcW w:w="7369" w:type="dxa"/>
            <w:gridSpan w:val="3"/>
            <w:vAlign w:val="center"/>
          </w:tcPr>
          <w:p w:rsidR="009F7795" w:rsidRPr="009F7795" w:rsidRDefault="009F7795" w:rsidP="00273BB4">
            <w:pPr>
              <w:pStyle w:val="ListParagraph"/>
              <w:spacing w:after="0" w:line="240" w:lineRule="auto"/>
              <w:ind w:left="0"/>
              <w:jc w:val="both"/>
              <w:rPr>
                <w:rFonts w:ascii="Times New Roman" w:hAnsi="Times New Roman" w:cs="Times New Roman"/>
                <w:sz w:val="18"/>
                <w:szCs w:val="18"/>
              </w:rPr>
            </w:pPr>
            <w:r w:rsidRPr="009F7795">
              <w:rPr>
                <w:rFonts w:ascii="Times New Roman" w:hAnsi="Times New Roman" w:cs="Times New Roman"/>
                <w:sz w:val="18"/>
                <w:szCs w:val="18"/>
              </w:rPr>
              <w:t xml:space="preserve">Žuriti polako: najprije planirati. </w:t>
            </w:r>
            <w:r w:rsidRPr="009F7795">
              <w:rPr>
                <w:rFonts w:ascii="Times New Roman" w:hAnsi="Times New Roman" w:cs="Times New Roman"/>
                <w:sz w:val="18"/>
                <w:szCs w:val="18"/>
                <w:lang w:val="it-IT"/>
              </w:rPr>
              <w:t xml:space="preserve">Vrste studija i CONSORT. Postavljanje i oblikovanje istraživanja. Odgovorna provedba istraživanja. </w:t>
            </w:r>
            <w:r w:rsidRPr="009F7795">
              <w:rPr>
                <w:rFonts w:ascii="Times New Roman" w:hAnsi="Times New Roman" w:cs="Times New Roman"/>
                <w:sz w:val="18"/>
                <w:szCs w:val="18"/>
              </w:rPr>
              <w:t>Građa znanstvenoga članka.</w:t>
            </w:r>
            <w:r w:rsidRPr="009F7795">
              <w:rPr>
                <w:rFonts w:ascii="Times New Roman" w:hAnsi="Times New Roman" w:cs="Times New Roman"/>
                <w:sz w:val="18"/>
                <w:szCs w:val="18"/>
                <w:lang w:val="it-IT"/>
              </w:rPr>
              <w:t xml:space="preserve"> </w:t>
            </w:r>
            <w:r w:rsidRPr="009F7795">
              <w:rPr>
                <w:rFonts w:ascii="Times New Roman" w:hAnsi="Times New Roman" w:cs="Times New Roman"/>
                <w:sz w:val="18"/>
                <w:szCs w:val="18"/>
              </w:rPr>
              <w:t>Pisanje znanstvenoga članka. Tehnička priprema znanstvenoga članka. Publiciranje.</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Ishodi učenja</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Opće kompetencije:</w:t>
            </w:r>
          </w:p>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1. Opći pojmovi znanosti, 2. Hipoteza, 3. Vrste istraživanja, 4. Uzorak i populacija, 5. Planiranje istraživanja, 6. Građa, pisanje i objavljivanje znanstvenog članka, 7. Znanstvenoistraživačka čestitost.</w:t>
            </w:r>
          </w:p>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Specifične kompetencije:</w:t>
            </w:r>
          </w:p>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1. Planiranje istraživanja – postavljanje i testiranje hipoteze, odabir vrsta istraživanja, odabir uzorka, definiranje snage i slabosti istraživanja.</w:t>
            </w:r>
          </w:p>
          <w:p w:rsidR="009F7795" w:rsidRPr="009F7795" w:rsidRDefault="009F7795" w:rsidP="00273BB4">
            <w:pPr>
              <w:spacing w:after="0" w:line="240" w:lineRule="auto"/>
              <w:rPr>
                <w:rFonts w:ascii="Times New Roman" w:hAnsi="Times New Roman" w:cs="Times New Roman"/>
                <w:sz w:val="18"/>
                <w:szCs w:val="18"/>
                <w:lang w:val="sv-SE"/>
              </w:rPr>
            </w:pPr>
            <w:r w:rsidRPr="009F7795">
              <w:rPr>
                <w:rFonts w:ascii="Times New Roman" w:hAnsi="Times New Roman" w:cs="Times New Roman"/>
                <w:sz w:val="18"/>
                <w:szCs w:val="18"/>
                <w:lang w:val="sv-SE"/>
              </w:rPr>
              <w:t>2. IMRaD ustroj, vrste znanstvenih članaka.</w:t>
            </w:r>
          </w:p>
          <w:p w:rsidR="009F7795" w:rsidRPr="009F7795" w:rsidRDefault="009F7795" w:rsidP="00273BB4">
            <w:pPr>
              <w:pStyle w:val="ListParagraph"/>
              <w:spacing w:after="0" w:line="240" w:lineRule="auto"/>
              <w:ind w:left="0"/>
              <w:rPr>
                <w:rFonts w:ascii="Times New Roman" w:hAnsi="Times New Roman" w:cs="Times New Roman"/>
                <w:sz w:val="18"/>
                <w:szCs w:val="18"/>
              </w:rPr>
            </w:pPr>
            <w:r w:rsidRPr="009F7795">
              <w:rPr>
                <w:rFonts w:ascii="Times New Roman" w:hAnsi="Times New Roman" w:cs="Times New Roman"/>
                <w:sz w:val="18"/>
                <w:szCs w:val="18"/>
              </w:rPr>
              <w:t>3. Pisanje znanstvenog članka.</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Obavezna literatura</w:t>
            </w:r>
          </w:p>
        </w:tc>
        <w:tc>
          <w:tcPr>
            <w:tcW w:w="7369" w:type="dxa"/>
            <w:gridSpan w:val="3"/>
            <w:vAlign w:val="center"/>
          </w:tcPr>
          <w:p w:rsidR="009F7795" w:rsidRPr="009F7795" w:rsidRDefault="009F7795" w:rsidP="00273BB4">
            <w:pPr>
              <w:suppressAutoHyphens/>
              <w:spacing w:after="0" w:line="240" w:lineRule="auto"/>
              <w:rPr>
                <w:rFonts w:ascii="Times New Roman" w:hAnsi="Times New Roman" w:cs="Times New Roman"/>
                <w:sz w:val="18"/>
                <w:szCs w:val="18"/>
              </w:rPr>
            </w:pPr>
            <w:r w:rsidRPr="009F7795">
              <w:rPr>
                <w:rFonts w:ascii="Times New Roman" w:hAnsi="Times New Roman" w:cs="Times New Roman"/>
                <w:spacing w:val="-3"/>
                <w:sz w:val="18"/>
                <w:szCs w:val="18"/>
              </w:rPr>
              <w:t xml:space="preserve">Marušić M. i suradnici. Uvod u znanstveni rad u medicini. </w:t>
            </w:r>
            <w:r w:rsidRPr="009F7795">
              <w:rPr>
                <w:rFonts w:ascii="Times New Roman" w:hAnsi="Times New Roman" w:cs="Times New Roman"/>
                <w:spacing w:val="-3"/>
                <w:sz w:val="18"/>
                <w:szCs w:val="18"/>
                <w:lang w:val="sv-SE"/>
              </w:rPr>
              <w:t>4. izd. Zagreb: Medicinska naklada; 2008.</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Dopunska literatura</w:t>
            </w:r>
          </w:p>
        </w:tc>
        <w:tc>
          <w:tcPr>
            <w:tcW w:w="7369" w:type="dxa"/>
            <w:gridSpan w:val="3"/>
            <w:vAlign w:val="center"/>
          </w:tcPr>
          <w:p w:rsidR="009F7795" w:rsidRPr="009F7795" w:rsidRDefault="009F7795" w:rsidP="00273BB4">
            <w:pPr>
              <w:suppressAutoHyphens/>
              <w:spacing w:after="0" w:line="240" w:lineRule="auto"/>
              <w:rPr>
                <w:rFonts w:ascii="Times New Roman" w:hAnsi="Times New Roman" w:cs="Times New Roman"/>
                <w:sz w:val="18"/>
                <w:szCs w:val="18"/>
              </w:rPr>
            </w:pPr>
            <w:r w:rsidRPr="009F7795">
              <w:rPr>
                <w:rFonts w:ascii="Times New Roman" w:hAnsi="Times New Roman" w:cs="Times New Roman"/>
                <w:sz w:val="18"/>
                <w:szCs w:val="18"/>
                <w:lang w:val="sv-SE"/>
              </w:rPr>
              <w:t>Materijali na mrežnim stranicama medicinskoga fakulteta u Splitu:</w:t>
            </w:r>
          </w:p>
          <w:p w:rsidR="009F7795" w:rsidRPr="009F7795" w:rsidRDefault="003E542E" w:rsidP="00273BB4">
            <w:pPr>
              <w:suppressAutoHyphens/>
              <w:spacing w:after="0" w:line="240" w:lineRule="auto"/>
              <w:rPr>
                <w:rFonts w:ascii="Times New Roman" w:hAnsi="Times New Roman" w:cs="Times New Roman"/>
                <w:sz w:val="18"/>
                <w:szCs w:val="18"/>
              </w:rPr>
            </w:pPr>
            <w:hyperlink r:id="rId81" w:history="1">
              <w:r w:rsidR="009F7795" w:rsidRPr="009F7795">
                <w:rPr>
                  <w:rStyle w:val="Hyperlink"/>
                  <w:rFonts w:ascii="Times New Roman" w:hAnsi="Times New Roman" w:cs="Times New Roman"/>
                  <w:sz w:val="18"/>
                  <w:szCs w:val="18"/>
                </w:rPr>
                <w:t>http://www.mefst.hr/default.aspx?id=1134</w:t>
              </w:r>
            </w:hyperlink>
          </w:p>
          <w:p w:rsidR="009F7795" w:rsidRPr="009F7795" w:rsidRDefault="003E542E" w:rsidP="00273BB4">
            <w:pPr>
              <w:pStyle w:val="ListParagraph"/>
              <w:tabs>
                <w:tab w:val="center" w:pos="8505"/>
              </w:tabs>
              <w:spacing w:after="0" w:line="240" w:lineRule="auto"/>
              <w:ind w:left="0"/>
              <w:rPr>
                <w:rFonts w:ascii="Times New Roman" w:hAnsi="Times New Roman" w:cs="Times New Roman"/>
                <w:sz w:val="18"/>
                <w:szCs w:val="18"/>
              </w:rPr>
            </w:pPr>
            <w:hyperlink r:id="rId82" w:history="1">
              <w:r w:rsidR="009F7795" w:rsidRPr="009F7795">
                <w:rPr>
                  <w:rStyle w:val="Hyperlink"/>
                  <w:rFonts w:ascii="Times New Roman" w:hAnsi="Times New Roman" w:cs="Times New Roman"/>
                  <w:sz w:val="18"/>
                  <w:szCs w:val="18"/>
                </w:rPr>
                <w:t>http://www.mefst.hr/default.aspx?id=1135</w:t>
              </w:r>
            </w:hyperlink>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Oblici provođenja nastave</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Predavanja</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Način provjere znanja i polaganja ispita</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Pismeni test, 10 pitanja višestrukog izbora odgovora.</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Jezik poduke i mogućnost praćenja na drugim jezicima</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hrvatski</w:t>
            </w:r>
          </w:p>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 xml:space="preserve">engleski </w:t>
            </w:r>
          </w:p>
        </w:tc>
      </w:tr>
      <w:tr w:rsidR="009F7795" w:rsidRPr="009E7C37" w:rsidTr="00273BB4">
        <w:trPr>
          <w:trHeight w:val="340"/>
        </w:trPr>
        <w:tc>
          <w:tcPr>
            <w:tcW w:w="1919" w:type="dxa"/>
            <w:shd w:val="clear" w:color="auto" w:fill="F2F2F2"/>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Način praćenja kvalitete i uspješnosti izvedbe predmeta</w:t>
            </w:r>
          </w:p>
        </w:tc>
        <w:tc>
          <w:tcPr>
            <w:tcW w:w="7369" w:type="dxa"/>
            <w:gridSpan w:val="3"/>
            <w:vAlign w:val="center"/>
          </w:tcPr>
          <w:p w:rsidR="009F7795" w:rsidRPr="009F7795" w:rsidRDefault="009F7795" w:rsidP="00273BB4">
            <w:pPr>
              <w:spacing w:after="0" w:line="240" w:lineRule="auto"/>
              <w:rPr>
                <w:rFonts w:ascii="Times New Roman" w:hAnsi="Times New Roman" w:cs="Times New Roman"/>
                <w:sz w:val="18"/>
                <w:szCs w:val="18"/>
              </w:rPr>
            </w:pPr>
            <w:r w:rsidRPr="009F7795">
              <w:rPr>
                <w:rFonts w:ascii="Times New Roman" w:hAnsi="Times New Roman" w:cs="Times New Roman"/>
                <w:sz w:val="18"/>
                <w:szCs w:val="18"/>
              </w:rPr>
              <w:t>Studentska anketa</w:t>
            </w:r>
          </w:p>
        </w:tc>
      </w:tr>
    </w:tbl>
    <w:p w:rsidR="009F7795" w:rsidRPr="009E7C37" w:rsidRDefault="009F7795" w:rsidP="009F7795">
      <w:pPr>
        <w:spacing w:after="0" w:line="240" w:lineRule="auto"/>
        <w:rPr>
          <w:rFonts w:ascii="Times New Roman" w:hAnsi="Times New Roman" w:cs="Times New Roman"/>
          <w:sz w:val="24"/>
          <w:szCs w:val="24"/>
        </w:rPr>
      </w:pPr>
    </w:p>
    <w:p w:rsidR="009F7795" w:rsidRDefault="009F7795" w:rsidP="00187A5F">
      <w:pPr>
        <w:rPr>
          <w:rFonts w:ascii="Times New Roman" w:hAnsi="Times New Roman" w:cs="Times New Roman"/>
          <w:b/>
          <w:sz w:val="20"/>
          <w:szCs w:val="20"/>
        </w:rPr>
      </w:pPr>
    </w:p>
    <w:p w:rsidR="00B75912" w:rsidRPr="00512387" w:rsidRDefault="00B75912"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47"/>
        <w:gridCol w:w="2475"/>
        <w:gridCol w:w="2444"/>
      </w:tblGrid>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6" w:type="dxa"/>
            <w:gridSpan w:val="3"/>
            <w:vAlign w:val="center"/>
          </w:tcPr>
          <w:p w:rsidR="007364E3" w:rsidRPr="00543D51" w:rsidRDefault="00F1357C" w:rsidP="00086A61">
            <w:pPr>
              <w:spacing w:after="0" w:line="360" w:lineRule="auto"/>
              <w:rPr>
                <w:rFonts w:ascii="Times New Roman" w:hAnsi="Times New Roman" w:cs="Times New Roman"/>
                <w:b/>
                <w:sz w:val="18"/>
                <w:szCs w:val="18"/>
              </w:rPr>
            </w:pPr>
            <w:r w:rsidRPr="00543D51">
              <w:rPr>
                <w:rFonts w:ascii="Times New Roman" w:hAnsi="Times New Roman" w:cs="Times New Roman"/>
                <w:b/>
                <w:sz w:val="18"/>
                <w:szCs w:val="18"/>
              </w:rPr>
              <w:t>MEDIJI U ODGOJU I OBRAZOVANJU</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6" w:type="dxa"/>
            <w:gridSpan w:val="3"/>
            <w:vAlign w:val="center"/>
          </w:tcPr>
          <w:p w:rsidR="007364E3" w:rsidRPr="00512387" w:rsidRDefault="007364E3"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MOO</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6" w:type="dxa"/>
            <w:gridSpan w:val="3"/>
            <w:vAlign w:val="center"/>
          </w:tcPr>
          <w:p w:rsidR="007364E3" w:rsidRPr="00512387" w:rsidRDefault="007364E3"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7" w:type="dxa"/>
            <w:vAlign w:val="center"/>
          </w:tcPr>
          <w:p w:rsidR="007364E3" w:rsidRPr="00512387" w:rsidRDefault="007364E3"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5" w:type="dxa"/>
            <w:shd w:val="clear" w:color="auto" w:fill="F2F2F2" w:themeFill="background1" w:themeFillShade="F2"/>
            <w:vAlign w:val="center"/>
          </w:tcPr>
          <w:p w:rsidR="007364E3" w:rsidRPr="00512387" w:rsidRDefault="007364E3"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4" w:type="dxa"/>
            <w:vAlign w:val="center"/>
          </w:tcPr>
          <w:p w:rsidR="007364E3" w:rsidRPr="00512387" w:rsidRDefault="007364E3"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6" w:type="dxa"/>
            <w:gridSpan w:val="3"/>
            <w:vAlign w:val="center"/>
          </w:tcPr>
          <w:p w:rsidR="007364E3" w:rsidRPr="00512387" w:rsidRDefault="007364E3"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6" w:type="dxa"/>
            <w:gridSpan w:val="3"/>
            <w:vAlign w:val="center"/>
          </w:tcPr>
          <w:p w:rsidR="007364E3" w:rsidRPr="00512387" w:rsidRDefault="007D6835"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w:t>
            </w:r>
            <w:r w:rsidR="007364E3" w:rsidRPr="00512387">
              <w:rPr>
                <w:rFonts w:ascii="Times New Roman" w:hAnsi="Times New Roman" w:cs="Times New Roman"/>
                <w:sz w:val="18"/>
                <w:szCs w:val="18"/>
              </w:rPr>
              <w:t xml:space="preserve"> ECTS</w:t>
            </w:r>
          </w:p>
          <w:p w:rsidR="007364E3" w:rsidRPr="00512387" w:rsidRDefault="007364E3"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6" w:type="dxa"/>
            <w:gridSpan w:val="3"/>
            <w:vAlign w:val="center"/>
          </w:tcPr>
          <w:p w:rsidR="007364E3" w:rsidRPr="00512387" w:rsidRDefault="007364E3"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Prof. dr. sc. Stjepan Rodek</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6" w:type="dxa"/>
            <w:gridSpan w:val="3"/>
            <w:vAlign w:val="center"/>
          </w:tcPr>
          <w:p w:rsidR="007364E3" w:rsidRPr="00512387" w:rsidRDefault="00A97F1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6" w:type="dxa"/>
            <w:gridSpan w:val="3"/>
            <w:vAlign w:val="center"/>
          </w:tcPr>
          <w:p w:rsidR="00B26C99" w:rsidRPr="00B26C99" w:rsidRDefault="00B26C99" w:rsidP="00B26C99">
            <w:pPr>
              <w:autoSpaceDE w:val="0"/>
              <w:autoSpaceDN w:val="0"/>
              <w:adjustRightInd w:val="0"/>
              <w:spacing w:after="0" w:line="240" w:lineRule="auto"/>
              <w:rPr>
                <w:rFonts w:ascii="Times New Roman" w:hAnsi="Times New Roman" w:cs="Times New Roman"/>
                <w:sz w:val="18"/>
                <w:szCs w:val="16"/>
              </w:rPr>
            </w:pPr>
            <w:r w:rsidRPr="00B26C99">
              <w:rPr>
                <w:rFonts w:ascii="Times New Roman" w:hAnsi="Times New Roman" w:cs="Times New Roman"/>
                <w:sz w:val="18"/>
                <w:szCs w:val="16"/>
              </w:rPr>
              <w:t>Definiranje osnovnih termina: medij, masovni medij, nastavni medij, pedagogija medija, didaktika</w:t>
            </w:r>
          </w:p>
          <w:p w:rsidR="00B26C99" w:rsidRPr="00B26C99" w:rsidRDefault="00B26C99" w:rsidP="00B26C99">
            <w:pPr>
              <w:autoSpaceDE w:val="0"/>
              <w:autoSpaceDN w:val="0"/>
              <w:adjustRightInd w:val="0"/>
              <w:spacing w:after="0" w:line="240" w:lineRule="auto"/>
              <w:rPr>
                <w:rFonts w:ascii="Times New Roman" w:hAnsi="Times New Roman" w:cs="Times New Roman"/>
                <w:sz w:val="18"/>
                <w:szCs w:val="16"/>
              </w:rPr>
            </w:pPr>
            <w:r w:rsidRPr="00B26C99">
              <w:rPr>
                <w:rFonts w:ascii="Times New Roman" w:hAnsi="Times New Roman" w:cs="Times New Roman"/>
                <w:sz w:val="18"/>
                <w:szCs w:val="16"/>
              </w:rPr>
              <w:t>medija.-Istraživački trendovi u području primjene medija. Evaluacijska istraživanja. ATI- straživanja (Aptitude</w:t>
            </w:r>
            <w:r>
              <w:rPr>
                <w:rFonts w:ascii="Times New Roman" w:hAnsi="Times New Roman" w:cs="Times New Roman"/>
                <w:sz w:val="18"/>
                <w:szCs w:val="16"/>
              </w:rPr>
              <w:t xml:space="preserve"> </w:t>
            </w:r>
            <w:r w:rsidRPr="00B26C99">
              <w:rPr>
                <w:rFonts w:ascii="Times New Roman" w:hAnsi="Times New Roman" w:cs="Times New Roman"/>
                <w:sz w:val="18"/>
                <w:szCs w:val="16"/>
              </w:rPr>
              <w:t>-</w:t>
            </w:r>
            <w:r>
              <w:rPr>
                <w:rFonts w:ascii="Times New Roman" w:hAnsi="Times New Roman" w:cs="Times New Roman"/>
                <w:sz w:val="18"/>
                <w:szCs w:val="16"/>
              </w:rPr>
              <w:t xml:space="preserve"> </w:t>
            </w:r>
            <w:r w:rsidRPr="00B26C99">
              <w:rPr>
                <w:rFonts w:ascii="Times New Roman" w:hAnsi="Times New Roman" w:cs="Times New Roman"/>
                <w:sz w:val="18"/>
                <w:szCs w:val="16"/>
              </w:rPr>
              <w:t>Treatment-Interaction). Akcijska istraživanja.Mediji u učenju i nastavi: izbor, funkcija i klasifikacija nastavnih medija. Multimedijski pristup odgoju i</w:t>
            </w:r>
            <w:r>
              <w:rPr>
                <w:rFonts w:ascii="Times New Roman" w:hAnsi="Times New Roman" w:cs="Times New Roman"/>
                <w:sz w:val="18"/>
                <w:szCs w:val="16"/>
              </w:rPr>
              <w:t xml:space="preserve"> </w:t>
            </w:r>
            <w:r w:rsidRPr="00B26C99">
              <w:rPr>
                <w:rFonts w:ascii="Times New Roman" w:hAnsi="Times New Roman" w:cs="Times New Roman"/>
                <w:sz w:val="18"/>
                <w:szCs w:val="16"/>
              </w:rPr>
              <w:t>obrazovanju. Multimedijalnost i multimodalnost. Novi informacijski i komunikacijski mediji.</w:t>
            </w:r>
            <w:r>
              <w:rPr>
                <w:rFonts w:ascii="Times New Roman" w:hAnsi="Times New Roman" w:cs="Times New Roman"/>
                <w:sz w:val="18"/>
                <w:szCs w:val="16"/>
              </w:rPr>
              <w:t xml:space="preserve"> </w:t>
            </w:r>
            <w:r w:rsidRPr="00B26C99">
              <w:rPr>
                <w:rFonts w:ascii="Times New Roman" w:hAnsi="Times New Roman" w:cs="Times New Roman"/>
                <w:sz w:val="18"/>
                <w:szCs w:val="16"/>
              </w:rPr>
              <w:t>Teorije medijskog učinka: Tradicionalni pristup, pristup koji uvažava razloge i potrebe uporabe medija</w:t>
            </w:r>
            <w:r>
              <w:rPr>
                <w:rFonts w:ascii="Times New Roman" w:hAnsi="Times New Roman" w:cs="Times New Roman"/>
                <w:sz w:val="18"/>
                <w:szCs w:val="16"/>
              </w:rPr>
              <w:t xml:space="preserve"> </w:t>
            </w:r>
            <w:r w:rsidRPr="00B26C99">
              <w:rPr>
                <w:rFonts w:ascii="Times New Roman" w:hAnsi="Times New Roman" w:cs="Times New Roman"/>
                <w:sz w:val="18"/>
                <w:szCs w:val="16"/>
              </w:rPr>
              <w:t>(Uses-and-Gratifications-Approach), interakcionistički pristup, pristup latentnih posljedica, pristupi koji</w:t>
            </w:r>
          </w:p>
          <w:p w:rsidR="007364E3" w:rsidRPr="00B26C99" w:rsidRDefault="00B26C99" w:rsidP="00B26C99">
            <w:pPr>
              <w:autoSpaceDE w:val="0"/>
              <w:autoSpaceDN w:val="0"/>
              <w:adjustRightInd w:val="0"/>
              <w:spacing w:after="0" w:line="240" w:lineRule="auto"/>
              <w:rPr>
                <w:rFonts w:ascii="Times New Roman" w:hAnsi="Times New Roman" w:cs="Times New Roman"/>
                <w:sz w:val="18"/>
                <w:szCs w:val="18"/>
              </w:rPr>
            </w:pPr>
            <w:r w:rsidRPr="00B26C99">
              <w:rPr>
                <w:rFonts w:ascii="Times New Roman" w:hAnsi="Times New Roman" w:cs="Times New Roman"/>
                <w:sz w:val="18"/>
                <w:szCs w:val="16"/>
              </w:rPr>
              <w:t>polaze od medijske socijalizacije.</w:t>
            </w:r>
            <w:r>
              <w:rPr>
                <w:rFonts w:ascii="Times New Roman" w:hAnsi="Times New Roman" w:cs="Times New Roman"/>
                <w:sz w:val="18"/>
                <w:szCs w:val="16"/>
              </w:rPr>
              <w:t xml:space="preserve"> </w:t>
            </w:r>
            <w:r w:rsidRPr="00B26C99">
              <w:rPr>
                <w:rFonts w:ascii="Times New Roman" w:hAnsi="Times New Roman" w:cs="Times New Roman"/>
                <w:sz w:val="18"/>
                <w:szCs w:val="16"/>
              </w:rPr>
              <w:t>Mediji i cjeloživotno učenje.</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6" w:type="dxa"/>
            <w:gridSpan w:val="3"/>
            <w:vAlign w:val="center"/>
          </w:tcPr>
          <w:p w:rsidR="007364E3" w:rsidRPr="00512387" w:rsidRDefault="007364E3"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 znati:</w:t>
            </w:r>
          </w:p>
          <w:p w:rsidR="007364E3" w:rsidRDefault="00256F04" w:rsidP="00E9699F">
            <w:pPr>
              <w:pStyle w:val="ListParagraph"/>
              <w:numPr>
                <w:ilvl w:val="0"/>
                <w:numId w:val="34"/>
              </w:numPr>
              <w:spacing w:after="0" w:line="240" w:lineRule="auto"/>
              <w:ind w:left="357" w:hanging="357"/>
              <w:rPr>
                <w:rFonts w:ascii="Times New Roman" w:hAnsi="Times New Roman" w:cs="Times New Roman"/>
                <w:sz w:val="18"/>
                <w:szCs w:val="18"/>
              </w:rPr>
            </w:pPr>
            <w:r>
              <w:rPr>
                <w:rFonts w:ascii="Times New Roman" w:hAnsi="Times New Roman" w:cs="Times New Roman"/>
                <w:sz w:val="18"/>
                <w:szCs w:val="18"/>
              </w:rPr>
              <w:t>Formirati kritički stav prema ponuđenim medijskim sadržajima</w:t>
            </w:r>
          </w:p>
          <w:p w:rsidR="00256F04" w:rsidRDefault="00256F04" w:rsidP="00E9699F">
            <w:pPr>
              <w:pStyle w:val="ListParagraph"/>
              <w:numPr>
                <w:ilvl w:val="0"/>
                <w:numId w:val="34"/>
              </w:numPr>
              <w:spacing w:after="0" w:line="240" w:lineRule="auto"/>
              <w:ind w:left="357" w:hanging="357"/>
              <w:rPr>
                <w:rFonts w:ascii="Times New Roman" w:hAnsi="Times New Roman" w:cs="Times New Roman"/>
                <w:sz w:val="18"/>
                <w:szCs w:val="18"/>
              </w:rPr>
            </w:pPr>
            <w:r>
              <w:rPr>
                <w:rFonts w:ascii="Times New Roman" w:hAnsi="Times New Roman" w:cs="Times New Roman"/>
                <w:sz w:val="18"/>
                <w:szCs w:val="18"/>
              </w:rPr>
              <w:t>Analizirati načine oblikovanja medijske poruke, dekonstrukciju poruke</w:t>
            </w:r>
          </w:p>
          <w:p w:rsidR="00256F04" w:rsidRPr="00512387" w:rsidRDefault="00256F04" w:rsidP="00E9699F">
            <w:pPr>
              <w:pStyle w:val="ListParagraph"/>
              <w:numPr>
                <w:ilvl w:val="0"/>
                <w:numId w:val="34"/>
              </w:numPr>
              <w:spacing w:after="0" w:line="240" w:lineRule="auto"/>
              <w:ind w:left="357" w:hanging="357"/>
              <w:rPr>
                <w:rFonts w:ascii="Times New Roman" w:hAnsi="Times New Roman" w:cs="Times New Roman"/>
                <w:sz w:val="18"/>
                <w:szCs w:val="18"/>
              </w:rPr>
            </w:pPr>
            <w:r>
              <w:rPr>
                <w:rFonts w:ascii="Times New Roman" w:hAnsi="Times New Roman" w:cs="Times New Roman"/>
                <w:sz w:val="18"/>
                <w:szCs w:val="18"/>
              </w:rPr>
              <w:t>Indentificirati kontekst i relevantnostčimbenika koji određuju istinitost poruke</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6" w:type="dxa"/>
            <w:gridSpan w:val="3"/>
            <w:shd w:val="clear" w:color="auto" w:fill="auto"/>
          </w:tcPr>
          <w:p w:rsidR="007364E3" w:rsidRPr="00B26C99" w:rsidRDefault="00B26C99" w:rsidP="00421A0E">
            <w:pPr>
              <w:pStyle w:val="ListParagraph"/>
              <w:numPr>
                <w:ilvl w:val="0"/>
                <w:numId w:val="91"/>
              </w:numPr>
              <w:autoSpaceDE w:val="0"/>
              <w:autoSpaceDN w:val="0"/>
              <w:adjustRightInd w:val="0"/>
              <w:spacing w:after="0" w:line="240" w:lineRule="auto"/>
              <w:rPr>
                <w:rFonts w:ascii="Times New Roman" w:hAnsi="Times New Roman" w:cs="Times New Roman"/>
                <w:sz w:val="18"/>
                <w:szCs w:val="16"/>
              </w:rPr>
            </w:pPr>
            <w:r w:rsidRPr="00B26C99">
              <w:rPr>
                <w:rFonts w:ascii="Times New Roman" w:hAnsi="Times New Roman" w:cs="Times New Roman"/>
                <w:sz w:val="18"/>
                <w:szCs w:val="16"/>
              </w:rPr>
              <w:t>Trowler, P. (2002). Komunikacija i mediji. U: Haralambos,M. I Holborn, M. Sociologija – teme i perspektive. Zagreb: Golden marketing</w:t>
            </w:r>
          </w:p>
          <w:p w:rsidR="00B26C99" w:rsidRPr="00B26C99" w:rsidRDefault="00B26C99" w:rsidP="00421A0E">
            <w:pPr>
              <w:pStyle w:val="ListParagraph"/>
              <w:numPr>
                <w:ilvl w:val="0"/>
                <w:numId w:val="91"/>
              </w:numPr>
              <w:autoSpaceDE w:val="0"/>
              <w:autoSpaceDN w:val="0"/>
              <w:adjustRightInd w:val="0"/>
              <w:spacing w:after="0" w:line="240" w:lineRule="auto"/>
              <w:rPr>
                <w:rFonts w:ascii="Times New Roman" w:hAnsi="Times New Roman" w:cs="Times New Roman"/>
                <w:sz w:val="18"/>
                <w:szCs w:val="16"/>
              </w:rPr>
            </w:pPr>
            <w:r w:rsidRPr="00B26C99">
              <w:rPr>
                <w:rFonts w:ascii="Times New Roman" w:hAnsi="Times New Roman" w:cs="Times New Roman"/>
                <w:sz w:val="18"/>
                <w:szCs w:val="16"/>
              </w:rPr>
              <w:t>Inglis, F. (1997). Teorija medija. Zagreb: AGM i Barbat</w:t>
            </w:r>
          </w:p>
          <w:p w:rsidR="00B26C99" w:rsidRPr="00B26C99" w:rsidRDefault="00B26C99" w:rsidP="00421A0E">
            <w:pPr>
              <w:pStyle w:val="ListParagraph"/>
              <w:numPr>
                <w:ilvl w:val="0"/>
                <w:numId w:val="91"/>
              </w:numPr>
              <w:autoSpaceDE w:val="0"/>
              <w:autoSpaceDN w:val="0"/>
              <w:adjustRightInd w:val="0"/>
              <w:spacing w:after="0" w:line="240" w:lineRule="auto"/>
              <w:rPr>
                <w:rFonts w:ascii="Times New Roman" w:hAnsi="Times New Roman" w:cs="Times New Roman"/>
                <w:sz w:val="18"/>
                <w:szCs w:val="16"/>
              </w:rPr>
            </w:pPr>
            <w:r w:rsidRPr="00B26C99">
              <w:rPr>
                <w:rFonts w:ascii="Times New Roman" w:hAnsi="Times New Roman" w:cs="Times New Roman"/>
                <w:sz w:val="18"/>
                <w:szCs w:val="16"/>
              </w:rPr>
              <w:t>Košir, M. i dr. (1999). Život s medijima. Zagreb: Doron</w:t>
            </w:r>
          </w:p>
          <w:p w:rsidR="00B26C99" w:rsidRPr="00B26C99" w:rsidRDefault="00B26C99" w:rsidP="00421A0E">
            <w:pPr>
              <w:pStyle w:val="ListParagraph"/>
              <w:numPr>
                <w:ilvl w:val="0"/>
                <w:numId w:val="91"/>
              </w:numPr>
              <w:autoSpaceDE w:val="0"/>
              <w:autoSpaceDN w:val="0"/>
              <w:adjustRightInd w:val="0"/>
              <w:spacing w:after="0" w:line="240" w:lineRule="auto"/>
              <w:rPr>
                <w:rFonts w:ascii="Times New Roman" w:hAnsi="Times New Roman" w:cs="Times New Roman"/>
                <w:sz w:val="18"/>
                <w:szCs w:val="16"/>
              </w:rPr>
            </w:pPr>
            <w:r w:rsidRPr="00B26C99">
              <w:rPr>
                <w:rFonts w:ascii="Times New Roman" w:hAnsi="Times New Roman" w:cs="Times New Roman"/>
                <w:sz w:val="18"/>
                <w:szCs w:val="16"/>
              </w:rPr>
              <w:t xml:space="preserve">Rodek, S. (1992). Istraživački trendovi u području primjene medija – različiti pristupi i teorije. U:Istraživanja odgoja i obrazovanja, vol. 9. Zagreb: Institut za pedagogijska </w:t>
            </w:r>
            <w:r w:rsidRPr="00B26C99">
              <w:rPr>
                <w:rFonts w:ascii="Times New Roman" w:hAnsi="Times New Roman" w:cs="Times New Roman"/>
                <w:sz w:val="18"/>
                <w:szCs w:val="16"/>
              </w:rPr>
              <w:lastRenderedPageBreak/>
              <w:t>istraživanja</w:t>
            </w:r>
          </w:p>
          <w:p w:rsidR="00B26C99" w:rsidRPr="00B26C99" w:rsidRDefault="00B26C99" w:rsidP="00421A0E">
            <w:pPr>
              <w:pStyle w:val="ListParagraph"/>
              <w:numPr>
                <w:ilvl w:val="0"/>
                <w:numId w:val="91"/>
              </w:numPr>
              <w:autoSpaceDE w:val="0"/>
              <w:autoSpaceDN w:val="0"/>
              <w:adjustRightInd w:val="0"/>
              <w:spacing w:after="0" w:line="240" w:lineRule="auto"/>
              <w:rPr>
                <w:rFonts w:ascii="ArialMT" w:hAnsi="ArialMT" w:cs="ArialMT"/>
                <w:sz w:val="16"/>
                <w:szCs w:val="16"/>
              </w:rPr>
            </w:pPr>
            <w:r w:rsidRPr="00B26C99">
              <w:rPr>
                <w:rFonts w:ascii="Times New Roman" w:hAnsi="Times New Roman" w:cs="Times New Roman"/>
                <w:sz w:val="18"/>
                <w:szCs w:val="16"/>
              </w:rPr>
              <w:t>Rodek,S. (2007), Modeli istraživanja medijskog učinka u odgoju i obrazovanju. U: Školski vjesnik, vol. 59, br.1-2, Split</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Dopunska literatura</w:t>
            </w:r>
          </w:p>
        </w:tc>
        <w:tc>
          <w:tcPr>
            <w:tcW w:w="7366" w:type="dxa"/>
            <w:gridSpan w:val="3"/>
            <w:shd w:val="clear" w:color="auto" w:fill="auto"/>
          </w:tcPr>
          <w:p w:rsidR="00B26C99" w:rsidRPr="00256F04" w:rsidRDefault="00B26C99" w:rsidP="00421A0E">
            <w:pPr>
              <w:pStyle w:val="ListParagraph"/>
              <w:numPr>
                <w:ilvl w:val="0"/>
                <w:numId w:val="92"/>
              </w:numPr>
              <w:autoSpaceDE w:val="0"/>
              <w:autoSpaceDN w:val="0"/>
              <w:adjustRightInd w:val="0"/>
              <w:spacing w:after="0" w:line="240" w:lineRule="auto"/>
              <w:rPr>
                <w:rFonts w:ascii="Times New Roman" w:hAnsi="Times New Roman" w:cs="Times New Roman"/>
                <w:sz w:val="18"/>
                <w:szCs w:val="16"/>
              </w:rPr>
            </w:pPr>
            <w:r w:rsidRPr="00256F04">
              <w:rPr>
                <w:rFonts w:ascii="Times New Roman" w:hAnsi="Times New Roman" w:cs="Times New Roman"/>
                <w:sz w:val="18"/>
                <w:szCs w:val="16"/>
              </w:rPr>
              <w:t>Rodek, S. (1988). Nove informacijske tehnologije – izazov odgoju i obrazovanju. U: Odgoj i</w:t>
            </w:r>
          </w:p>
          <w:p w:rsidR="00B26C99" w:rsidRPr="00256F04" w:rsidRDefault="00B26C99" w:rsidP="00421A0E">
            <w:pPr>
              <w:pStyle w:val="ListParagraph"/>
              <w:numPr>
                <w:ilvl w:val="0"/>
                <w:numId w:val="92"/>
              </w:numPr>
              <w:autoSpaceDE w:val="0"/>
              <w:autoSpaceDN w:val="0"/>
              <w:adjustRightInd w:val="0"/>
              <w:spacing w:after="0" w:line="240" w:lineRule="auto"/>
              <w:rPr>
                <w:rFonts w:ascii="Times New Roman" w:hAnsi="Times New Roman" w:cs="Times New Roman"/>
                <w:sz w:val="18"/>
                <w:szCs w:val="16"/>
              </w:rPr>
            </w:pPr>
            <w:r w:rsidRPr="00256F04">
              <w:rPr>
                <w:rFonts w:ascii="Times New Roman" w:hAnsi="Times New Roman" w:cs="Times New Roman"/>
                <w:sz w:val="18"/>
                <w:szCs w:val="16"/>
              </w:rPr>
              <w:t>obrazovanje na pragu 21. st. Zagreb: PKZ i Savez pedagoških društava Hrvatske</w:t>
            </w:r>
          </w:p>
          <w:p w:rsidR="00B26C99" w:rsidRPr="00256F04" w:rsidRDefault="00B26C99" w:rsidP="00421A0E">
            <w:pPr>
              <w:pStyle w:val="ListParagraph"/>
              <w:numPr>
                <w:ilvl w:val="0"/>
                <w:numId w:val="92"/>
              </w:numPr>
              <w:autoSpaceDE w:val="0"/>
              <w:autoSpaceDN w:val="0"/>
              <w:adjustRightInd w:val="0"/>
              <w:spacing w:after="0" w:line="240" w:lineRule="auto"/>
              <w:rPr>
                <w:rFonts w:ascii="Times New Roman" w:hAnsi="Times New Roman" w:cs="Times New Roman"/>
                <w:sz w:val="18"/>
                <w:szCs w:val="16"/>
              </w:rPr>
            </w:pPr>
            <w:r w:rsidRPr="00256F04">
              <w:rPr>
                <w:rFonts w:ascii="Times New Roman" w:hAnsi="Times New Roman" w:cs="Times New Roman"/>
                <w:sz w:val="18"/>
                <w:szCs w:val="16"/>
              </w:rPr>
              <w:t>Craggs, C.E. (1992). Media Education in the Primary School. London – New York: Routledge</w:t>
            </w:r>
          </w:p>
          <w:p w:rsidR="00B26C99" w:rsidRPr="00256F04" w:rsidRDefault="00B26C99" w:rsidP="00421A0E">
            <w:pPr>
              <w:pStyle w:val="ListParagraph"/>
              <w:numPr>
                <w:ilvl w:val="0"/>
                <w:numId w:val="92"/>
              </w:numPr>
              <w:autoSpaceDE w:val="0"/>
              <w:autoSpaceDN w:val="0"/>
              <w:adjustRightInd w:val="0"/>
              <w:spacing w:after="0" w:line="240" w:lineRule="auto"/>
              <w:rPr>
                <w:rFonts w:ascii="Times New Roman" w:hAnsi="Times New Roman" w:cs="Times New Roman"/>
                <w:sz w:val="18"/>
                <w:szCs w:val="16"/>
              </w:rPr>
            </w:pPr>
            <w:r w:rsidRPr="00256F04">
              <w:rPr>
                <w:rFonts w:ascii="Times New Roman" w:hAnsi="Times New Roman" w:cs="Times New Roman"/>
                <w:sz w:val="18"/>
                <w:szCs w:val="16"/>
              </w:rPr>
              <w:t>Masterman, L. (1994). Media Education in 1990's in Europe. A Teachers Guide, Strassbourg: Council of Europe Press</w:t>
            </w:r>
          </w:p>
          <w:p w:rsidR="00B26C99" w:rsidRPr="00256F04" w:rsidRDefault="00B26C99" w:rsidP="00421A0E">
            <w:pPr>
              <w:pStyle w:val="ListParagraph"/>
              <w:numPr>
                <w:ilvl w:val="0"/>
                <w:numId w:val="92"/>
              </w:numPr>
              <w:autoSpaceDE w:val="0"/>
              <w:autoSpaceDN w:val="0"/>
              <w:adjustRightInd w:val="0"/>
              <w:spacing w:after="0" w:line="240" w:lineRule="auto"/>
              <w:rPr>
                <w:rFonts w:ascii="Times New Roman" w:hAnsi="Times New Roman" w:cs="Times New Roman"/>
                <w:sz w:val="18"/>
                <w:szCs w:val="16"/>
              </w:rPr>
            </w:pPr>
            <w:r w:rsidRPr="00256F04">
              <w:rPr>
                <w:rFonts w:ascii="Times New Roman" w:hAnsi="Times New Roman" w:cs="Times New Roman"/>
                <w:sz w:val="18"/>
                <w:szCs w:val="16"/>
              </w:rPr>
              <w:t>Postman, N.(1994). Das Verschwinden der Kindheit. Frankfurt/Mein: Fischer Taschenbuch Verlag</w:t>
            </w:r>
          </w:p>
          <w:p w:rsidR="007364E3" w:rsidRPr="00256F04" w:rsidRDefault="00B26C99" w:rsidP="00421A0E">
            <w:pPr>
              <w:pStyle w:val="ListParagraph"/>
              <w:numPr>
                <w:ilvl w:val="0"/>
                <w:numId w:val="92"/>
              </w:numPr>
              <w:spacing w:after="0" w:line="240" w:lineRule="auto"/>
              <w:rPr>
                <w:rFonts w:ascii="Times New Roman" w:hAnsi="Times New Roman" w:cs="Times New Roman"/>
                <w:sz w:val="18"/>
                <w:szCs w:val="18"/>
              </w:rPr>
            </w:pPr>
            <w:r w:rsidRPr="00256F04">
              <w:rPr>
                <w:rFonts w:ascii="Times New Roman" w:hAnsi="Times New Roman" w:cs="Times New Roman"/>
                <w:sz w:val="18"/>
                <w:szCs w:val="16"/>
              </w:rPr>
              <w:t>Dichanz, H. I Kolb, G. (1979). Unterrichtstheorie und Medienpraxis. Stuttgart: Ernst Klett Verlag</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6" w:type="dxa"/>
            <w:gridSpan w:val="3"/>
            <w:vAlign w:val="center"/>
          </w:tcPr>
          <w:p w:rsidR="007364E3" w:rsidRPr="00512387" w:rsidRDefault="007364E3"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6" w:type="dxa"/>
            <w:gridSpan w:val="3"/>
            <w:vAlign w:val="center"/>
          </w:tcPr>
          <w:p w:rsidR="007364E3" w:rsidRPr="00512387" w:rsidRDefault="007364E3"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Prema pravilniku o studiranju</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6" w:type="dxa"/>
            <w:gridSpan w:val="3"/>
            <w:vAlign w:val="center"/>
          </w:tcPr>
          <w:p w:rsidR="007364E3" w:rsidRPr="00512387" w:rsidRDefault="007364E3"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7364E3" w:rsidRPr="00512387" w:rsidRDefault="007364E3"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7364E3" w:rsidRPr="00512387" w:rsidTr="00E9699F">
        <w:trPr>
          <w:trHeight w:val="340"/>
        </w:trPr>
        <w:tc>
          <w:tcPr>
            <w:tcW w:w="1922" w:type="dxa"/>
            <w:shd w:val="clear" w:color="auto" w:fill="F2F2F2" w:themeFill="background1" w:themeFillShade="F2"/>
            <w:vAlign w:val="center"/>
          </w:tcPr>
          <w:p w:rsidR="007364E3" w:rsidRPr="00512387" w:rsidRDefault="007364E3"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6" w:type="dxa"/>
            <w:gridSpan w:val="3"/>
            <w:vAlign w:val="center"/>
          </w:tcPr>
          <w:p w:rsidR="007364E3" w:rsidRPr="00512387" w:rsidRDefault="007364E3"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7028BF" w:rsidRPr="00512387" w:rsidRDefault="007028BF" w:rsidP="00187A5F">
      <w:pPr>
        <w:rPr>
          <w:rFonts w:ascii="Times New Roman" w:hAnsi="Times New Roman" w:cs="Times New Roman"/>
          <w:b/>
          <w:sz w:val="20"/>
          <w:szCs w:val="20"/>
        </w:rPr>
      </w:pPr>
    </w:p>
    <w:p w:rsidR="00D0579A" w:rsidRPr="00512387" w:rsidRDefault="00D0579A" w:rsidP="00187A5F">
      <w:pPr>
        <w:rPr>
          <w:rFonts w:ascii="Times New Roman" w:hAnsi="Times New Roman" w:cs="Times New Roman"/>
          <w:b/>
          <w:sz w:val="20"/>
          <w:szCs w:val="20"/>
        </w:rPr>
      </w:pPr>
    </w:p>
    <w:p w:rsidR="00D0579A" w:rsidRPr="00512387" w:rsidRDefault="00D0579A"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47"/>
        <w:gridCol w:w="2475"/>
        <w:gridCol w:w="2444"/>
      </w:tblGrid>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66" w:type="dxa"/>
            <w:gridSpan w:val="3"/>
            <w:vAlign w:val="center"/>
          </w:tcPr>
          <w:p w:rsidR="00D0579A" w:rsidRPr="00543D51" w:rsidRDefault="00F1357C" w:rsidP="00086A61">
            <w:pPr>
              <w:spacing w:after="0" w:line="360" w:lineRule="auto"/>
              <w:rPr>
                <w:rFonts w:ascii="Times New Roman" w:hAnsi="Times New Roman" w:cs="Times New Roman"/>
                <w:b/>
                <w:sz w:val="18"/>
                <w:szCs w:val="18"/>
              </w:rPr>
            </w:pPr>
            <w:r w:rsidRPr="00543D51">
              <w:rPr>
                <w:rFonts w:ascii="Times New Roman" w:hAnsi="Times New Roman" w:cs="Times New Roman"/>
                <w:b/>
                <w:sz w:val="18"/>
                <w:szCs w:val="18"/>
              </w:rPr>
              <w:t>BIOKEMIJSKA ISTRAŽIVANJA U KINEZIOLOGIJI</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6" w:type="dxa"/>
            <w:gridSpan w:val="3"/>
            <w:vAlign w:val="center"/>
          </w:tcPr>
          <w:p w:rsidR="00D0579A" w:rsidRPr="00512387" w:rsidRDefault="00D0579A"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BIK</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6" w:type="dxa"/>
            <w:gridSpan w:val="3"/>
            <w:vAlign w:val="center"/>
          </w:tcPr>
          <w:p w:rsidR="00D0579A" w:rsidRPr="00512387" w:rsidRDefault="00D0579A"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7" w:type="dxa"/>
            <w:vAlign w:val="center"/>
          </w:tcPr>
          <w:p w:rsidR="00D0579A" w:rsidRPr="00512387" w:rsidRDefault="00D0579A"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5" w:type="dxa"/>
            <w:shd w:val="clear" w:color="auto" w:fill="F2F2F2" w:themeFill="background1" w:themeFillShade="F2"/>
            <w:vAlign w:val="center"/>
          </w:tcPr>
          <w:p w:rsidR="00D0579A" w:rsidRPr="00512387" w:rsidRDefault="00D0579A"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4" w:type="dxa"/>
            <w:vAlign w:val="center"/>
          </w:tcPr>
          <w:p w:rsidR="00D0579A" w:rsidRPr="00512387" w:rsidRDefault="00D0579A"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6" w:type="dxa"/>
            <w:gridSpan w:val="3"/>
            <w:vAlign w:val="center"/>
          </w:tcPr>
          <w:p w:rsidR="00D0579A" w:rsidRPr="00512387" w:rsidRDefault="00D0579A"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6" w:type="dxa"/>
            <w:gridSpan w:val="3"/>
            <w:vAlign w:val="center"/>
          </w:tcPr>
          <w:p w:rsidR="00D0579A" w:rsidRPr="00512387" w:rsidRDefault="007D6835"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w:t>
            </w:r>
            <w:r w:rsidR="00D0579A" w:rsidRPr="00512387">
              <w:rPr>
                <w:rFonts w:ascii="Times New Roman" w:hAnsi="Times New Roman" w:cs="Times New Roman"/>
                <w:sz w:val="18"/>
                <w:szCs w:val="18"/>
              </w:rPr>
              <w:t xml:space="preserve"> ECTS</w:t>
            </w:r>
          </w:p>
          <w:p w:rsidR="00D0579A" w:rsidRPr="00512387" w:rsidRDefault="00D0579A"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6" w:type="dxa"/>
            <w:gridSpan w:val="3"/>
            <w:vAlign w:val="center"/>
          </w:tcPr>
          <w:p w:rsidR="00D0579A" w:rsidRPr="00512387" w:rsidRDefault="00D0579A"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Prof. dr. sc. Maja Pavela-Vrančić</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6" w:type="dxa"/>
            <w:gridSpan w:val="3"/>
            <w:vAlign w:val="center"/>
          </w:tcPr>
          <w:p w:rsidR="00D0579A" w:rsidRPr="00512387" w:rsidRDefault="00A97F1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6" w:type="dxa"/>
            <w:gridSpan w:val="3"/>
            <w:vAlign w:val="center"/>
          </w:tcPr>
          <w:p w:rsidR="00D0579A" w:rsidRPr="00BD6A07" w:rsidRDefault="00BD6A07" w:rsidP="00BD6A07">
            <w:pPr>
              <w:autoSpaceDE w:val="0"/>
              <w:autoSpaceDN w:val="0"/>
              <w:adjustRightInd w:val="0"/>
              <w:spacing w:after="0" w:line="240" w:lineRule="auto"/>
              <w:rPr>
                <w:rFonts w:ascii="Times New Roman" w:hAnsi="Times New Roman" w:cs="Times New Roman"/>
                <w:sz w:val="18"/>
                <w:szCs w:val="18"/>
              </w:rPr>
            </w:pPr>
            <w:r w:rsidRPr="00BD6A07">
              <w:rPr>
                <w:rFonts w:ascii="Times New Roman" w:hAnsi="Times New Roman" w:cs="Times New Roman"/>
                <w:sz w:val="18"/>
                <w:szCs w:val="14"/>
              </w:rPr>
              <w:t>Biokemijski testovi u sportu. Mjerenje biokemijskih parametara u toku intenzivnog treninga ili športskih natjecanja.</w:t>
            </w:r>
            <w:r>
              <w:rPr>
                <w:rFonts w:ascii="Times New Roman" w:hAnsi="Times New Roman" w:cs="Times New Roman"/>
                <w:sz w:val="18"/>
                <w:szCs w:val="14"/>
              </w:rPr>
              <w:t xml:space="preserve"> </w:t>
            </w:r>
            <w:r w:rsidRPr="00BD6A07">
              <w:rPr>
                <w:rFonts w:ascii="Times New Roman" w:hAnsi="Times New Roman" w:cs="Times New Roman"/>
                <w:sz w:val="18"/>
                <w:szCs w:val="14"/>
              </w:rPr>
              <w:t>Mjerenje enzimske aktivnosti kao jedan od dijagnostičkih kriterija (na primjer: alkalna fosfataza, laktat dehidrogenaza,</w:t>
            </w:r>
            <w:r>
              <w:rPr>
                <w:rFonts w:ascii="Times New Roman" w:hAnsi="Times New Roman" w:cs="Times New Roman"/>
                <w:sz w:val="18"/>
                <w:szCs w:val="14"/>
              </w:rPr>
              <w:t xml:space="preserve"> </w:t>
            </w:r>
            <w:r w:rsidRPr="00BD6A07">
              <w:rPr>
                <w:rFonts w:ascii="Times New Roman" w:hAnsi="Times New Roman" w:cs="Times New Roman"/>
                <w:sz w:val="18"/>
                <w:szCs w:val="14"/>
              </w:rPr>
              <w:t>aspartat aminotransferaza, alanin aminotransferaza, itd.). Određivanje bilirubina, hemoglobina. Određivanje ukupnih</w:t>
            </w:r>
            <w:r>
              <w:rPr>
                <w:rFonts w:ascii="Times New Roman" w:hAnsi="Times New Roman" w:cs="Times New Roman"/>
                <w:sz w:val="18"/>
                <w:szCs w:val="14"/>
              </w:rPr>
              <w:t xml:space="preserve"> </w:t>
            </w:r>
            <w:r w:rsidRPr="00BD6A07">
              <w:rPr>
                <w:rFonts w:ascii="Times New Roman" w:hAnsi="Times New Roman" w:cs="Times New Roman"/>
                <w:sz w:val="18"/>
                <w:szCs w:val="14"/>
              </w:rPr>
              <w:t>proteina, albumina. Praćenje funkcije jetre. Analiza markera oštećenja organa (jetra, mišići). Mjerenje kolesterola,</w:t>
            </w:r>
            <w:r>
              <w:rPr>
                <w:rFonts w:ascii="Times New Roman" w:hAnsi="Times New Roman" w:cs="Times New Roman"/>
                <w:sz w:val="18"/>
                <w:szCs w:val="14"/>
              </w:rPr>
              <w:t xml:space="preserve"> </w:t>
            </w:r>
            <w:r w:rsidRPr="00BD6A07">
              <w:rPr>
                <w:rFonts w:ascii="Times New Roman" w:hAnsi="Times New Roman" w:cs="Times New Roman"/>
                <w:sz w:val="18"/>
                <w:szCs w:val="14"/>
              </w:rPr>
              <w:t>triglicerida, fosfata, mokračne kiseline i imunoglobulina u serumu. Mjerenje elektrolita. Metodologija rada.</w:t>
            </w:r>
            <w:r>
              <w:rPr>
                <w:rFonts w:ascii="Times New Roman" w:hAnsi="Times New Roman" w:cs="Times New Roman"/>
                <w:sz w:val="18"/>
                <w:szCs w:val="14"/>
              </w:rPr>
              <w:t xml:space="preserve"> </w:t>
            </w:r>
            <w:r w:rsidRPr="00BD6A07">
              <w:rPr>
                <w:rFonts w:ascii="Times New Roman" w:hAnsi="Times New Roman" w:cs="Times New Roman"/>
                <w:sz w:val="18"/>
                <w:szCs w:val="14"/>
              </w:rPr>
              <w:t>Instrumentalne tehnike. Analiza i interpretacija rezultata. Primjena rezultata u cilju zdravstvene zaštite i pravilne</w:t>
            </w:r>
            <w:r>
              <w:rPr>
                <w:rFonts w:ascii="Times New Roman" w:hAnsi="Times New Roman" w:cs="Times New Roman"/>
                <w:sz w:val="18"/>
                <w:szCs w:val="14"/>
              </w:rPr>
              <w:t xml:space="preserve"> </w:t>
            </w:r>
            <w:r w:rsidRPr="00BD6A07">
              <w:rPr>
                <w:rFonts w:ascii="Times New Roman" w:hAnsi="Times New Roman" w:cs="Times New Roman"/>
                <w:sz w:val="18"/>
                <w:szCs w:val="14"/>
              </w:rPr>
              <w:t>intervencije. Pregled odabranih znanstvenih radova.</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6" w:type="dxa"/>
            <w:gridSpan w:val="3"/>
            <w:vAlign w:val="center"/>
          </w:tcPr>
          <w:p w:rsidR="00D0579A" w:rsidRPr="00512387" w:rsidRDefault="00D0579A"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 znati:</w:t>
            </w:r>
          </w:p>
          <w:p w:rsidR="00D0579A" w:rsidRPr="00512387" w:rsidRDefault="004F31C9" w:rsidP="00E9699F">
            <w:pPr>
              <w:pStyle w:val="ListParagraph"/>
              <w:numPr>
                <w:ilvl w:val="0"/>
                <w:numId w:val="34"/>
              </w:numPr>
              <w:spacing w:after="0" w:line="240" w:lineRule="auto"/>
              <w:ind w:left="357" w:hanging="357"/>
              <w:rPr>
                <w:rFonts w:ascii="Times New Roman" w:hAnsi="Times New Roman" w:cs="Times New Roman"/>
                <w:sz w:val="18"/>
                <w:szCs w:val="18"/>
              </w:rPr>
            </w:pPr>
            <w:r>
              <w:rPr>
                <w:rFonts w:ascii="Times New Roman" w:hAnsi="Times New Roman" w:cs="Times New Roman"/>
                <w:sz w:val="18"/>
                <w:szCs w:val="18"/>
              </w:rPr>
              <w:t>Prepoznati i analizirati najnovija istraživanja iz fiziologije sporta</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6" w:type="dxa"/>
            <w:gridSpan w:val="3"/>
            <w:shd w:val="clear" w:color="auto" w:fill="auto"/>
          </w:tcPr>
          <w:p w:rsidR="00D0579A" w:rsidRPr="004F31C9" w:rsidRDefault="00BD6A07" w:rsidP="00421A0E">
            <w:pPr>
              <w:numPr>
                <w:ilvl w:val="0"/>
                <w:numId w:val="46"/>
              </w:numPr>
              <w:spacing w:after="0" w:line="240" w:lineRule="auto"/>
              <w:rPr>
                <w:rFonts w:ascii="Times New Roman" w:hAnsi="Times New Roman" w:cs="Times New Roman"/>
                <w:sz w:val="18"/>
                <w:szCs w:val="18"/>
              </w:rPr>
            </w:pPr>
            <w:r w:rsidRPr="004F31C9">
              <w:rPr>
                <w:rFonts w:ascii="Times New Roman" w:hAnsi="Times New Roman" w:cs="Times New Roman"/>
                <w:sz w:val="18"/>
                <w:szCs w:val="14"/>
              </w:rPr>
              <w:t>Guyton FC Medicinska fiziologija JUMENA, Zagreb - Beograd</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366" w:type="dxa"/>
            <w:gridSpan w:val="3"/>
            <w:shd w:val="clear" w:color="auto" w:fill="auto"/>
          </w:tcPr>
          <w:p w:rsidR="00BD6A07" w:rsidRPr="004F31C9" w:rsidRDefault="00BD6A07" w:rsidP="00421A0E">
            <w:pPr>
              <w:pStyle w:val="ListParagraph"/>
              <w:numPr>
                <w:ilvl w:val="0"/>
                <w:numId w:val="93"/>
              </w:numPr>
              <w:autoSpaceDE w:val="0"/>
              <w:autoSpaceDN w:val="0"/>
              <w:adjustRightInd w:val="0"/>
              <w:spacing w:after="0" w:line="240" w:lineRule="auto"/>
              <w:rPr>
                <w:rFonts w:ascii="Times New Roman" w:hAnsi="Times New Roman" w:cs="Times New Roman"/>
                <w:sz w:val="18"/>
                <w:szCs w:val="14"/>
              </w:rPr>
            </w:pPr>
            <w:r w:rsidRPr="004F31C9">
              <w:rPr>
                <w:rFonts w:ascii="Times New Roman" w:hAnsi="Times New Roman" w:cs="Times New Roman"/>
                <w:sz w:val="18"/>
                <w:szCs w:val="14"/>
              </w:rPr>
              <w:t>Wu HJ, Chen KT, Shee BW, Chang HC, Huang YJ, Yang RS. Effects of 24 h ultra-marathon on</w:t>
            </w:r>
          </w:p>
          <w:p w:rsidR="00BD6A07" w:rsidRPr="004F31C9" w:rsidRDefault="00BD6A07" w:rsidP="00BD6A07">
            <w:pPr>
              <w:pStyle w:val="ListParagraph"/>
              <w:autoSpaceDE w:val="0"/>
              <w:autoSpaceDN w:val="0"/>
              <w:adjustRightInd w:val="0"/>
              <w:spacing w:after="0" w:line="240" w:lineRule="auto"/>
              <w:ind w:left="360"/>
              <w:rPr>
                <w:rFonts w:ascii="Times New Roman" w:hAnsi="Times New Roman" w:cs="Times New Roman"/>
                <w:sz w:val="18"/>
                <w:szCs w:val="14"/>
              </w:rPr>
            </w:pPr>
            <w:r w:rsidRPr="004F31C9">
              <w:rPr>
                <w:rFonts w:ascii="Times New Roman" w:hAnsi="Times New Roman" w:cs="Times New Roman"/>
                <w:sz w:val="18"/>
                <w:szCs w:val="14"/>
              </w:rPr>
              <w:t>biochemical and hematological parameters. World J Gastroenterol. 2004 Sep 15;10(18):2711-4</w:t>
            </w:r>
          </w:p>
          <w:p w:rsidR="00BD6A07" w:rsidRPr="004F31C9" w:rsidRDefault="00BD6A07" w:rsidP="00421A0E">
            <w:pPr>
              <w:pStyle w:val="ListParagraph"/>
              <w:numPr>
                <w:ilvl w:val="0"/>
                <w:numId w:val="93"/>
              </w:numPr>
              <w:autoSpaceDE w:val="0"/>
              <w:autoSpaceDN w:val="0"/>
              <w:adjustRightInd w:val="0"/>
              <w:spacing w:after="0" w:line="240" w:lineRule="auto"/>
              <w:rPr>
                <w:rFonts w:ascii="Times New Roman" w:hAnsi="Times New Roman" w:cs="Times New Roman"/>
                <w:sz w:val="18"/>
                <w:szCs w:val="14"/>
              </w:rPr>
            </w:pPr>
            <w:r w:rsidRPr="004F31C9">
              <w:rPr>
                <w:rFonts w:ascii="Times New Roman" w:hAnsi="Times New Roman" w:cs="Times New Roman"/>
                <w:sz w:val="18"/>
                <w:szCs w:val="14"/>
              </w:rPr>
              <w:t>Mashiko T, Umeda T, Nakaji S, Sugawara K. Effects of exercise on the physical condition of college rugby</w:t>
            </w:r>
          </w:p>
          <w:p w:rsidR="00BD6A07" w:rsidRPr="004F31C9" w:rsidRDefault="00BD6A07" w:rsidP="00BD6A07">
            <w:pPr>
              <w:pStyle w:val="ListParagraph"/>
              <w:autoSpaceDE w:val="0"/>
              <w:autoSpaceDN w:val="0"/>
              <w:adjustRightInd w:val="0"/>
              <w:spacing w:after="0" w:line="240" w:lineRule="auto"/>
              <w:ind w:left="360"/>
              <w:rPr>
                <w:rFonts w:ascii="Times New Roman" w:hAnsi="Times New Roman" w:cs="Times New Roman"/>
                <w:sz w:val="18"/>
                <w:szCs w:val="14"/>
              </w:rPr>
            </w:pPr>
            <w:r w:rsidRPr="004F31C9">
              <w:rPr>
                <w:rFonts w:ascii="Times New Roman" w:hAnsi="Times New Roman" w:cs="Times New Roman"/>
                <w:sz w:val="18"/>
                <w:szCs w:val="14"/>
              </w:rPr>
              <w:t>players during summer training camp. Br J Sports Med. 2004 Apr;38(2):186-90.</w:t>
            </w:r>
          </w:p>
          <w:p w:rsidR="00BD6A07" w:rsidRPr="004F31C9" w:rsidRDefault="00BD6A07" w:rsidP="00421A0E">
            <w:pPr>
              <w:pStyle w:val="ListParagraph"/>
              <w:numPr>
                <w:ilvl w:val="0"/>
                <w:numId w:val="93"/>
              </w:numPr>
              <w:autoSpaceDE w:val="0"/>
              <w:autoSpaceDN w:val="0"/>
              <w:adjustRightInd w:val="0"/>
              <w:spacing w:after="0" w:line="240" w:lineRule="auto"/>
              <w:rPr>
                <w:rFonts w:ascii="Times New Roman" w:hAnsi="Times New Roman" w:cs="Times New Roman"/>
                <w:sz w:val="18"/>
                <w:szCs w:val="14"/>
              </w:rPr>
            </w:pPr>
            <w:r w:rsidRPr="004F31C9">
              <w:rPr>
                <w:rFonts w:ascii="Times New Roman" w:hAnsi="Times New Roman" w:cs="Times New Roman"/>
                <w:sz w:val="18"/>
                <w:szCs w:val="14"/>
              </w:rPr>
              <w:lastRenderedPageBreak/>
              <w:t>Eijnde BO, Van Leemputte M, Goris M, Labarque V, Taes Y, Verbessem P, Vanhees L, Ramaekers M,</w:t>
            </w:r>
          </w:p>
          <w:p w:rsidR="00BD6A07" w:rsidRPr="004F31C9" w:rsidRDefault="00BD6A07" w:rsidP="00421A0E">
            <w:pPr>
              <w:pStyle w:val="ListParagraph"/>
              <w:numPr>
                <w:ilvl w:val="0"/>
                <w:numId w:val="93"/>
              </w:numPr>
              <w:autoSpaceDE w:val="0"/>
              <w:autoSpaceDN w:val="0"/>
              <w:adjustRightInd w:val="0"/>
              <w:spacing w:after="0" w:line="240" w:lineRule="auto"/>
              <w:rPr>
                <w:rFonts w:ascii="Times New Roman" w:hAnsi="Times New Roman" w:cs="Times New Roman"/>
                <w:sz w:val="18"/>
                <w:szCs w:val="14"/>
              </w:rPr>
            </w:pPr>
            <w:r w:rsidRPr="004F31C9">
              <w:rPr>
                <w:rFonts w:ascii="Times New Roman" w:hAnsi="Times New Roman" w:cs="Times New Roman"/>
                <w:sz w:val="18"/>
                <w:szCs w:val="14"/>
              </w:rPr>
              <w:t>Vanden Eynde B, Van Schuylenbergh R, Dom R, Richter EA, Hespel P. Effects of creatine</w:t>
            </w:r>
          </w:p>
          <w:p w:rsidR="00D0579A" w:rsidRPr="004F31C9" w:rsidRDefault="00BD6A07" w:rsidP="00BD6A07">
            <w:pPr>
              <w:pStyle w:val="ListParagraph"/>
              <w:autoSpaceDE w:val="0"/>
              <w:autoSpaceDN w:val="0"/>
              <w:adjustRightInd w:val="0"/>
              <w:spacing w:after="0" w:line="240" w:lineRule="auto"/>
              <w:ind w:left="360"/>
              <w:rPr>
                <w:rFonts w:ascii="Times New Roman" w:hAnsi="Times New Roman" w:cs="Times New Roman"/>
                <w:sz w:val="18"/>
                <w:szCs w:val="14"/>
              </w:rPr>
            </w:pPr>
            <w:r w:rsidRPr="004F31C9">
              <w:rPr>
                <w:rFonts w:ascii="Times New Roman" w:hAnsi="Times New Roman" w:cs="Times New Roman"/>
                <w:sz w:val="18"/>
                <w:szCs w:val="14"/>
              </w:rPr>
              <w:t>supplementation and exercise training on fitness in men 55-75 yr old. J Appl Physiol. 2003 Aug;95(2):818-28. Epub 2003 Mar 28.</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Oblici provođenja nastave</w:t>
            </w:r>
          </w:p>
        </w:tc>
        <w:tc>
          <w:tcPr>
            <w:tcW w:w="7366" w:type="dxa"/>
            <w:gridSpan w:val="3"/>
            <w:vAlign w:val="center"/>
          </w:tcPr>
          <w:p w:rsidR="00D0579A" w:rsidRPr="00512387" w:rsidRDefault="00D0579A"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6" w:type="dxa"/>
            <w:gridSpan w:val="3"/>
            <w:vAlign w:val="center"/>
          </w:tcPr>
          <w:p w:rsidR="00D0579A" w:rsidRPr="00512387" w:rsidRDefault="00D0579A"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Prema pravilniku o studiranju</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6" w:type="dxa"/>
            <w:gridSpan w:val="3"/>
            <w:vAlign w:val="center"/>
          </w:tcPr>
          <w:p w:rsidR="00D0579A" w:rsidRPr="00512387" w:rsidRDefault="00D0579A"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D0579A" w:rsidRPr="00512387" w:rsidRDefault="00D0579A"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D0579A" w:rsidRPr="00512387" w:rsidTr="00E9699F">
        <w:trPr>
          <w:trHeight w:val="340"/>
        </w:trPr>
        <w:tc>
          <w:tcPr>
            <w:tcW w:w="1922" w:type="dxa"/>
            <w:shd w:val="clear" w:color="auto" w:fill="F2F2F2" w:themeFill="background1" w:themeFillShade="F2"/>
            <w:vAlign w:val="center"/>
          </w:tcPr>
          <w:p w:rsidR="00D0579A" w:rsidRPr="00512387" w:rsidRDefault="00D0579A"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6" w:type="dxa"/>
            <w:gridSpan w:val="3"/>
            <w:vAlign w:val="center"/>
          </w:tcPr>
          <w:p w:rsidR="00D0579A" w:rsidRPr="00512387" w:rsidRDefault="00D0579A"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D0579A" w:rsidRPr="00512387" w:rsidRDefault="00D0579A" w:rsidP="00187A5F">
      <w:pPr>
        <w:rPr>
          <w:rFonts w:ascii="Times New Roman" w:hAnsi="Times New Roman" w:cs="Times New Roman"/>
          <w:b/>
          <w:sz w:val="20"/>
          <w:szCs w:val="20"/>
        </w:rPr>
      </w:pPr>
    </w:p>
    <w:tbl>
      <w:tblPr>
        <w:tblpPr w:leftFromText="180" w:rightFromText="180" w:vertAnchor="text" w:horzAnchor="margin" w:tblpY="-155"/>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9"/>
        <w:gridCol w:w="2699"/>
        <w:gridCol w:w="2524"/>
        <w:gridCol w:w="2524"/>
      </w:tblGrid>
      <w:tr w:rsidR="00474D4F" w:rsidTr="00273BB4">
        <w:trPr>
          <w:trHeight w:val="327"/>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lastRenderedPageBreak/>
              <w:t>Naziv predmeta</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b/>
                <w:bCs/>
                <w:sz w:val="18"/>
                <w:szCs w:val="18"/>
              </w:rPr>
              <w:t>Primijenjena medicina u kineziologiji i sportu</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Kod</w:t>
            </w:r>
          </w:p>
        </w:tc>
        <w:tc>
          <w:tcPr>
            <w:tcW w:w="7747" w:type="dxa"/>
            <w:gridSpan w:val="3"/>
            <w:vAlign w:val="center"/>
          </w:tcPr>
          <w:p w:rsidR="00474D4F" w:rsidRPr="00474D4F" w:rsidRDefault="00543D51" w:rsidP="00474D4F">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PMKP</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Vrsta</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izborni</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Godina</w:t>
            </w:r>
          </w:p>
        </w:tc>
        <w:tc>
          <w:tcPr>
            <w:tcW w:w="2699" w:type="dxa"/>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1</w:t>
            </w:r>
          </w:p>
        </w:tc>
        <w:tc>
          <w:tcPr>
            <w:tcW w:w="2524"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Semestar</w:t>
            </w:r>
          </w:p>
        </w:tc>
        <w:tc>
          <w:tcPr>
            <w:tcW w:w="2524" w:type="dxa"/>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1</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Opterećenje</w:t>
            </w:r>
          </w:p>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(P+S+V)</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10 + 0 + 0</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 xml:space="preserve">ECTS </w:t>
            </w:r>
            <w:r w:rsidRPr="00474D4F">
              <w:rPr>
                <w:rFonts w:ascii="Times New Roman" w:eastAsia="Calibri" w:hAnsi="Times New Roman" w:cs="Times New Roman"/>
                <w:b/>
                <w:bCs/>
                <w:sz w:val="18"/>
                <w:szCs w:val="18"/>
              </w:rPr>
              <w:br/>
              <w:t>(obrazloženje)</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3</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Nastavnik</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 xml:space="preserve">doc. dr. sc. Vladimir Ivančev, dr. med; doc. dr. sc. Tomislav Franić, dr. med. </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Preduvjeti za upis</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Definirano Pravilnikom o doktorskom studiju Kineziološkog fakulteta</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 xml:space="preserve">Sadržaj </w:t>
            </w:r>
          </w:p>
        </w:tc>
        <w:tc>
          <w:tcPr>
            <w:tcW w:w="7747" w:type="dxa"/>
            <w:gridSpan w:val="3"/>
            <w:vAlign w:val="center"/>
          </w:tcPr>
          <w:p w:rsidR="00474D4F" w:rsidRPr="00474D4F" w:rsidRDefault="00474D4F" w:rsidP="00474D4F">
            <w:pPr>
              <w:spacing w:after="0" w:line="240" w:lineRule="auto"/>
              <w:jc w:val="both"/>
              <w:rPr>
                <w:rFonts w:ascii="Times New Roman" w:eastAsia="Batang" w:hAnsi="Times New Roman" w:cs="Times New Roman"/>
                <w:sz w:val="18"/>
                <w:szCs w:val="18"/>
                <w:lang w:eastAsia="ja-JP"/>
              </w:rPr>
            </w:pPr>
            <w:r w:rsidRPr="00474D4F">
              <w:rPr>
                <w:rFonts w:ascii="Times New Roman" w:eastAsia="Calibri" w:hAnsi="Times New Roman" w:cs="Times New Roman"/>
                <w:bCs/>
                <w:sz w:val="18"/>
                <w:szCs w:val="18"/>
              </w:rPr>
              <w:t>Principi i osobitosti sportske medicine u praksi: profesionalni sportaši; sportaši – rekreativci; djeca sportaši; osobe s posebnim potrebama; trudnice, osobe starije životne dobi; kronični bolesnici (rehabilitacijski programi). Tematske cjeline bi pokrivale područja kardiologije, fiziologije, psihijatrije, psihologije, traumatologije, ortopedije, fizikalne medicine, dijetetike, zlouporabe lijekova (doping)… s osobitim osvrtom na najnovija istraživanja i objavljene znanstvene radove iz navedenih područja.</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Ishodi učenja</w:t>
            </w:r>
          </w:p>
        </w:tc>
        <w:tc>
          <w:tcPr>
            <w:tcW w:w="7747" w:type="dxa"/>
            <w:gridSpan w:val="3"/>
            <w:vAlign w:val="center"/>
          </w:tcPr>
          <w:p w:rsidR="00474D4F" w:rsidRPr="00474D4F" w:rsidRDefault="00474D4F" w:rsidP="00474D4F">
            <w:pPr>
              <w:pStyle w:val="Heading2"/>
              <w:numPr>
                <w:ilvl w:val="0"/>
                <w:numId w:val="0"/>
              </w:numPr>
              <w:spacing w:before="0" w:after="0"/>
              <w:jc w:val="both"/>
              <w:rPr>
                <w:rFonts w:ascii="Times New Roman" w:hAnsi="Times New Roman" w:cs="Times New Roman"/>
                <w:b w:val="0"/>
                <w:bCs w:val="0"/>
                <w:i w:val="0"/>
                <w:sz w:val="18"/>
                <w:szCs w:val="18"/>
                <w:lang w:val="hr-HR"/>
              </w:rPr>
            </w:pPr>
            <w:r w:rsidRPr="00474D4F">
              <w:rPr>
                <w:rFonts w:ascii="Times New Roman" w:hAnsi="Times New Roman" w:cs="Times New Roman"/>
                <w:b w:val="0"/>
                <w:i w:val="0"/>
                <w:sz w:val="18"/>
                <w:szCs w:val="18"/>
                <w:lang w:val="hr-HR"/>
              </w:rPr>
              <w:t>Studenti će steći znanja koja će im pomoći razumjeti važnost, djelovanje i organizaciju sportske medicine u zajednici, sportskim društvima, klubovima. Upoznat će se s najnovijim saznanjima i istraživanjima vezanim uz korisne i štetne učinke fizičke aktivnosti na organizam i pojedinačne organske sustave. Studenti će savladati etiopatogenezu bolesti i oštećenja vezanih za intenzivnu i učestalu tjelovježbu, upoznati se s osnovama dijagnostičkih i terapijskih postupaka, te kontraindikacijama (apsolutnim i relativnim) za bavljenje sportom. Steći će osnovna predznanja o specifičnostima sportsko-medicinskog fizikalnog pregleda, kao i ciljanih pregleda po organskim sustavima i njihovim segmentima.</w:t>
            </w:r>
          </w:p>
        </w:tc>
      </w:tr>
      <w:tr w:rsidR="00474D4F" w:rsidTr="00273BB4">
        <w:trPr>
          <w:trHeight w:val="1123"/>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Obvezna literatura</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color w:val="000000"/>
                <w:sz w:val="18"/>
                <w:szCs w:val="18"/>
                <w:lang w:val="sv-SE"/>
              </w:rPr>
            </w:pPr>
            <w:r w:rsidRPr="00474D4F">
              <w:rPr>
                <w:rFonts w:ascii="Times New Roman" w:eastAsia="Calibri" w:hAnsi="Times New Roman" w:cs="Times New Roman"/>
                <w:color w:val="000000"/>
                <w:sz w:val="18"/>
                <w:szCs w:val="18"/>
                <w:lang w:val="it-IT"/>
              </w:rPr>
              <w:t xml:space="preserve">Heimer S, Čajavec R i sur. Medicina sporta. </w:t>
            </w:r>
            <w:r w:rsidRPr="00474D4F">
              <w:rPr>
                <w:rFonts w:ascii="Times New Roman" w:eastAsia="Calibri" w:hAnsi="Times New Roman" w:cs="Times New Roman"/>
                <w:color w:val="000000"/>
                <w:sz w:val="18"/>
                <w:szCs w:val="18"/>
                <w:lang w:val="sv-SE"/>
              </w:rPr>
              <w:t>Zagreb: Kineziološi fakultet Sveučilišta u Zagrebu, 2006 – odabrana poglavlja.</w:t>
            </w:r>
          </w:p>
          <w:p w:rsidR="00474D4F" w:rsidRPr="00474D4F" w:rsidRDefault="00474D4F" w:rsidP="00474D4F">
            <w:pPr>
              <w:tabs>
                <w:tab w:val="left" w:pos="360"/>
                <w:tab w:val="left" w:pos="540"/>
                <w:tab w:val="left" w:pos="720"/>
                <w:tab w:val="left" w:pos="900"/>
              </w:tabs>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Pecina M, Bojanic I, Dubravcic Simunjak S, Jankovic S, Ribaric G. Sindromi prenaprezanja sustava za kretanje, Zagreb: Globus, 1992.</w:t>
            </w:r>
          </w:p>
          <w:p w:rsidR="00474D4F" w:rsidRPr="00474D4F" w:rsidRDefault="00474D4F" w:rsidP="00474D4F">
            <w:pPr>
              <w:autoSpaceDE w:val="0"/>
              <w:autoSpaceDN w:val="0"/>
              <w:adjustRightInd w:val="0"/>
              <w:spacing w:after="0" w:line="240" w:lineRule="auto"/>
              <w:rPr>
                <w:rFonts w:ascii="Times New Roman" w:eastAsia="Calibri" w:hAnsi="Times New Roman" w:cs="Times New Roman"/>
                <w:color w:val="000000"/>
                <w:sz w:val="18"/>
                <w:szCs w:val="18"/>
              </w:rPr>
            </w:pPr>
            <w:r w:rsidRPr="00474D4F">
              <w:rPr>
                <w:rFonts w:ascii="Times New Roman" w:eastAsia="Calibri" w:hAnsi="Times New Roman" w:cs="Times New Roman"/>
                <w:color w:val="000000"/>
                <w:sz w:val="18"/>
                <w:szCs w:val="18"/>
              </w:rPr>
              <w:t>Hans-Wilhelm Mueller-Wohlfahrt et al. Terminology and classification of muscle injuries in sport: The Munich consensus statement. Br J Sports Med 2012; 0:1-9.</w:t>
            </w:r>
          </w:p>
          <w:p w:rsidR="00474D4F" w:rsidRPr="00474D4F" w:rsidRDefault="00474D4F" w:rsidP="00474D4F">
            <w:pPr>
              <w:autoSpaceDE w:val="0"/>
              <w:autoSpaceDN w:val="0"/>
              <w:adjustRightInd w:val="0"/>
              <w:spacing w:after="0" w:line="240" w:lineRule="auto"/>
              <w:rPr>
                <w:rFonts w:ascii="Times New Roman" w:eastAsia="Calibri" w:hAnsi="Times New Roman" w:cs="Times New Roman"/>
                <w:color w:val="000000"/>
                <w:sz w:val="18"/>
                <w:szCs w:val="18"/>
              </w:rPr>
            </w:pPr>
            <w:r w:rsidRPr="00474D4F">
              <w:rPr>
                <w:rFonts w:ascii="Times New Roman" w:eastAsia="Calibri" w:hAnsi="Times New Roman" w:cs="Times New Roman"/>
                <w:color w:val="000000"/>
                <w:sz w:val="18"/>
                <w:szCs w:val="18"/>
              </w:rPr>
              <w:t xml:space="preserve">Joel S. Brenner et al. </w:t>
            </w:r>
            <w:r w:rsidRPr="00474D4F">
              <w:rPr>
                <w:rFonts w:ascii="Times New Roman" w:eastAsia="Calibri" w:hAnsi="Times New Roman" w:cs="Times New Roman"/>
                <w:bCs/>
                <w:color w:val="000000"/>
                <w:sz w:val="18"/>
                <w:szCs w:val="18"/>
              </w:rPr>
              <w:t xml:space="preserve">Overuse Injuries, Overtraining, and Burnout in Child and Adolescent Athletes. </w:t>
            </w:r>
            <w:r w:rsidRPr="00474D4F">
              <w:rPr>
                <w:rFonts w:ascii="Times New Roman" w:eastAsia="Calibri" w:hAnsi="Times New Roman" w:cs="Times New Roman"/>
                <w:iCs/>
                <w:color w:val="000000"/>
                <w:sz w:val="18"/>
                <w:szCs w:val="18"/>
              </w:rPr>
              <w:t>Pediatrics</w:t>
            </w:r>
            <w:r w:rsidRPr="00474D4F">
              <w:rPr>
                <w:rFonts w:ascii="Times New Roman" w:eastAsia="Calibri" w:hAnsi="Times New Roman" w:cs="Times New Roman"/>
                <w:i/>
                <w:iCs/>
                <w:color w:val="000000"/>
                <w:sz w:val="18"/>
                <w:szCs w:val="18"/>
              </w:rPr>
              <w:t xml:space="preserve"> </w:t>
            </w:r>
            <w:r w:rsidRPr="00474D4F">
              <w:rPr>
                <w:rFonts w:ascii="Times New Roman" w:eastAsia="Calibri" w:hAnsi="Times New Roman" w:cs="Times New Roman"/>
                <w:color w:val="000000"/>
                <w:sz w:val="18"/>
                <w:szCs w:val="18"/>
              </w:rPr>
              <w:t>2007;119;1242.</w:t>
            </w:r>
          </w:p>
          <w:p w:rsidR="00474D4F" w:rsidRPr="00474D4F" w:rsidRDefault="00474D4F" w:rsidP="00474D4F">
            <w:pPr>
              <w:autoSpaceDE w:val="0"/>
              <w:autoSpaceDN w:val="0"/>
              <w:adjustRightInd w:val="0"/>
              <w:spacing w:after="0" w:line="240" w:lineRule="auto"/>
              <w:rPr>
                <w:rFonts w:ascii="Times New Roman" w:eastAsia="Calibri" w:hAnsi="Times New Roman" w:cs="Times New Roman"/>
                <w:color w:val="000000"/>
                <w:sz w:val="18"/>
                <w:szCs w:val="18"/>
              </w:rPr>
            </w:pPr>
            <w:r w:rsidRPr="00474D4F">
              <w:rPr>
                <w:rFonts w:ascii="Times New Roman" w:eastAsia="Calibri" w:hAnsi="Times New Roman" w:cs="Times New Roman"/>
                <w:color w:val="000000"/>
                <w:sz w:val="18"/>
                <w:szCs w:val="18"/>
              </w:rPr>
              <w:t>Medicinski kodeks oimpijskog pokreta, Lausanne 2009.</w:t>
            </w:r>
          </w:p>
          <w:p w:rsidR="00474D4F" w:rsidRPr="00474D4F" w:rsidRDefault="00474D4F" w:rsidP="00474D4F">
            <w:pPr>
              <w:tabs>
                <w:tab w:val="left" w:pos="360"/>
                <w:tab w:val="left" w:pos="540"/>
                <w:tab w:val="left" w:pos="720"/>
                <w:tab w:val="left" w:pos="900"/>
              </w:tabs>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Najnoviji znanstveni radovi iz odabranih područja sportske medicine.</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Dopunska literatura</w:t>
            </w:r>
          </w:p>
        </w:tc>
        <w:tc>
          <w:tcPr>
            <w:tcW w:w="7747" w:type="dxa"/>
            <w:gridSpan w:val="3"/>
            <w:vAlign w:val="center"/>
          </w:tcPr>
          <w:p w:rsidR="00474D4F" w:rsidRPr="00474D4F" w:rsidRDefault="00474D4F" w:rsidP="00474D4F">
            <w:pPr>
              <w:spacing w:after="0" w:line="240" w:lineRule="auto"/>
              <w:ind w:right="36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Mišigoj Duraković M i sur. Tjelesno vježbanje i zdravlje. Zagreb:</w:t>
            </w:r>
            <w:r w:rsidRPr="00474D4F">
              <w:rPr>
                <w:rFonts w:ascii="Times New Roman" w:eastAsia="Calibri" w:hAnsi="Times New Roman" w:cs="Times New Roman"/>
                <w:color w:val="000000"/>
                <w:sz w:val="18"/>
                <w:szCs w:val="18"/>
                <w:lang w:val="sv-SE"/>
              </w:rPr>
              <w:t xml:space="preserve"> Kineziološi fakultet Sveučilišta u Zagrebu, 1999.</w:t>
            </w:r>
            <w:r w:rsidRPr="00474D4F">
              <w:rPr>
                <w:rFonts w:ascii="Times New Roman" w:eastAsia="Calibri" w:hAnsi="Times New Roman" w:cs="Times New Roman"/>
                <w:sz w:val="18"/>
                <w:szCs w:val="18"/>
              </w:rPr>
              <w:t xml:space="preserve"> </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Oblici provođenja nastave</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Multimedijalna predavanja – 10 sati</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Način provjere znanja i polaganja ispita</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Prema Pravilniku o studiranju (ocjena će se definirati na temelju praktičnih zadatka koji će studenti dobiti, a koji će se sastojati od proučavanja znanstvenih radova, te rješavanja problemskih zadataka i PPT prezentacije na zadanu temu iz obrađenih znanstvenih radova)</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Jezik poduke i mogućnosti praćenja na drugim jezicima</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 xml:space="preserve">Hrvatski i Engleski </w:t>
            </w:r>
            <w:r w:rsidRPr="00474D4F">
              <w:rPr>
                <w:rFonts w:ascii="Times New Roman" w:eastAsia="Calibri" w:hAnsi="Times New Roman" w:cs="Times New Roman"/>
                <w:color w:val="000000"/>
                <w:sz w:val="18"/>
                <w:szCs w:val="18"/>
              </w:rPr>
              <w:t>(moguće održavanje nastave i literatura na engleskome jeziku)</w:t>
            </w:r>
          </w:p>
        </w:tc>
      </w:tr>
      <w:tr w:rsidR="00474D4F" w:rsidTr="00273BB4">
        <w:trPr>
          <w:trHeight w:val="326"/>
        </w:trPr>
        <w:tc>
          <w:tcPr>
            <w:tcW w:w="1809" w:type="dxa"/>
            <w:shd w:val="pct10" w:color="auto" w:fill="auto"/>
            <w:vAlign w:val="center"/>
          </w:tcPr>
          <w:p w:rsidR="00474D4F" w:rsidRPr="00474D4F" w:rsidRDefault="00474D4F" w:rsidP="00474D4F">
            <w:pPr>
              <w:spacing w:before="60" w:after="0" w:line="240" w:lineRule="auto"/>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Način praćenja kvalitete i uspješnosti izvedbe predmeta</w:t>
            </w:r>
          </w:p>
        </w:tc>
        <w:tc>
          <w:tcPr>
            <w:tcW w:w="7747" w:type="dxa"/>
            <w:gridSpan w:val="3"/>
            <w:vAlign w:val="center"/>
          </w:tcPr>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 xml:space="preserve">- analiza kvalitete nastave od strane studenata i nastavnika, </w:t>
            </w:r>
          </w:p>
          <w:p w:rsidR="00474D4F" w:rsidRPr="00474D4F" w:rsidRDefault="00474D4F" w:rsidP="00474D4F">
            <w:pPr>
              <w:spacing w:after="0" w:line="240" w:lineRule="auto"/>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 studentska anketa</w:t>
            </w:r>
          </w:p>
          <w:p w:rsidR="00474D4F" w:rsidRPr="00474D4F" w:rsidRDefault="00474D4F" w:rsidP="00474D4F">
            <w:pPr>
              <w:spacing w:after="0" w:line="240" w:lineRule="auto"/>
              <w:jc w:val="both"/>
              <w:rPr>
                <w:rFonts w:ascii="Times New Roman" w:eastAsia="Calibri" w:hAnsi="Times New Roman" w:cs="Times New Roman"/>
                <w:sz w:val="18"/>
                <w:szCs w:val="18"/>
              </w:rPr>
            </w:pPr>
          </w:p>
        </w:tc>
      </w:tr>
    </w:tbl>
    <w:p w:rsidR="00474D4F" w:rsidRDefault="00474D4F" w:rsidP="00474D4F">
      <w:pPr>
        <w:tabs>
          <w:tab w:val="left" w:pos="1395"/>
        </w:tabs>
        <w:spacing w:after="0"/>
        <w:jc w:val="both"/>
        <w:rPr>
          <w:rFonts w:ascii="Calibri" w:eastAsia="Calibri" w:hAnsi="Calibri" w:cs="Times New Roman"/>
        </w:rPr>
      </w:pPr>
      <w:r>
        <w:rPr>
          <w:rFonts w:ascii="Calibri" w:eastAsia="Calibri" w:hAnsi="Calibri" w:cs="Times New Roman"/>
        </w:rPr>
        <w:tab/>
      </w:r>
    </w:p>
    <w:p w:rsidR="00474D4F" w:rsidRDefault="00474D4F" w:rsidP="00187A5F">
      <w:pPr>
        <w:rPr>
          <w:rFonts w:ascii="Times New Roman" w:hAnsi="Times New Roman" w:cs="Times New Roman"/>
          <w:b/>
          <w:sz w:val="20"/>
          <w:szCs w:val="20"/>
        </w:rPr>
      </w:pPr>
    </w:p>
    <w:p w:rsidR="00474D4F" w:rsidRPr="00512387" w:rsidRDefault="00474D4F" w:rsidP="00187A5F">
      <w:pPr>
        <w:rPr>
          <w:rFonts w:ascii="Times New Roman" w:hAnsi="Times New Roman" w:cs="Times New Roman"/>
          <w:b/>
          <w:sz w:val="20"/>
          <w:szCs w:val="20"/>
        </w:rPr>
      </w:pPr>
    </w:p>
    <w:p w:rsidR="00F1357C" w:rsidRDefault="00F1357C" w:rsidP="00187A5F">
      <w:pPr>
        <w:rPr>
          <w:rFonts w:ascii="Times New Roman" w:hAnsi="Times New Roman" w:cs="Times New Roman"/>
          <w:b/>
          <w:sz w:val="20"/>
          <w:szCs w:val="20"/>
        </w:rPr>
      </w:pPr>
    </w:p>
    <w:p w:rsidR="001070C2" w:rsidRDefault="001070C2" w:rsidP="00187A5F">
      <w:pPr>
        <w:rPr>
          <w:rFonts w:ascii="Times New Roman" w:hAnsi="Times New Roman" w:cs="Times New Roman"/>
          <w:b/>
          <w:sz w:val="20"/>
          <w:szCs w:val="20"/>
        </w:rPr>
      </w:pPr>
    </w:p>
    <w:p w:rsidR="001070C2" w:rsidRDefault="001070C2" w:rsidP="00187A5F">
      <w:pPr>
        <w:rPr>
          <w:rFonts w:ascii="Times New Roman" w:hAnsi="Times New Roman" w:cs="Times New Roman"/>
          <w:b/>
          <w:sz w:val="20"/>
          <w:szCs w:val="20"/>
        </w:rPr>
      </w:pPr>
    </w:p>
    <w:p w:rsidR="001070C2" w:rsidRDefault="001070C2" w:rsidP="00187A5F">
      <w:pPr>
        <w:rPr>
          <w:rFonts w:ascii="Times New Roman" w:hAnsi="Times New Roman" w:cs="Times New Roman"/>
          <w:b/>
          <w:sz w:val="20"/>
          <w:szCs w:val="20"/>
        </w:rPr>
      </w:pPr>
    </w:p>
    <w:tbl>
      <w:tblPr>
        <w:tblpPr w:leftFromText="180" w:rightFromText="180" w:vertAnchor="text" w:horzAnchor="margin" w:tblpY="-155"/>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5"/>
        <w:gridCol w:w="2523"/>
        <w:gridCol w:w="2524"/>
        <w:gridCol w:w="2524"/>
      </w:tblGrid>
      <w:tr w:rsidR="001070C2" w:rsidTr="00273BB4">
        <w:trPr>
          <w:trHeight w:val="327"/>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lastRenderedPageBreak/>
              <w:t>Naziv predmeta</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b/>
                <w:bCs/>
                <w:sz w:val="18"/>
                <w:szCs w:val="18"/>
              </w:rPr>
              <w:t>Matrična algebra multivarijatnih statističkih metoda</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Kod</w:t>
            </w:r>
          </w:p>
        </w:tc>
        <w:tc>
          <w:tcPr>
            <w:tcW w:w="7571" w:type="dxa"/>
            <w:gridSpan w:val="3"/>
            <w:vAlign w:val="center"/>
          </w:tcPr>
          <w:p w:rsidR="001070C2" w:rsidRPr="001070C2" w:rsidRDefault="00543D51" w:rsidP="001070C2">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MMSM</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Vrsta</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Izborni kolegij</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Godina</w:t>
            </w:r>
          </w:p>
        </w:tc>
        <w:tc>
          <w:tcPr>
            <w:tcW w:w="2523" w:type="dxa"/>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1</w:t>
            </w:r>
          </w:p>
        </w:tc>
        <w:tc>
          <w:tcPr>
            <w:tcW w:w="2524"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Semestar</w:t>
            </w:r>
          </w:p>
        </w:tc>
        <w:tc>
          <w:tcPr>
            <w:tcW w:w="2524" w:type="dxa"/>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1</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Opterećenje</w:t>
            </w:r>
          </w:p>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(P+S+V)</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10 + 0 + 0</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 xml:space="preserve">ECTS </w:t>
            </w:r>
            <w:r w:rsidRPr="001070C2">
              <w:rPr>
                <w:rFonts w:ascii="Times New Roman" w:eastAsia="Calibri" w:hAnsi="Times New Roman" w:cs="Times New Roman"/>
                <w:b/>
                <w:bCs/>
                <w:sz w:val="18"/>
                <w:szCs w:val="18"/>
              </w:rPr>
              <w:br/>
              <w:t>(obrazloženje)</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4</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Nastavnik</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doc. dr. sc. Igor Jelaska</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Preduvjeti za upis</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Nema.</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 xml:space="preserve">Sadržaj </w:t>
            </w:r>
          </w:p>
        </w:tc>
        <w:tc>
          <w:tcPr>
            <w:tcW w:w="7571" w:type="dxa"/>
            <w:gridSpan w:val="3"/>
            <w:vAlign w:val="center"/>
          </w:tcPr>
          <w:p w:rsidR="001070C2" w:rsidRPr="001070C2" w:rsidRDefault="001070C2" w:rsidP="001070C2">
            <w:pPr>
              <w:spacing w:after="0" w:line="240" w:lineRule="auto"/>
              <w:jc w:val="both"/>
              <w:rPr>
                <w:rFonts w:ascii="Times New Roman" w:eastAsia="Batang" w:hAnsi="Times New Roman" w:cs="Times New Roman"/>
                <w:sz w:val="18"/>
                <w:szCs w:val="18"/>
                <w:lang w:eastAsia="ja-JP"/>
              </w:rPr>
            </w:pPr>
            <w:r w:rsidRPr="001070C2">
              <w:rPr>
                <w:rFonts w:ascii="Times New Roman" w:eastAsia="Batang" w:hAnsi="Times New Roman" w:cs="Times New Roman"/>
                <w:b/>
                <w:sz w:val="18"/>
                <w:szCs w:val="18"/>
                <w:lang w:eastAsia="ja-JP"/>
              </w:rPr>
              <w:t>Uvod:</w:t>
            </w:r>
            <w:r w:rsidRPr="001070C2">
              <w:rPr>
                <w:rFonts w:ascii="Times New Roman" w:eastAsia="Batang" w:hAnsi="Times New Roman" w:cs="Times New Roman"/>
                <w:sz w:val="18"/>
                <w:szCs w:val="18"/>
                <w:lang w:eastAsia="ja-JP"/>
              </w:rPr>
              <w:t xml:space="preserve"> Nužnost poznavanja matrične algebre u kineziološkim znanstvenim istraživanjima. Matrična nasuprot skalarnoj algebri. </w:t>
            </w:r>
            <w:r w:rsidRPr="001070C2">
              <w:rPr>
                <w:rFonts w:ascii="Times New Roman" w:eastAsia="Batang" w:hAnsi="Times New Roman" w:cs="Times New Roman"/>
                <w:b/>
                <w:sz w:val="18"/>
                <w:szCs w:val="18"/>
                <w:lang w:eastAsia="ja-JP"/>
              </w:rPr>
              <w:t>Algebra matrica:</w:t>
            </w:r>
            <w:r w:rsidRPr="001070C2">
              <w:rPr>
                <w:rFonts w:ascii="Times New Roman" w:eastAsia="Batang" w:hAnsi="Times New Roman" w:cs="Times New Roman"/>
                <w:sz w:val="18"/>
                <w:szCs w:val="18"/>
                <w:lang w:eastAsia="ja-JP"/>
              </w:rPr>
              <w:t xml:space="preserve"> zbrajanje, oduzimanje, množenje, potenciranje, množenje matrice brojem. </w:t>
            </w:r>
            <w:r w:rsidRPr="001070C2">
              <w:rPr>
                <w:rFonts w:ascii="Times New Roman" w:eastAsia="Batang" w:hAnsi="Times New Roman" w:cs="Times New Roman"/>
                <w:b/>
                <w:sz w:val="18"/>
                <w:szCs w:val="18"/>
                <w:lang w:eastAsia="ja-JP"/>
              </w:rPr>
              <w:t>Funkcije na matricama:</w:t>
            </w:r>
            <w:r w:rsidRPr="001070C2">
              <w:rPr>
                <w:rFonts w:ascii="Times New Roman" w:eastAsia="Batang" w:hAnsi="Times New Roman" w:cs="Times New Roman"/>
                <w:sz w:val="18"/>
                <w:szCs w:val="18"/>
                <w:lang w:eastAsia="ja-JP"/>
              </w:rPr>
              <w:t xml:space="preserve"> trag, determinanta, rang, inverz, transponiranje. </w:t>
            </w:r>
            <w:r w:rsidRPr="001070C2">
              <w:rPr>
                <w:rFonts w:ascii="Times New Roman" w:eastAsia="Batang" w:hAnsi="Times New Roman" w:cs="Times New Roman"/>
                <w:b/>
                <w:sz w:val="18"/>
                <w:szCs w:val="18"/>
                <w:lang w:eastAsia="ja-JP"/>
              </w:rPr>
              <w:t>Svojstveni problemi:</w:t>
            </w:r>
            <w:r w:rsidRPr="001070C2">
              <w:rPr>
                <w:rFonts w:ascii="Times New Roman" w:eastAsia="Batang" w:hAnsi="Times New Roman" w:cs="Times New Roman"/>
                <w:sz w:val="18"/>
                <w:szCs w:val="18"/>
                <w:lang w:eastAsia="ja-JP"/>
              </w:rPr>
              <w:t xml:space="preserve"> Matrična jednadžba. Svojstvene vrijednosti i svojstveni vektori. </w:t>
            </w:r>
            <w:r w:rsidRPr="001070C2">
              <w:rPr>
                <w:rFonts w:ascii="Times New Roman" w:eastAsia="Batang" w:hAnsi="Times New Roman" w:cs="Times New Roman"/>
                <w:b/>
                <w:sz w:val="18"/>
                <w:szCs w:val="18"/>
                <w:lang w:eastAsia="ja-JP"/>
              </w:rPr>
              <w:t xml:space="preserve">Primjene: </w:t>
            </w:r>
            <w:r w:rsidRPr="001070C2">
              <w:rPr>
                <w:rFonts w:ascii="Times New Roman" w:eastAsia="Batang" w:hAnsi="Times New Roman" w:cs="Times New Roman"/>
                <w:sz w:val="18"/>
                <w:szCs w:val="18"/>
                <w:lang w:eastAsia="ja-JP"/>
              </w:rPr>
              <w:t>Primjena  matrične algebre u kineziologiji. Transformacije skalarnih formula u formule matrične algebre.  Transformacije matričnih zapisa u skalarne.</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Ishodi učenja</w:t>
            </w:r>
          </w:p>
        </w:tc>
        <w:tc>
          <w:tcPr>
            <w:tcW w:w="7571" w:type="dxa"/>
            <w:gridSpan w:val="3"/>
            <w:vAlign w:val="center"/>
          </w:tcPr>
          <w:p w:rsidR="001070C2" w:rsidRPr="001070C2" w:rsidRDefault="001070C2" w:rsidP="001070C2">
            <w:pPr>
              <w:pStyle w:val="Heading2"/>
              <w:numPr>
                <w:ilvl w:val="0"/>
                <w:numId w:val="0"/>
              </w:numPr>
              <w:spacing w:before="0" w:after="0"/>
              <w:jc w:val="both"/>
              <w:rPr>
                <w:rFonts w:ascii="Times New Roman" w:hAnsi="Times New Roman" w:cs="Times New Roman"/>
                <w:b w:val="0"/>
                <w:i w:val="0"/>
                <w:sz w:val="18"/>
                <w:szCs w:val="18"/>
                <w:lang w:val="hr-HR"/>
              </w:rPr>
            </w:pPr>
            <w:r w:rsidRPr="001070C2">
              <w:rPr>
                <w:rFonts w:ascii="Times New Roman" w:hAnsi="Times New Roman" w:cs="Times New Roman"/>
                <w:b w:val="0"/>
                <w:i w:val="0"/>
                <w:sz w:val="18"/>
                <w:szCs w:val="18"/>
                <w:lang w:val="hr-HR"/>
              </w:rPr>
              <w:t xml:space="preserve">Studenti će: </w:t>
            </w:r>
          </w:p>
          <w:p w:rsidR="001070C2" w:rsidRPr="001070C2" w:rsidRDefault="001070C2" w:rsidP="001070C2">
            <w:pPr>
              <w:pStyle w:val="Heading2"/>
              <w:numPr>
                <w:ilvl w:val="0"/>
                <w:numId w:val="0"/>
              </w:numPr>
              <w:spacing w:before="0" w:after="0"/>
              <w:jc w:val="both"/>
              <w:rPr>
                <w:rFonts w:ascii="Times New Roman" w:hAnsi="Times New Roman" w:cs="Times New Roman"/>
                <w:b w:val="0"/>
                <w:i w:val="0"/>
                <w:sz w:val="18"/>
                <w:szCs w:val="18"/>
                <w:lang w:val="hr-HR"/>
              </w:rPr>
            </w:pPr>
            <w:r w:rsidRPr="001070C2">
              <w:rPr>
                <w:rFonts w:ascii="Times New Roman" w:hAnsi="Times New Roman" w:cs="Times New Roman"/>
                <w:b w:val="0"/>
                <w:i w:val="0"/>
                <w:sz w:val="18"/>
                <w:szCs w:val="18"/>
                <w:lang w:val="hr-HR"/>
              </w:rPr>
              <w:t>-razumjeti temelje matrične algebre nužne za savladavanje multivarijatnih statističkih procedura</w:t>
            </w:r>
          </w:p>
          <w:p w:rsidR="001070C2" w:rsidRPr="001070C2" w:rsidRDefault="001070C2" w:rsidP="001070C2">
            <w:pPr>
              <w:pStyle w:val="Heading2"/>
              <w:numPr>
                <w:ilvl w:val="0"/>
                <w:numId w:val="0"/>
              </w:numPr>
              <w:spacing w:before="0" w:after="0"/>
              <w:jc w:val="both"/>
              <w:rPr>
                <w:rFonts w:ascii="Times New Roman" w:hAnsi="Times New Roman" w:cs="Times New Roman"/>
                <w:b w:val="0"/>
                <w:sz w:val="18"/>
                <w:szCs w:val="18"/>
                <w:lang w:val="hr-HR"/>
              </w:rPr>
            </w:pPr>
            <w:r w:rsidRPr="001070C2">
              <w:rPr>
                <w:rFonts w:ascii="Times New Roman" w:hAnsi="Times New Roman" w:cs="Times New Roman"/>
                <w:b w:val="0"/>
                <w:i w:val="0"/>
                <w:sz w:val="18"/>
                <w:szCs w:val="18"/>
                <w:lang w:val="hr-HR"/>
              </w:rPr>
              <w:t>-biti osposobljeni manipulirati matričnim zapisima te ih praktično izračunavati.</w:t>
            </w:r>
          </w:p>
        </w:tc>
      </w:tr>
      <w:tr w:rsidR="001070C2" w:rsidTr="00273BB4">
        <w:trPr>
          <w:trHeight w:val="1123"/>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Obvezna literatura</w:t>
            </w:r>
          </w:p>
        </w:tc>
        <w:tc>
          <w:tcPr>
            <w:tcW w:w="7571" w:type="dxa"/>
            <w:gridSpan w:val="3"/>
            <w:vAlign w:val="center"/>
          </w:tcPr>
          <w:p w:rsidR="001070C2" w:rsidRPr="001070C2" w:rsidRDefault="001070C2" w:rsidP="001070C2">
            <w:pPr>
              <w:tabs>
                <w:tab w:val="left" w:pos="360"/>
                <w:tab w:val="left" w:pos="540"/>
                <w:tab w:val="left" w:pos="720"/>
                <w:tab w:val="left" w:pos="900"/>
              </w:tabs>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Dizdar, D.  (2006) Kvantitativne metode. Grafički zavod Hrvatske: Zagreb.</w:t>
            </w:r>
          </w:p>
          <w:p w:rsidR="001070C2" w:rsidRPr="001070C2" w:rsidRDefault="001070C2" w:rsidP="001070C2">
            <w:pPr>
              <w:tabs>
                <w:tab w:val="left" w:pos="360"/>
                <w:tab w:val="left" w:pos="540"/>
                <w:tab w:val="left" w:pos="720"/>
                <w:tab w:val="left" w:pos="900"/>
              </w:tabs>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Horvatić, K. (2004) Linearna algebra. Golden Marketing: Zagreb.</w:t>
            </w:r>
          </w:p>
          <w:p w:rsidR="001070C2" w:rsidRPr="001070C2" w:rsidRDefault="001070C2" w:rsidP="001070C2">
            <w:pPr>
              <w:tabs>
                <w:tab w:val="left" w:pos="360"/>
                <w:tab w:val="left" w:pos="540"/>
                <w:tab w:val="left" w:pos="720"/>
                <w:tab w:val="left" w:pos="900"/>
              </w:tabs>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 xml:space="preserve">Kovačić, Z. J. (1994) Multivariaciona analiza. Univerzitet u Beogradu: Ekonomski fakultet. </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Dopunska literatura</w:t>
            </w:r>
          </w:p>
        </w:tc>
        <w:tc>
          <w:tcPr>
            <w:tcW w:w="7571" w:type="dxa"/>
            <w:gridSpan w:val="3"/>
            <w:vAlign w:val="center"/>
          </w:tcPr>
          <w:p w:rsidR="001070C2" w:rsidRPr="001070C2" w:rsidRDefault="001070C2" w:rsidP="001070C2">
            <w:pPr>
              <w:spacing w:after="0" w:line="240" w:lineRule="auto"/>
              <w:ind w:right="360"/>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Lattin, J., Douglas, C. i Green, P. (2003) Analyzing Multivariate Data, Thomson Learning.</w:t>
            </w:r>
          </w:p>
          <w:p w:rsidR="001070C2" w:rsidRPr="001070C2" w:rsidRDefault="001070C2" w:rsidP="001070C2">
            <w:pPr>
              <w:spacing w:after="0" w:line="240" w:lineRule="auto"/>
              <w:ind w:right="360"/>
              <w:jc w:val="both"/>
              <w:rPr>
                <w:rFonts w:ascii="Times New Roman" w:eastAsia="Calibri" w:hAnsi="Times New Roman" w:cs="Times New Roman"/>
                <w:sz w:val="18"/>
                <w:szCs w:val="18"/>
                <w:highlight w:val="yellow"/>
              </w:rPr>
            </w:pPr>
            <w:r w:rsidRPr="001070C2">
              <w:rPr>
                <w:rFonts w:ascii="Times New Roman" w:eastAsia="Calibri" w:hAnsi="Times New Roman" w:cs="Times New Roman"/>
                <w:sz w:val="18"/>
                <w:szCs w:val="18"/>
              </w:rPr>
              <w:t>Bronson, R. (1989) Matrix Operations, Schaum Outline Series: McGraw-Hill.</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Oblici provođenja nastave</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Predavanja – 10 sati</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Način provjere znanja i polaganja ispita</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 xml:space="preserve">Ocjena će se odrediti temeljem rezultata praktičnog ispita te usmenog ispita. </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Jezik poduke i mogućnosti praćenja na drugim jezicima</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Hrvatski i Engleski</w:t>
            </w:r>
          </w:p>
        </w:tc>
      </w:tr>
      <w:tr w:rsidR="001070C2" w:rsidTr="00273BB4">
        <w:trPr>
          <w:trHeight w:val="326"/>
        </w:trPr>
        <w:tc>
          <w:tcPr>
            <w:tcW w:w="1985" w:type="dxa"/>
            <w:shd w:val="pct10" w:color="auto" w:fill="auto"/>
            <w:vAlign w:val="center"/>
          </w:tcPr>
          <w:p w:rsidR="001070C2" w:rsidRPr="001070C2" w:rsidRDefault="001070C2" w:rsidP="001070C2">
            <w:pPr>
              <w:spacing w:before="60" w:after="0" w:line="240" w:lineRule="auto"/>
              <w:jc w:val="both"/>
              <w:rPr>
                <w:rFonts w:ascii="Times New Roman" w:eastAsia="Calibri" w:hAnsi="Times New Roman" w:cs="Times New Roman"/>
                <w:b/>
                <w:bCs/>
                <w:sz w:val="18"/>
                <w:szCs w:val="18"/>
              </w:rPr>
            </w:pPr>
            <w:r w:rsidRPr="001070C2">
              <w:rPr>
                <w:rFonts w:ascii="Times New Roman" w:eastAsia="Calibri" w:hAnsi="Times New Roman" w:cs="Times New Roman"/>
                <w:b/>
                <w:bCs/>
                <w:sz w:val="18"/>
                <w:szCs w:val="18"/>
              </w:rPr>
              <w:t>Način praćenja kvalitete i uspješnosti izvedbe predmeta</w:t>
            </w:r>
          </w:p>
        </w:tc>
        <w:tc>
          <w:tcPr>
            <w:tcW w:w="7571" w:type="dxa"/>
            <w:gridSpan w:val="3"/>
            <w:vAlign w:val="center"/>
          </w:tcPr>
          <w:p w:rsidR="001070C2" w:rsidRPr="001070C2" w:rsidRDefault="001070C2" w:rsidP="001070C2">
            <w:pPr>
              <w:spacing w:after="0" w:line="240" w:lineRule="auto"/>
              <w:jc w:val="both"/>
              <w:rPr>
                <w:rFonts w:ascii="Times New Roman" w:eastAsia="Calibri" w:hAnsi="Times New Roman" w:cs="Times New Roman"/>
                <w:sz w:val="18"/>
                <w:szCs w:val="18"/>
              </w:rPr>
            </w:pPr>
            <w:r w:rsidRPr="001070C2">
              <w:rPr>
                <w:rFonts w:ascii="Times New Roman" w:eastAsia="Calibri" w:hAnsi="Times New Roman" w:cs="Times New Roman"/>
                <w:sz w:val="18"/>
                <w:szCs w:val="18"/>
              </w:rPr>
              <w:t>Studentska anketa</w:t>
            </w:r>
          </w:p>
          <w:p w:rsidR="001070C2" w:rsidRPr="001070C2" w:rsidRDefault="001070C2" w:rsidP="001070C2">
            <w:pPr>
              <w:spacing w:after="0" w:line="240" w:lineRule="auto"/>
              <w:jc w:val="both"/>
              <w:rPr>
                <w:rFonts w:ascii="Times New Roman" w:eastAsia="Calibri" w:hAnsi="Times New Roman" w:cs="Times New Roman"/>
                <w:sz w:val="18"/>
                <w:szCs w:val="18"/>
              </w:rPr>
            </w:pPr>
          </w:p>
        </w:tc>
      </w:tr>
    </w:tbl>
    <w:p w:rsidR="001070C2" w:rsidRDefault="001070C2" w:rsidP="001070C2">
      <w:pPr>
        <w:tabs>
          <w:tab w:val="left" w:pos="1395"/>
        </w:tabs>
        <w:spacing w:after="0"/>
        <w:jc w:val="both"/>
        <w:rPr>
          <w:rFonts w:ascii="Calibri" w:eastAsia="Calibri" w:hAnsi="Calibri" w:cs="Times New Roman"/>
        </w:rPr>
      </w:pPr>
      <w:r>
        <w:rPr>
          <w:rFonts w:ascii="Calibri" w:eastAsia="Calibri" w:hAnsi="Calibri" w:cs="Times New Roman"/>
        </w:rPr>
        <w:tab/>
      </w:r>
    </w:p>
    <w:p w:rsidR="001070C2" w:rsidRPr="00512387" w:rsidRDefault="001070C2" w:rsidP="00187A5F">
      <w:pPr>
        <w:rPr>
          <w:rFonts w:ascii="Times New Roman" w:hAnsi="Times New Roman" w:cs="Times New Roman"/>
          <w:b/>
          <w:sz w:val="20"/>
          <w:szCs w:val="20"/>
        </w:rPr>
      </w:pPr>
    </w:p>
    <w:p w:rsidR="00F1357C" w:rsidRDefault="00F1357C" w:rsidP="00187A5F">
      <w:pPr>
        <w:rPr>
          <w:rFonts w:ascii="Times New Roman" w:hAnsi="Times New Roman" w:cs="Times New Roman"/>
          <w:b/>
          <w:sz w:val="20"/>
          <w:szCs w:val="20"/>
        </w:rPr>
      </w:pPr>
    </w:p>
    <w:p w:rsidR="00543D51" w:rsidRDefault="00543D51" w:rsidP="00187A5F">
      <w:pPr>
        <w:rPr>
          <w:rFonts w:ascii="Times New Roman" w:hAnsi="Times New Roman" w:cs="Times New Roman"/>
          <w:b/>
          <w:sz w:val="20"/>
          <w:szCs w:val="20"/>
        </w:rPr>
      </w:pPr>
    </w:p>
    <w:p w:rsidR="00543D51" w:rsidRDefault="00543D51" w:rsidP="00187A5F">
      <w:pPr>
        <w:rPr>
          <w:rFonts w:ascii="Times New Roman" w:hAnsi="Times New Roman" w:cs="Times New Roman"/>
          <w:b/>
          <w:sz w:val="20"/>
          <w:szCs w:val="20"/>
        </w:rPr>
      </w:pPr>
    </w:p>
    <w:p w:rsidR="00543D51" w:rsidRDefault="00543D51" w:rsidP="00187A5F">
      <w:pPr>
        <w:rPr>
          <w:rFonts w:ascii="Times New Roman" w:hAnsi="Times New Roman" w:cs="Times New Roman"/>
          <w:b/>
          <w:sz w:val="20"/>
          <w:szCs w:val="20"/>
        </w:rPr>
      </w:pPr>
    </w:p>
    <w:p w:rsidR="00543D51" w:rsidRDefault="00543D51" w:rsidP="00187A5F">
      <w:pPr>
        <w:rPr>
          <w:rFonts w:ascii="Times New Roman" w:hAnsi="Times New Roman" w:cs="Times New Roman"/>
          <w:b/>
          <w:sz w:val="20"/>
          <w:szCs w:val="20"/>
        </w:rPr>
      </w:pPr>
    </w:p>
    <w:p w:rsidR="00543D51" w:rsidRDefault="00543D51" w:rsidP="00187A5F">
      <w:pPr>
        <w:rPr>
          <w:rFonts w:ascii="Times New Roman" w:hAnsi="Times New Roman" w:cs="Times New Roman"/>
          <w:b/>
          <w:sz w:val="20"/>
          <w:szCs w:val="20"/>
        </w:rPr>
      </w:pPr>
    </w:p>
    <w:p w:rsidR="00543D51" w:rsidRDefault="00543D51" w:rsidP="00187A5F">
      <w:pPr>
        <w:rPr>
          <w:rFonts w:ascii="Times New Roman" w:hAnsi="Times New Roman" w:cs="Times New Roman"/>
          <w:b/>
          <w:sz w:val="20"/>
          <w:szCs w:val="20"/>
        </w:rPr>
      </w:pPr>
    </w:p>
    <w:p w:rsidR="00543D51" w:rsidRPr="00512387" w:rsidRDefault="00543D51" w:rsidP="00187A5F">
      <w:pPr>
        <w:rPr>
          <w:rFonts w:ascii="Times New Roman" w:hAnsi="Times New Roman" w:cs="Times New Roman"/>
          <w:b/>
          <w:sz w:val="20"/>
          <w:szCs w:val="20"/>
        </w:rPr>
      </w:pPr>
    </w:p>
    <w:p w:rsidR="00F1357C" w:rsidRPr="00512387" w:rsidRDefault="00F1357C" w:rsidP="00187A5F">
      <w:pPr>
        <w:rPr>
          <w:rFonts w:ascii="Times New Roman" w:hAnsi="Times New Roman" w:cs="Times New Roman"/>
          <w:b/>
          <w:sz w:val="20"/>
          <w:szCs w:val="20"/>
        </w:rPr>
      </w:pPr>
    </w:p>
    <w:p w:rsidR="00F1357C" w:rsidRPr="00512387" w:rsidRDefault="00F1357C"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2"/>
        <w:gridCol w:w="2447"/>
        <w:gridCol w:w="2476"/>
        <w:gridCol w:w="2443"/>
      </w:tblGrid>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lastRenderedPageBreak/>
              <w:t>Naziv predmeta</w:t>
            </w:r>
          </w:p>
        </w:tc>
        <w:tc>
          <w:tcPr>
            <w:tcW w:w="7366" w:type="dxa"/>
            <w:gridSpan w:val="3"/>
            <w:vAlign w:val="center"/>
          </w:tcPr>
          <w:p w:rsidR="00F1357C" w:rsidRPr="00543D51" w:rsidRDefault="00F1357C" w:rsidP="00086A61">
            <w:pPr>
              <w:spacing w:after="0" w:line="360" w:lineRule="auto"/>
              <w:contextualSpacing/>
              <w:rPr>
                <w:rFonts w:ascii="Times New Roman" w:eastAsia="Calibri" w:hAnsi="Times New Roman" w:cs="Times New Roman"/>
                <w:b/>
                <w:sz w:val="18"/>
                <w:szCs w:val="18"/>
              </w:rPr>
            </w:pPr>
            <w:r w:rsidRPr="00543D51">
              <w:rPr>
                <w:rFonts w:ascii="Times New Roman" w:eastAsia="Calibri" w:hAnsi="Times New Roman" w:cs="Times New Roman"/>
                <w:b/>
                <w:sz w:val="18"/>
                <w:szCs w:val="18"/>
              </w:rPr>
              <w:t>KINEZIOLOŠKA I ANTROPOLOŠKA ANALIZA BORILAČKIH SPORTOVA</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Kod</w:t>
            </w:r>
          </w:p>
        </w:tc>
        <w:tc>
          <w:tcPr>
            <w:tcW w:w="7366" w:type="dxa"/>
            <w:gridSpan w:val="3"/>
            <w:vAlign w:val="center"/>
          </w:tcPr>
          <w:p w:rsidR="00F1357C" w:rsidRPr="00512387" w:rsidRDefault="00F1357C"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KAAB</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Vrsta</w:t>
            </w:r>
          </w:p>
        </w:tc>
        <w:tc>
          <w:tcPr>
            <w:tcW w:w="7366" w:type="dxa"/>
            <w:gridSpan w:val="3"/>
            <w:vAlign w:val="center"/>
          </w:tcPr>
          <w:p w:rsidR="00F1357C" w:rsidRPr="00512387" w:rsidRDefault="00F1357C"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Izborni</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Godina</w:t>
            </w:r>
          </w:p>
        </w:tc>
        <w:tc>
          <w:tcPr>
            <w:tcW w:w="2447" w:type="dxa"/>
            <w:vAlign w:val="center"/>
          </w:tcPr>
          <w:p w:rsidR="00F1357C" w:rsidRPr="00512387" w:rsidRDefault="00F1357C"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1</w:t>
            </w:r>
          </w:p>
        </w:tc>
        <w:tc>
          <w:tcPr>
            <w:tcW w:w="2476" w:type="dxa"/>
            <w:shd w:val="clear" w:color="auto" w:fill="F2F2F2"/>
            <w:vAlign w:val="center"/>
          </w:tcPr>
          <w:p w:rsidR="00F1357C" w:rsidRPr="00512387" w:rsidRDefault="00F1357C" w:rsidP="00086A61">
            <w:pPr>
              <w:spacing w:after="0" w:line="360" w:lineRule="auto"/>
              <w:contextualSpacing/>
              <w:rPr>
                <w:rFonts w:ascii="Times New Roman" w:eastAsia="Calibri" w:hAnsi="Times New Roman" w:cs="Times New Roman"/>
                <w:b/>
                <w:sz w:val="18"/>
                <w:szCs w:val="18"/>
              </w:rPr>
            </w:pPr>
            <w:r w:rsidRPr="00512387">
              <w:rPr>
                <w:rFonts w:ascii="Times New Roman" w:eastAsia="Calibri" w:hAnsi="Times New Roman" w:cs="Times New Roman"/>
                <w:b/>
                <w:sz w:val="18"/>
                <w:szCs w:val="18"/>
              </w:rPr>
              <w:t>Semestar</w:t>
            </w:r>
          </w:p>
        </w:tc>
        <w:tc>
          <w:tcPr>
            <w:tcW w:w="2443" w:type="dxa"/>
            <w:vAlign w:val="center"/>
          </w:tcPr>
          <w:p w:rsidR="00F1357C" w:rsidRPr="00512387" w:rsidRDefault="00F1357C"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2</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Opterećenje</w:t>
            </w:r>
          </w:p>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(P+S+V)</w:t>
            </w:r>
          </w:p>
        </w:tc>
        <w:tc>
          <w:tcPr>
            <w:tcW w:w="7366" w:type="dxa"/>
            <w:gridSpan w:val="3"/>
            <w:vAlign w:val="center"/>
          </w:tcPr>
          <w:p w:rsidR="00F1357C" w:rsidRPr="00512387" w:rsidRDefault="00F1357C"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10+0+0</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ECTS</w:t>
            </w:r>
          </w:p>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(obrazloženje)</w:t>
            </w:r>
          </w:p>
        </w:tc>
        <w:tc>
          <w:tcPr>
            <w:tcW w:w="7366" w:type="dxa"/>
            <w:gridSpan w:val="3"/>
            <w:vAlign w:val="center"/>
          </w:tcPr>
          <w:p w:rsidR="00F1357C" w:rsidRPr="00512387" w:rsidRDefault="00F1357C"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4 ECTS</w:t>
            </w:r>
          </w:p>
          <w:p w:rsidR="00F1357C" w:rsidRPr="00512387" w:rsidRDefault="00F1357C"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10 sati predavanja</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Nastavnici</w:t>
            </w:r>
          </w:p>
        </w:tc>
        <w:tc>
          <w:tcPr>
            <w:tcW w:w="7366" w:type="dxa"/>
            <w:gridSpan w:val="3"/>
            <w:vAlign w:val="center"/>
          </w:tcPr>
          <w:p w:rsidR="00F1357C" w:rsidRPr="00512387" w:rsidRDefault="00F1357C"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dr.sc. Saša Krstulović, izvanredni profesor</w:t>
            </w:r>
            <w:r w:rsidR="008F5BF5">
              <w:rPr>
                <w:rFonts w:ascii="Times New Roman" w:eastAsia="Calibri" w:hAnsi="Times New Roman" w:cs="Times New Roman"/>
                <w:sz w:val="18"/>
                <w:szCs w:val="18"/>
              </w:rPr>
              <w:t xml:space="preserve">; dr. sc. </w:t>
            </w:r>
            <w:r w:rsidR="00474D4F">
              <w:rPr>
                <w:rFonts w:ascii="Times New Roman" w:eastAsia="Calibri" w:hAnsi="Times New Roman" w:cs="Times New Roman"/>
                <w:sz w:val="18"/>
                <w:szCs w:val="18"/>
              </w:rPr>
              <w:t>Hrvoje Karninčić, docent</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Preduvjeti za upis</w:t>
            </w:r>
          </w:p>
        </w:tc>
        <w:tc>
          <w:tcPr>
            <w:tcW w:w="7366" w:type="dxa"/>
            <w:gridSpan w:val="3"/>
            <w:vAlign w:val="center"/>
          </w:tcPr>
          <w:p w:rsidR="00F1357C" w:rsidRPr="00512387" w:rsidRDefault="00F1357C"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Definirano Pravilnikom o doktorskom studiju Kineziološkog fakulteta</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Sadržaj</w:t>
            </w:r>
          </w:p>
        </w:tc>
        <w:tc>
          <w:tcPr>
            <w:tcW w:w="7366" w:type="dxa"/>
            <w:gridSpan w:val="3"/>
            <w:vAlign w:val="center"/>
          </w:tcPr>
          <w:p w:rsidR="00F1357C" w:rsidRPr="00512387" w:rsidRDefault="00F1357C" w:rsidP="00421A0E">
            <w:pPr>
              <w:pStyle w:val="ListParagraph"/>
              <w:numPr>
                <w:ilvl w:val="0"/>
                <w:numId w:val="49"/>
              </w:numPr>
              <w:spacing w:after="0"/>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Dosadašnja istraživanja u području borilačkih sportova: karakteristike, praktična vrijednost i buduće smjernice</w:t>
            </w:r>
          </w:p>
          <w:p w:rsidR="00F1357C" w:rsidRPr="00512387" w:rsidRDefault="00F1357C" w:rsidP="00421A0E">
            <w:pPr>
              <w:pStyle w:val="ListParagraph"/>
              <w:numPr>
                <w:ilvl w:val="0"/>
                <w:numId w:val="49"/>
              </w:numPr>
              <w:spacing w:after="0"/>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Specifični mjerni instrumenti u borilačkim sportovima</w:t>
            </w:r>
          </w:p>
          <w:p w:rsidR="00F1357C" w:rsidRPr="00512387" w:rsidRDefault="00F1357C" w:rsidP="00421A0E">
            <w:pPr>
              <w:pStyle w:val="ListParagraph"/>
              <w:numPr>
                <w:ilvl w:val="0"/>
                <w:numId w:val="49"/>
              </w:numPr>
              <w:spacing w:after="0"/>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Recenzije radova u području borilačkih sportova</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Ishodi učenja</w:t>
            </w:r>
          </w:p>
        </w:tc>
        <w:tc>
          <w:tcPr>
            <w:tcW w:w="7366" w:type="dxa"/>
            <w:gridSpan w:val="3"/>
            <w:vAlign w:val="center"/>
          </w:tcPr>
          <w:p w:rsidR="00F1357C" w:rsidRPr="00512387" w:rsidRDefault="00F1357C"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Nakon predavanja student će biti sposoban:</w:t>
            </w:r>
          </w:p>
          <w:p w:rsidR="00F1357C" w:rsidRPr="00512387" w:rsidRDefault="00F1357C"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Pronalaziti i referirati rezultate dosadašnjih znanstvenih istraživanja iz područja borilačkih sportova </w:t>
            </w:r>
          </w:p>
          <w:p w:rsidR="00F1357C" w:rsidRPr="00512387" w:rsidRDefault="00F1357C"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Klasificirati i vrednovati radove u području borilačkih sportova</w:t>
            </w:r>
          </w:p>
          <w:p w:rsidR="00F1357C" w:rsidRPr="00512387" w:rsidRDefault="00F1357C"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Postaviti ciljeve i hipoteze eksperimenta u području borilačkih sportova</w:t>
            </w:r>
          </w:p>
          <w:p w:rsidR="00F1357C" w:rsidRPr="00512387" w:rsidRDefault="00F1357C"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Odabrati prikladne mjerne instrumente za provedbu istraživanja u području borilačkih sportova</w:t>
            </w:r>
          </w:p>
          <w:p w:rsidR="00F1357C" w:rsidRPr="00512387" w:rsidRDefault="00F1357C"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Samostalno kreirati plan za realizaciju eksperimenta u području borilačkih sportova</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Obavezna literatura</w:t>
            </w:r>
          </w:p>
        </w:tc>
        <w:tc>
          <w:tcPr>
            <w:tcW w:w="7366" w:type="dxa"/>
            <w:gridSpan w:val="3"/>
            <w:vAlign w:val="center"/>
          </w:tcPr>
          <w:p w:rsidR="00F1357C" w:rsidRPr="00512387" w:rsidRDefault="00F1357C" w:rsidP="00E9699F">
            <w:pPr>
              <w:spacing w:after="0" w:line="240" w:lineRule="auto"/>
              <w:ind w:left="360"/>
              <w:contextualSpacing/>
              <w:rPr>
                <w:rFonts w:ascii="Times New Roman" w:eastAsia="Calibri" w:hAnsi="Times New Roman" w:cs="Times New Roman"/>
                <w:sz w:val="18"/>
                <w:szCs w:val="18"/>
                <w:lang w:val="pl-PL"/>
              </w:rPr>
            </w:pPr>
            <w:r w:rsidRPr="00512387">
              <w:rPr>
                <w:rFonts w:ascii="Times New Roman" w:eastAsia="Calibri" w:hAnsi="Times New Roman" w:cs="Times New Roman"/>
                <w:sz w:val="18"/>
                <w:szCs w:val="18"/>
              </w:rPr>
              <w:t xml:space="preserve"> </w:t>
            </w:r>
          </w:p>
          <w:p w:rsidR="00F1357C" w:rsidRPr="00512387" w:rsidRDefault="00F1357C" w:rsidP="00421A0E">
            <w:pPr>
              <w:numPr>
                <w:ilvl w:val="0"/>
                <w:numId w:val="48"/>
              </w:numPr>
              <w:spacing w:after="0" w:line="240" w:lineRule="auto"/>
              <w:contextualSpacing/>
              <w:rPr>
                <w:rFonts w:ascii="Times New Roman" w:eastAsia="Calibri" w:hAnsi="Times New Roman" w:cs="Times New Roman"/>
                <w:sz w:val="18"/>
                <w:szCs w:val="18"/>
                <w:lang w:val="pl-PL"/>
              </w:rPr>
            </w:pPr>
            <w:r w:rsidRPr="00512387">
              <w:rPr>
                <w:rFonts w:ascii="Times New Roman" w:eastAsia="Calibri" w:hAnsi="Times New Roman" w:cs="Times New Roman"/>
                <w:sz w:val="18"/>
                <w:szCs w:val="18"/>
                <w:lang w:val="en-US"/>
              </w:rPr>
              <w:t xml:space="preserve">Krstulović, S. (2011). </w:t>
            </w:r>
            <w:r w:rsidRPr="00512387">
              <w:rPr>
                <w:rFonts w:ascii="Times New Roman" w:eastAsia="Calibri" w:hAnsi="Times New Roman" w:cs="Times New Roman"/>
                <w:sz w:val="18"/>
                <w:szCs w:val="18"/>
                <w:lang w:val="pl-PL"/>
              </w:rPr>
              <w:t>Bilješke s predavanja na doktorskom studiju Kineziološkog fakulteta Sveučilišta u Splitu</w:t>
            </w:r>
          </w:p>
          <w:p w:rsidR="00F1357C" w:rsidRPr="00512387" w:rsidRDefault="00F1357C" w:rsidP="00421A0E">
            <w:pPr>
              <w:numPr>
                <w:ilvl w:val="0"/>
                <w:numId w:val="48"/>
              </w:numPr>
              <w:spacing w:after="0" w:line="240" w:lineRule="auto"/>
              <w:contextualSpacing/>
              <w:rPr>
                <w:rFonts w:ascii="Times New Roman" w:eastAsia="Calibri" w:hAnsi="Times New Roman" w:cs="Times New Roman"/>
                <w:sz w:val="18"/>
                <w:szCs w:val="18"/>
                <w:lang w:val="pl-PL"/>
              </w:rPr>
            </w:pPr>
            <w:r w:rsidRPr="00512387">
              <w:rPr>
                <w:rFonts w:ascii="Times New Roman" w:eastAsia="Calibri" w:hAnsi="Times New Roman" w:cs="Times New Roman"/>
                <w:sz w:val="18"/>
                <w:szCs w:val="18"/>
                <w:lang w:val="en-US"/>
              </w:rPr>
              <w:t xml:space="preserve">Krstulović, S. (2010). </w:t>
            </w:r>
            <w:r w:rsidRPr="00512387">
              <w:rPr>
                <w:rFonts w:ascii="Times New Roman" w:eastAsia="Calibri" w:hAnsi="Times New Roman" w:cs="Times New Roman"/>
                <w:sz w:val="18"/>
                <w:szCs w:val="18"/>
                <w:lang w:val="pl-PL"/>
              </w:rPr>
              <w:t>Judo – teorija i metodika, Abel internacional, Split.</w:t>
            </w:r>
          </w:p>
          <w:p w:rsidR="00F1357C" w:rsidRPr="00512387" w:rsidRDefault="00F1357C" w:rsidP="00421A0E">
            <w:pPr>
              <w:numPr>
                <w:ilvl w:val="0"/>
                <w:numId w:val="48"/>
              </w:numPr>
              <w:spacing w:after="0" w:line="240" w:lineRule="auto"/>
              <w:contextualSpacing/>
              <w:rPr>
                <w:rFonts w:ascii="Times New Roman" w:eastAsia="Calibri" w:hAnsi="Times New Roman" w:cs="Times New Roman"/>
                <w:sz w:val="18"/>
                <w:szCs w:val="18"/>
                <w:lang w:val="en-US"/>
              </w:rPr>
            </w:pPr>
            <w:r w:rsidRPr="00512387">
              <w:rPr>
                <w:rFonts w:ascii="Times New Roman" w:eastAsia="Calibri" w:hAnsi="Times New Roman" w:cs="Times New Roman"/>
                <w:sz w:val="18"/>
                <w:szCs w:val="18"/>
                <w:lang w:val="pl-PL"/>
              </w:rPr>
              <w:t xml:space="preserve">Krstulović, S., B. Maleš, F. Žuvela, M. Erceg, Đ.Miletić (2010). </w:t>
            </w:r>
            <w:r w:rsidRPr="00512387">
              <w:rPr>
                <w:rFonts w:ascii="Times New Roman" w:eastAsia="Calibri" w:hAnsi="Times New Roman" w:cs="Times New Roman"/>
                <w:sz w:val="18"/>
                <w:szCs w:val="18"/>
                <w:lang w:val="en-US"/>
              </w:rPr>
              <w:t>Judo-soccer-track and field differential effects on some anthropological characteristics in seven year old boys. Kinesiology, 42, 56-64.</w:t>
            </w:r>
          </w:p>
          <w:p w:rsidR="00F1357C" w:rsidRPr="00512387" w:rsidRDefault="00F1357C" w:rsidP="00421A0E">
            <w:pPr>
              <w:numPr>
                <w:ilvl w:val="0"/>
                <w:numId w:val="48"/>
              </w:numPr>
              <w:spacing w:after="0" w:line="240" w:lineRule="auto"/>
              <w:contextualSpacing/>
              <w:rPr>
                <w:rFonts w:ascii="Times New Roman" w:eastAsia="Calibri" w:hAnsi="Times New Roman" w:cs="Times New Roman"/>
                <w:sz w:val="18"/>
                <w:szCs w:val="18"/>
                <w:lang w:val="pl-PL"/>
              </w:rPr>
            </w:pPr>
            <w:r w:rsidRPr="00512387">
              <w:rPr>
                <w:rFonts w:ascii="Times New Roman" w:eastAsia="Calibri" w:hAnsi="Times New Roman" w:cs="Times New Roman"/>
                <w:sz w:val="18"/>
                <w:szCs w:val="18"/>
                <w:lang w:val="en-US"/>
              </w:rPr>
              <w:t xml:space="preserve">Sekulic, D., S. Krstulovic, R. Katic, LJ. Ostojic, (2006): Judo Training is More Effective for Fitness Development Than </w:t>
            </w:r>
            <w:r w:rsidRPr="00512387">
              <w:rPr>
                <w:rFonts w:ascii="Times New Roman" w:eastAsia="Calibri" w:hAnsi="Times New Roman" w:cs="Times New Roman"/>
                <w:sz w:val="18"/>
                <w:szCs w:val="18"/>
                <w:lang w:val="pl-PL"/>
              </w:rPr>
              <w:t>Recreational Sports for 7-Year-Old Boys. Pediatric Exercise Science, 18 (3) 329-338.</w:t>
            </w:r>
          </w:p>
          <w:p w:rsidR="00F1357C" w:rsidRPr="00512387" w:rsidRDefault="00F1357C" w:rsidP="00421A0E">
            <w:pPr>
              <w:numPr>
                <w:ilvl w:val="0"/>
                <w:numId w:val="48"/>
              </w:numPr>
              <w:spacing w:after="0" w:line="240" w:lineRule="auto"/>
              <w:contextualSpacing/>
              <w:rPr>
                <w:rFonts w:ascii="Times New Roman" w:eastAsia="Calibri" w:hAnsi="Times New Roman" w:cs="Times New Roman"/>
                <w:sz w:val="18"/>
                <w:szCs w:val="18"/>
                <w:lang w:val="pl-PL"/>
              </w:rPr>
            </w:pPr>
            <w:r w:rsidRPr="00512387">
              <w:rPr>
                <w:rFonts w:ascii="Times New Roman" w:eastAsia="Calibri" w:hAnsi="Times New Roman" w:cs="Times New Roman"/>
                <w:sz w:val="18"/>
                <w:szCs w:val="18"/>
                <w:lang w:val="pl-PL"/>
              </w:rPr>
              <w:t>Krstulović, S., F. Žuvela, R. Katić, (2006): Biomotor systems in elite junior judoka. Collegium Antropologicum. 30, (4): 845-851.</w:t>
            </w:r>
          </w:p>
          <w:p w:rsidR="00F1357C" w:rsidRPr="00512387" w:rsidRDefault="00F1357C" w:rsidP="00421A0E">
            <w:pPr>
              <w:numPr>
                <w:ilvl w:val="0"/>
                <w:numId w:val="48"/>
              </w:numPr>
              <w:spacing w:after="0" w:line="240" w:lineRule="auto"/>
              <w:contextualSpacing/>
              <w:rPr>
                <w:rFonts w:ascii="Times New Roman" w:eastAsia="Calibri" w:hAnsi="Times New Roman" w:cs="Times New Roman"/>
                <w:sz w:val="18"/>
                <w:szCs w:val="18"/>
                <w:lang w:val="en-US"/>
              </w:rPr>
            </w:pPr>
            <w:r w:rsidRPr="00512387">
              <w:rPr>
                <w:rFonts w:ascii="Times New Roman" w:eastAsia="Calibri" w:hAnsi="Times New Roman" w:cs="Times New Roman"/>
                <w:sz w:val="18"/>
                <w:szCs w:val="18"/>
                <w:lang w:val="en-US"/>
              </w:rPr>
              <w:t>Krstulović, S., Sekulić, D., Sertić, H. (2005.): Anthropological determinants of success in young judoists. Collegium Anthropologicum</w:t>
            </w:r>
          </w:p>
          <w:p w:rsidR="00F1357C" w:rsidRPr="00512387" w:rsidRDefault="00F1357C" w:rsidP="00421A0E">
            <w:pPr>
              <w:numPr>
                <w:ilvl w:val="0"/>
                <w:numId w:val="48"/>
              </w:numPr>
              <w:spacing w:after="0" w:line="240" w:lineRule="auto"/>
              <w:contextualSpacing/>
              <w:rPr>
                <w:rFonts w:ascii="Times New Roman" w:eastAsia="Calibri" w:hAnsi="Times New Roman" w:cs="Times New Roman"/>
                <w:sz w:val="18"/>
                <w:szCs w:val="18"/>
                <w:lang w:val="pl-PL"/>
              </w:rPr>
            </w:pPr>
            <w:r w:rsidRPr="00512387">
              <w:rPr>
                <w:rFonts w:ascii="Times New Roman" w:eastAsia="Calibri" w:hAnsi="Times New Roman" w:cs="Times New Roman"/>
                <w:sz w:val="18"/>
                <w:szCs w:val="18"/>
                <w:lang w:val="pl-PL"/>
              </w:rPr>
              <w:t>Katić, R., Miletić, Đ., Maleš, B., Grgantov, Z., Krstulović, S. (2005.): Antropološki sklopovi sportaša – modeli selekcije i modeli treninga. Fakultet prirodoslovno matematičkih znanosti i kineziologije Sveučilišta u Splitu.</w:t>
            </w:r>
          </w:p>
          <w:p w:rsidR="00F1357C" w:rsidRPr="00512387" w:rsidRDefault="00F1357C" w:rsidP="00E9699F">
            <w:pPr>
              <w:spacing w:after="0" w:line="240" w:lineRule="auto"/>
              <w:ind w:left="360"/>
              <w:contextualSpacing/>
              <w:rPr>
                <w:rFonts w:ascii="Times New Roman" w:eastAsia="Calibri" w:hAnsi="Times New Roman" w:cs="Times New Roman"/>
                <w:sz w:val="18"/>
                <w:szCs w:val="18"/>
              </w:rPr>
            </w:pP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Dopunska literatura</w:t>
            </w:r>
          </w:p>
        </w:tc>
        <w:tc>
          <w:tcPr>
            <w:tcW w:w="7366" w:type="dxa"/>
            <w:gridSpan w:val="3"/>
            <w:vAlign w:val="center"/>
          </w:tcPr>
          <w:p w:rsidR="00F1357C" w:rsidRPr="00512387" w:rsidRDefault="00F1357C" w:rsidP="00421A0E">
            <w:pPr>
              <w:numPr>
                <w:ilvl w:val="0"/>
                <w:numId w:val="50"/>
              </w:numPr>
              <w:spacing w:after="0" w:line="240" w:lineRule="auto"/>
              <w:contextualSpacing/>
              <w:rPr>
                <w:rFonts w:ascii="Times New Roman" w:eastAsia="Calibri" w:hAnsi="Times New Roman" w:cs="Times New Roman"/>
                <w:sz w:val="18"/>
                <w:szCs w:val="18"/>
                <w:lang w:val="pl-PL"/>
              </w:rPr>
            </w:pPr>
            <w:r w:rsidRPr="00512387">
              <w:rPr>
                <w:rFonts w:ascii="Times New Roman" w:eastAsia="Calibri" w:hAnsi="Times New Roman" w:cs="Times New Roman"/>
                <w:sz w:val="18"/>
                <w:szCs w:val="18"/>
                <w:lang w:val="pl-PL"/>
              </w:rPr>
              <w:t>Jerry R. Thomas. Jack K. Nelson (2001): Research methods in Physical Activity, Human Kinetics</w:t>
            </w:r>
          </w:p>
          <w:p w:rsidR="00F1357C" w:rsidRPr="00512387" w:rsidRDefault="00F1357C" w:rsidP="00421A0E">
            <w:pPr>
              <w:numPr>
                <w:ilvl w:val="0"/>
                <w:numId w:val="50"/>
              </w:numPr>
              <w:spacing w:after="0" w:line="24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lang w:val="pl-PL"/>
              </w:rPr>
              <w:t>Vincent, William J. (2005): Statistics in Kinesiology, Human Kinetics</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Oblici provođenja nastave</w:t>
            </w:r>
          </w:p>
        </w:tc>
        <w:tc>
          <w:tcPr>
            <w:tcW w:w="7366" w:type="dxa"/>
            <w:gridSpan w:val="3"/>
            <w:vAlign w:val="center"/>
          </w:tcPr>
          <w:p w:rsidR="00F1357C" w:rsidRPr="00512387" w:rsidRDefault="00F1357C"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Predavanja</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Način provjere znanja i polaganja ispita</w:t>
            </w:r>
          </w:p>
        </w:tc>
        <w:tc>
          <w:tcPr>
            <w:tcW w:w="7366" w:type="dxa"/>
            <w:gridSpan w:val="3"/>
            <w:vAlign w:val="center"/>
          </w:tcPr>
          <w:p w:rsidR="00F1357C" w:rsidRPr="00512387" w:rsidRDefault="00F1357C"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Ispit se polaže seminarskim radom, usmenom prezentacijom i usmenim ispitivanjem</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Jezik poduke i mogućnost praćenja na drugim jezicima</w:t>
            </w:r>
          </w:p>
        </w:tc>
        <w:tc>
          <w:tcPr>
            <w:tcW w:w="7366" w:type="dxa"/>
            <w:gridSpan w:val="3"/>
            <w:vAlign w:val="center"/>
          </w:tcPr>
          <w:p w:rsidR="00F1357C" w:rsidRPr="00512387" w:rsidRDefault="00F1357C"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Hrvatski</w:t>
            </w:r>
          </w:p>
          <w:p w:rsidR="00F1357C" w:rsidRPr="00512387" w:rsidRDefault="00F1357C"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Engleski </w:t>
            </w:r>
          </w:p>
        </w:tc>
      </w:tr>
      <w:tr w:rsidR="00F1357C" w:rsidRPr="00512387" w:rsidTr="007E0849">
        <w:trPr>
          <w:trHeight w:val="340"/>
        </w:trPr>
        <w:tc>
          <w:tcPr>
            <w:tcW w:w="1922" w:type="dxa"/>
            <w:shd w:val="clear" w:color="auto" w:fill="F2F2F2"/>
            <w:vAlign w:val="center"/>
          </w:tcPr>
          <w:p w:rsidR="00F1357C" w:rsidRPr="00512387" w:rsidRDefault="00F1357C"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Način praćenja kvalitete i uspješnosti izvedbe predmeta</w:t>
            </w:r>
          </w:p>
        </w:tc>
        <w:tc>
          <w:tcPr>
            <w:tcW w:w="7366" w:type="dxa"/>
            <w:gridSpan w:val="3"/>
            <w:vAlign w:val="center"/>
          </w:tcPr>
          <w:p w:rsidR="00F1357C" w:rsidRPr="00512387" w:rsidRDefault="00F1357C"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Studentska anketa</w:t>
            </w:r>
          </w:p>
        </w:tc>
      </w:tr>
    </w:tbl>
    <w:p w:rsidR="00F1357C" w:rsidRPr="00512387" w:rsidRDefault="00F1357C" w:rsidP="00187A5F">
      <w:pPr>
        <w:rPr>
          <w:rFonts w:ascii="Times New Roman" w:hAnsi="Times New Roman" w:cs="Times New Roman"/>
          <w:b/>
          <w:sz w:val="20"/>
          <w:szCs w:val="20"/>
        </w:rPr>
      </w:pPr>
    </w:p>
    <w:p w:rsidR="00D0579A" w:rsidRPr="00512387" w:rsidRDefault="00D0579A"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47"/>
        <w:gridCol w:w="2475"/>
        <w:gridCol w:w="2444"/>
      </w:tblGrid>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Naziv predmeta</w:t>
            </w:r>
          </w:p>
        </w:tc>
        <w:tc>
          <w:tcPr>
            <w:tcW w:w="7366" w:type="dxa"/>
            <w:gridSpan w:val="3"/>
            <w:vAlign w:val="center"/>
          </w:tcPr>
          <w:p w:rsidR="00F1357C" w:rsidRPr="00543D51" w:rsidRDefault="00F1357C" w:rsidP="00086A61">
            <w:pPr>
              <w:spacing w:after="0" w:line="360" w:lineRule="auto"/>
              <w:rPr>
                <w:rFonts w:ascii="Times New Roman" w:hAnsi="Times New Roman" w:cs="Times New Roman"/>
                <w:b/>
                <w:sz w:val="18"/>
                <w:szCs w:val="18"/>
              </w:rPr>
            </w:pPr>
            <w:r w:rsidRPr="00543D51">
              <w:rPr>
                <w:rFonts w:ascii="Times New Roman" w:hAnsi="Times New Roman" w:cs="Times New Roman"/>
                <w:b/>
                <w:sz w:val="18"/>
                <w:szCs w:val="18"/>
              </w:rPr>
              <w:t>LINEARNA ALGEBRA</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6" w:type="dxa"/>
            <w:gridSpan w:val="3"/>
            <w:vAlign w:val="center"/>
          </w:tcPr>
          <w:p w:rsidR="00F1357C" w:rsidRPr="00512387" w:rsidRDefault="00F1357C"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LAG</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6" w:type="dxa"/>
            <w:gridSpan w:val="3"/>
            <w:vAlign w:val="center"/>
          </w:tcPr>
          <w:p w:rsidR="00F1357C" w:rsidRPr="00512387" w:rsidRDefault="00F1357C"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7" w:type="dxa"/>
            <w:vAlign w:val="center"/>
          </w:tcPr>
          <w:p w:rsidR="00F1357C" w:rsidRPr="00512387" w:rsidRDefault="00F1357C"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5" w:type="dxa"/>
            <w:shd w:val="clear" w:color="auto" w:fill="F2F2F2" w:themeFill="background1" w:themeFillShade="F2"/>
            <w:vAlign w:val="center"/>
          </w:tcPr>
          <w:p w:rsidR="00F1357C" w:rsidRPr="00512387" w:rsidRDefault="00F1357C"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4" w:type="dxa"/>
            <w:vAlign w:val="center"/>
          </w:tcPr>
          <w:p w:rsidR="00F1357C" w:rsidRPr="00512387" w:rsidRDefault="00F1357C"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2</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6" w:type="dxa"/>
            <w:gridSpan w:val="3"/>
            <w:vAlign w:val="center"/>
          </w:tcPr>
          <w:p w:rsidR="00F1357C" w:rsidRPr="00512387" w:rsidRDefault="00F1357C"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6" w:type="dxa"/>
            <w:gridSpan w:val="3"/>
            <w:vAlign w:val="center"/>
          </w:tcPr>
          <w:p w:rsidR="00F1357C" w:rsidRPr="00512387" w:rsidRDefault="007D6835"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4</w:t>
            </w:r>
            <w:r w:rsidR="00F1357C" w:rsidRPr="00512387">
              <w:rPr>
                <w:rFonts w:ascii="Times New Roman" w:hAnsi="Times New Roman" w:cs="Times New Roman"/>
                <w:sz w:val="18"/>
                <w:szCs w:val="18"/>
              </w:rPr>
              <w:t xml:space="preserve"> ECTS</w:t>
            </w:r>
          </w:p>
          <w:p w:rsidR="00F1357C" w:rsidRPr="00512387" w:rsidRDefault="00F1357C"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6" w:type="dxa"/>
            <w:gridSpan w:val="3"/>
            <w:vAlign w:val="center"/>
          </w:tcPr>
          <w:p w:rsidR="00F1357C" w:rsidRPr="00512387" w:rsidRDefault="00F1357C"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Prof. dr. sc. Damir Vukičević</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6" w:type="dxa"/>
            <w:gridSpan w:val="3"/>
            <w:vAlign w:val="center"/>
          </w:tcPr>
          <w:p w:rsidR="00F1357C" w:rsidRPr="00512387" w:rsidRDefault="00A97F1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6" w:type="dxa"/>
            <w:gridSpan w:val="3"/>
            <w:vAlign w:val="center"/>
          </w:tcPr>
          <w:p w:rsidR="00F1357C" w:rsidRPr="002B78D7" w:rsidRDefault="002B78D7" w:rsidP="002B78D7">
            <w:pPr>
              <w:autoSpaceDE w:val="0"/>
              <w:autoSpaceDN w:val="0"/>
              <w:adjustRightInd w:val="0"/>
              <w:spacing w:after="0" w:line="240" w:lineRule="auto"/>
              <w:rPr>
                <w:rFonts w:ascii="Times New Roman" w:hAnsi="Times New Roman" w:cs="Times New Roman"/>
                <w:sz w:val="18"/>
                <w:szCs w:val="18"/>
              </w:rPr>
            </w:pPr>
            <w:r w:rsidRPr="002B78D7">
              <w:rPr>
                <w:rFonts w:ascii="Times New Roman" w:hAnsi="Times New Roman" w:cs="Times New Roman"/>
                <w:sz w:val="18"/>
                <w:szCs w:val="18"/>
              </w:rPr>
              <w:t>Osnovni pojmovi matematičke logike. Grupe. Homomorfizmi grupa. Prsteni. Polja. Homomorfizmi polja. Vektorski</w:t>
            </w:r>
            <w:r>
              <w:rPr>
                <w:rFonts w:ascii="Times New Roman" w:hAnsi="Times New Roman" w:cs="Times New Roman"/>
                <w:sz w:val="18"/>
                <w:szCs w:val="18"/>
              </w:rPr>
              <w:t xml:space="preserve"> </w:t>
            </w:r>
            <w:r w:rsidRPr="002B78D7">
              <w:rPr>
                <w:rFonts w:ascii="Times New Roman" w:hAnsi="Times New Roman" w:cs="Times New Roman"/>
                <w:sz w:val="18"/>
                <w:szCs w:val="18"/>
              </w:rPr>
              <w:t>prosotori. Baza i rang vektorskog prosotora. Homomorfizmi vektorskih prostora. Primijene.</w:t>
            </w:r>
            <w:r>
              <w:rPr>
                <w:rFonts w:ascii="Times New Roman" w:hAnsi="Times New Roman" w:cs="Times New Roman"/>
                <w:sz w:val="18"/>
                <w:szCs w:val="18"/>
              </w:rPr>
              <w:t xml:space="preserve"> </w:t>
            </w:r>
            <w:r w:rsidRPr="002B78D7">
              <w:rPr>
                <w:rFonts w:ascii="Times New Roman" w:hAnsi="Times New Roman" w:cs="Times New Roman"/>
                <w:sz w:val="18"/>
                <w:szCs w:val="18"/>
              </w:rPr>
              <w:t>Linearni operator. Matrice. Opća linearna grupa. Rang. Determinante. Binet-Cauchyjev teorem. Karakteristični</w:t>
            </w:r>
            <w:r>
              <w:rPr>
                <w:rFonts w:ascii="Times New Roman" w:hAnsi="Times New Roman" w:cs="Times New Roman"/>
                <w:sz w:val="18"/>
                <w:szCs w:val="18"/>
              </w:rPr>
              <w:t xml:space="preserve"> </w:t>
            </w:r>
            <w:r w:rsidRPr="002B78D7">
              <w:rPr>
                <w:rFonts w:ascii="Times New Roman" w:hAnsi="Times New Roman" w:cs="Times New Roman"/>
                <w:sz w:val="18"/>
                <w:szCs w:val="18"/>
              </w:rPr>
              <w:t>polinom. Hamilton-Cayleyev teorem. Svojstvene vrijednosti linearnog operatora.. Dijagonalizacija. Sustavi linearnih</w:t>
            </w:r>
            <w:r>
              <w:rPr>
                <w:rFonts w:ascii="Times New Roman" w:hAnsi="Times New Roman" w:cs="Times New Roman"/>
                <w:sz w:val="18"/>
                <w:szCs w:val="18"/>
              </w:rPr>
              <w:t xml:space="preserve"> </w:t>
            </w:r>
            <w:r w:rsidRPr="002B78D7">
              <w:rPr>
                <w:rFonts w:ascii="Times New Roman" w:hAnsi="Times New Roman" w:cs="Times New Roman"/>
                <w:sz w:val="18"/>
                <w:szCs w:val="18"/>
              </w:rPr>
              <w:t>jednadžbi. Egzistencija rješenja. Cramerov i homogeni sustav. Opče rješenje linearnog sustava. Gaussov algoritam.</w:t>
            </w:r>
            <w:r>
              <w:rPr>
                <w:rFonts w:ascii="Times New Roman" w:hAnsi="Times New Roman" w:cs="Times New Roman"/>
                <w:sz w:val="18"/>
                <w:szCs w:val="18"/>
              </w:rPr>
              <w:t xml:space="preserve"> </w:t>
            </w:r>
            <w:r w:rsidRPr="002B78D7">
              <w:rPr>
                <w:rFonts w:ascii="Times New Roman" w:hAnsi="Times New Roman" w:cs="Times New Roman"/>
                <w:sz w:val="18"/>
                <w:szCs w:val="18"/>
              </w:rPr>
              <w:t>Unitarni prostor. Nejednakost Schwarz-Cauchy-Bunjakovskog. Norma, metrika. Gram-Schmidtov postupak</w:t>
            </w:r>
            <w:r>
              <w:rPr>
                <w:rFonts w:ascii="Times New Roman" w:hAnsi="Times New Roman" w:cs="Times New Roman"/>
                <w:sz w:val="18"/>
                <w:szCs w:val="18"/>
              </w:rPr>
              <w:t xml:space="preserve"> </w:t>
            </w:r>
            <w:r w:rsidRPr="002B78D7">
              <w:rPr>
                <w:rFonts w:ascii="Times New Roman" w:hAnsi="Times New Roman" w:cs="Times New Roman"/>
                <w:sz w:val="18"/>
                <w:szCs w:val="18"/>
              </w:rPr>
              <w:t>ortogonalizacije. Ortogonalni komplement.</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6" w:type="dxa"/>
            <w:gridSpan w:val="3"/>
            <w:vAlign w:val="center"/>
          </w:tcPr>
          <w:p w:rsidR="00F1357C" w:rsidRPr="00512387" w:rsidRDefault="00F1357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 znati:</w:t>
            </w:r>
          </w:p>
          <w:p w:rsidR="00F1357C" w:rsidRPr="00512387" w:rsidRDefault="002B78D7" w:rsidP="00F1357C">
            <w:pPr>
              <w:pStyle w:val="ListParagraph"/>
              <w:numPr>
                <w:ilvl w:val="0"/>
                <w:numId w:val="34"/>
              </w:numPr>
              <w:spacing w:after="0" w:line="240" w:lineRule="auto"/>
              <w:ind w:left="357" w:hanging="357"/>
              <w:rPr>
                <w:rFonts w:ascii="Times New Roman" w:hAnsi="Times New Roman" w:cs="Times New Roman"/>
                <w:sz w:val="18"/>
                <w:szCs w:val="18"/>
              </w:rPr>
            </w:pPr>
            <w:r>
              <w:rPr>
                <w:rFonts w:ascii="Times New Roman" w:hAnsi="Times New Roman" w:cs="Times New Roman"/>
                <w:sz w:val="18"/>
                <w:szCs w:val="18"/>
              </w:rPr>
              <w:t>Samostalno rješavati algebarske probleme i nestandardne zadatke</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6" w:type="dxa"/>
            <w:gridSpan w:val="3"/>
            <w:shd w:val="clear" w:color="auto" w:fill="auto"/>
          </w:tcPr>
          <w:p w:rsidR="002B78D7" w:rsidRPr="002B78D7" w:rsidRDefault="002B78D7" w:rsidP="002B78D7">
            <w:pPr>
              <w:autoSpaceDE w:val="0"/>
              <w:autoSpaceDN w:val="0"/>
              <w:adjustRightInd w:val="0"/>
              <w:spacing w:after="0" w:line="240" w:lineRule="auto"/>
              <w:rPr>
                <w:rFonts w:ascii="Times New Roman" w:hAnsi="Times New Roman" w:cs="Times New Roman"/>
                <w:sz w:val="18"/>
                <w:szCs w:val="18"/>
              </w:rPr>
            </w:pPr>
            <w:r w:rsidRPr="002B78D7">
              <w:rPr>
                <w:rFonts w:ascii="Times New Roman" w:hAnsi="Times New Roman" w:cs="Times New Roman"/>
                <w:sz w:val="18"/>
                <w:szCs w:val="18"/>
              </w:rPr>
              <w:t xml:space="preserve">1) K. Horvatić, </w:t>
            </w:r>
            <w:r w:rsidRPr="002B78D7">
              <w:rPr>
                <w:rFonts w:ascii="Times New Roman" w:hAnsi="Times New Roman" w:cs="Times New Roman"/>
                <w:i/>
                <w:iCs/>
                <w:sz w:val="18"/>
                <w:szCs w:val="18"/>
              </w:rPr>
              <w:t xml:space="preserve">Linearna algebra I, II </w:t>
            </w:r>
            <w:r w:rsidRPr="002B78D7">
              <w:rPr>
                <w:rFonts w:ascii="Times New Roman" w:hAnsi="Times New Roman" w:cs="Times New Roman"/>
                <w:sz w:val="18"/>
                <w:szCs w:val="18"/>
              </w:rPr>
              <w:t xml:space="preserve">i </w:t>
            </w:r>
            <w:r w:rsidRPr="002B78D7">
              <w:rPr>
                <w:rFonts w:ascii="Times New Roman" w:hAnsi="Times New Roman" w:cs="Times New Roman"/>
                <w:i/>
                <w:iCs/>
                <w:sz w:val="18"/>
                <w:szCs w:val="18"/>
              </w:rPr>
              <w:t>III</w:t>
            </w:r>
            <w:r w:rsidRPr="002B78D7">
              <w:rPr>
                <w:rFonts w:ascii="Times New Roman" w:hAnsi="Times New Roman" w:cs="Times New Roman"/>
                <w:sz w:val="18"/>
                <w:szCs w:val="18"/>
              </w:rPr>
              <w:t>, PMF – Matematički odjel, HMD, Zagreb, 1995.</w:t>
            </w:r>
          </w:p>
          <w:p w:rsidR="002B78D7" w:rsidRPr="002B78D7" w:rsidRDefault="002B78D7" w:rsidP="002B78D7">
            <w:pPr>
              <w:autoSpaceDE w:val="0"/>
              <w:autoSpaceDN w:val="0"/>
              <w:adjustRightInd w:val="0"/>
              <w:spacing w:after="0" w:line="240" w:lineRule="auto"/>
              <w:rPr>
                <w:rFonts w:ascii="Times New Roman" w:hAnsi="Times New Roman" w:cs="Times New Roman"/>
                <w:sz w:val="18"/>
                <w:szCs w:val="18"/>
              </w:rPr>
            </w:pPr>
            <w:r w:rsidRPr="002B78D7">
              <w:rPr>
                <w:rFonts w:ascii="Times New Roman" w:hAnsi="Times New Roman" w:cs="Times New Roman"/>
                <w:sz w:val="18"/>
                <w:szCs w:val="18"/>
              </w:rPr>
              <w:t xml:space="preserve">2) N. Elezović, </w:t>
            </w:r>
            <w:r w:rsidRPr="002B78D7">
              <w:rPr>
                <w:rFonts w:ascii="Times New Roman" w:hAnsi="Times New Roman" w:cs="Times New Roman"/>
                <w:i/>
                <w:iCs/>
                <w:sz w:val="18"/>
                <w:szCs w:val="18"/>
              </w:rPr>
              <w:t>Linearna algebra</w:t>
            </w:r>
            <w:r w:rsidRPr="002B78D7">
              <w:rPr>
                <w:rFonts w:ascii="Times New Roman" w:hAnsi="Times New Roman" w:cs="Times New Roman"/>
                <w:sz w:val="18"/>
                <w:szCs w:val="18"/>
              </w:rPr>
              <w:t>, Element, Zagreb, 1995.</w:t>
            </w:r>
          </w:p>
          <w:p w:rsidR="002B78D7" w:rsidRPr="002B78D7" w:rsidRDefault="002B78D7" w:rsidP="002B78D7">
            <w:pPr>
              <w:autoSpaceDE w:val="0"/>
              <w:autoSpaceDN w:val="0"/>
              <w:adjustRightInd w:val="0"/>
              <w:spacing w:after="0" w:line="240" w:lineRule="auto"/>
              <w:rPr>
                <w:rFonts w:ascii="Times New Roman" w:hAnsi="Times New Roman" w:cs="Times New Roman"/>
                <w:sz w:val="18"/>
                <w:szCs w:val="18"/>
              </w:rPr>
            </w:pPr>
            <w:r w:rsidRPr="002B78D7">
              <w:rPr>
                <w:rFonts w:ascii="Times New Roman" w:hAnsi="Times New Roman" w:cs="Times New Roman"/>
                <w:sz w:val="18"/>
                <w:szCs w:val="18"/>
              </w:rPr>
              <w:t xml:space="preserve">3) N. Bakić, A. Milas, </w:t>
            </w:r>
            <w:r w:rsidRPr="002B78D7">
              <w:rPr>
                <w:rFonts w:ascii="Times New Roman" w:hAnsi="Times New Roman" w:cs="Times New Roman"/>
                <w:i/>
                <w:iCs/>
                <w:sz w:val="18"/>
                <w:szCs w:val="18"/>
              </w:rPr>
              <w:t>Zbirka zadataka iz linearne algebre s rješenjima</w:t>
            </w:r>
            <w:r w:rsidRPr="002B78D7">
              <w:rPr>
                <w:rFonts w:ascii="Times New Roman" w:hAnsi="Times New Roman" w:cs="Times New Roman"/>
                <w:sz w:val="18"/>
                <w:szCs w:val="18"/>
              </w:rPr>
              <w:t>, PMF–Matematički odjel, HMD,</w:t>
            </w:r>
          </w:p>
          <w:p w:rsidR="002B78D7" w:rsidRPr="002B78D7" w:rsidRDefault="002B78D7" w:rsidP="002B78D7">
            <w:pPr>
              <w:autoSpaceDE w:val="0"/>
              <w:autoSpaceDN w:val="0"/>
              <w:adjustRightInd w:val="0"/>
              <w:spacing w:after="0" w:line="240" w:lineRule="auto"/>
              <w:rPr>
                <w:rFonts w:ascii="Times New Roman" w:hAnsi="Times New Roman" w:cs="Times New Roman"/>
                <w:sz w:val="18"/>
                <w:szCs w:val="18"/>
              </w:rPr>
            </w:pPr>
            <w:r w:rsidRPr="002B78D7">
              <w:rPr>
                <w:rFonts w:ascii="Times New Roman" w:hAnsi="Times New Roman" w:cs="Times New Roman"/>
                <w:sz w:val="18"/>
                <w:szCs w:val="18"/>
              </w:rPr>
              <w:t>Zagreb, 1995.</w:t>
            </w:r>
          </w:p>
          <w:p w:rsidR="00F1357C" w:rsidRPr="002B78D7" w:rsidRDefault="002B78D7" w:rsidP="002B78D7">
            <w:pPr>
              <w:spacing w:after="0" w:line="240" w:lineRule="auto"/>
              <w:rPr>
                <w:rFonts w:ascii="Times New Roman" w:hAnsi="Times New Roman" w:cs="Times New Roman"/>
                <w:sz w:val="18"/>
                <w:szCs w:val="18"/>
              </w:rPr>
            </w:pPr>
            <w:r w:rsidRPr="002B78D7">
              <w:rPr>
                <w:rFonts w:ascii="Times New Roman" w:hAnsi="Times New Roman" w:cs="Times New Roman"/>
                <w:sz w:val="18"/>
                <w:szCs w:val="18"/>
              </w:rPr>
              <w:t xml:space="preserve">4) N. Elezović, A. Aglić, </w:t>
            </w:r>
            <w:r w:rsidRPr="002B78D7">
              <w:rPr>
                <w:rFonts w:ascii="Times New Roman" w:hAnsi="Times New Roman" w:cs="Times New Roman"/>
                <w:i/>
                <w:iCs/>
                <w:sz w:val="18"/>
                <w:szCs w:val="18"/>
              </w:rPr>
              <w:t>Linearna algebra: zbirka zadataka</w:t>
            </w:r>
            <w:r w:rsidRPr="002B78D7">
              <w:rPr>
                <w:rFonts w:ascii="Times New Roman" w:hAnsi="Times New Roman" w:cs="Times New Roman"/>
                <w:sz w:val="18"/>
                <w:szCs w:val="18"/>
              </w:rPr>
              <w:t>, Element, Zagreb, 2001.</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366" w:type="dxa"/>
            <w:gridSpan w:val="3"/>
            <w:shd w:val="clear" w:color="auto" w:fill="auto"/>
          </w:tcPr>
          <w:p w:rsidR="002B78D7" w:rsidRPr="002B78D7" w:rsidRDefault="002B78D7" w:rsidP="002B78D7">
            <w:pPr>
              <w:autoSpaceDE w:val="0"/>
              <w:autoSpaceDN w:val="0"/>
              <w:adjustRightInd w:val="0"/>
              <w:spacing w:after="0" w:line="240" w:lineRule="auto"/>
              <w:rPr>
                <w:rFonts w:ascii="Times New Roman" w:hAnsi="Times New Roman" w:cs="Times New Roman"/>
                <w:sz w:val="18"/>
                <w:szCs w:val="18"/>
              </w:rPr>
            </w:pPr>
            <w:r w:rsidRPr="002B78D7">
              <w:rPr>
                <w:rFonts w:ascii="Times New Roman" w:hAnsi="Times New Roman" w:cs="Times New Roman"/>
                <w:sz w:val="18"/>
                <w:szCs w:val="18"/>
              </w:rPr>
              <w:t xml:space="preserve">1) S. Kurepa, </w:t>
            </w:r>
            <w:r w:rsidRPr="002B78D7">
              <w:rPr>
                <w:rFonts w:ascii="Times New Roman" w:hAnsi="Times New Roman" w:cs="Times New Roman"/>
                <w:i/>
                <w:iCs/>
                <w:sz w:val="18"/>
                <w:szCs w:val="18"/>
              </w:rPr>
              <w:t>Konačno dimenzionalni vektorski prostori i primjene</w:t>
            </w:r>
            <w:r w:rsidRPr="002B78D7">
              <w:rPr>
                <w:rFonts w:ascii="Times New Roman" w:hAnsi="Times New Roman" w:cs="Times New Roman"/>
                <w:sz w:val="18"/>
                <w:szCs w:val="18"/>
              </w:rPr>
              <w:t>, Liber, Zagreb, 1992.</w:t>
            </w:r>
          </w:p>
          <w:p w:rsidR="00F1357C" w:rsidRPr="002B78D7" w:rsidRDefault="002B78D7" w:rsidP="002B78D7">
            <w:pPr>
              <w:spacing w:after="0" w:line="240" w:lineRule="auto"/>
              <w:rPr>
                <w:rFonts w:ascii="Times New Roman" w:hAnsi="Times New Roman" w:cs="Times New Roman"/>
                <w:sz w:val="18"/>
                <w:szCs w:val="18"/>
              </w:rPr>
            </w:pPr>
            <w:r w:rsidRPr="002B78D7">
              <w:rPr>
                <w:rFonts w:ascii="Times New Roman" w:hAnsi="Times New Roman" w:cs="Times New Roman"/>
                <w:sz w:val="18"/>
                <w:szCs w:val="18"/>
              </w:rPr>
              <w:t>2) I.V. Proskurjakov, Problems in linear algebra, MIR Publishers, Moscow, 1978.</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6" w:type="dxa"/>
            <w:gridSpan w:val="3"/>
            <w:vAlign w:val="center"/>
          </w:tcPr>
          <w:p w:rsidR="00F1357C" w:rsidRPr="00512387" w:rsidRDefault="00F1357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6" w:type="dxa"/>
            <w:gridSpan w:val="3"/>
            <w:vAlign w:val="center"/>
          </w:tcPr>
          <w:p w:rsidR="00F1357C" w:rsidRPr="00512387" w:rsidRDefault="00F1357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Prema pravilniku o studiranju</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6" w:type="dxa"/>
            <w:gridSpan w:val="3"/>
            <w:vAlign w:val="center"/>
          </w:tcPr>
          <w:p w:rsidR="00F1357C" w:rsidRPr="00512387" w:rsidRDefault="00F1357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F1357C" w:rsidRPr="00512387" w:rsidRDefault="00F1357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F1357C" w:rsidRPr="00512387" w:rsidTr="00E9699F">
        <w:trPr>
          <w:trHeight w:val="340"/>
        </w:trPr>
        <w:tc>
          <w:tcPr>
            <w:tcW w:w="1922" w:type="dxa"/>
            <w:shd w:val="clear" w:color="auto" w:fill="F2F2F2" w:themeFill="background1" w:themeFillShade="F2"/>
            <w:vAlign w:val="center"/>
          </w:tcPr>
          <w:p w:rsidR="00F1357C" w:rsidRPr="00512387" w:rsidRDefault="00F1357C"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6" w:type="dxa"/>
            <w:gridSpan w:val="3"/>
            <w:vAlign w:val="center"/>
          </w:tcPr>
          <w:p w:rsidR="00F1357C" w:rsidRPr="00512387" w:rsidRDefault="00F1357C"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D0579A" w:rsidRPr="00512387" w:rsidRDefault="00D0579A" w:rsidP="00187A5F">
      <w:pPr>
        <w:rPr>
          <w:rFonts w:ascii="Times New Roman" w:hAnsi="Times New Roman" w:cs="Times New Roman"/>
          <w:b/>
          <w:sz w:val="20"/>
          <w:szCs w:val="20"/>
        </w:rPr>
      </w:pPr>
    </w:p>
    <w:p w:rsidR="00D0579A" w:rsidRPr="00512387" w:rsidRDefault="00D0579A"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41"/>
        <w:gridCol w:w="3015"/>
        <w:gridCol w:w="2581"/>
      </w:tblGrid>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lastRenderedPageBreak/>
              <w:t>Naziv predmeta</w:t>
            </w:r>
          </w:p>
        </w:tc>
        <w:tc>
          <w:tcPr>
            <w:tcW w:w="7337" w:type="dxa"/>
            <w:gridSpan w:val="3"/>
            <w:vAlign w:val="center"/>
          </w:tcPr>
          <w:p w:rsidR="007D6835" w:rsidRPr="00543D51" w:rsidRDefault="007D6835" w:rsidP="00086A61">
            <w:pPr>
              <w:spacing w:after="0" w:line="360" w:lineRule="auto"/>
              <w:contextualSpacing/>
              <w:rPr>
                <w:rFonts w:ascii="Times New Roman" w:eastAsia="Calibri" w:hAnsi="Times New Roman" w:cs="Times New Roman"/>
                <w:b/>
                <w:sz w:val="18"/>
                <w:szCs w:val="18"/>
              </w:rPr>
            </w:pPr>
            <w:r w:rsidRPr="00543D51">
              <w:rPr>
                <w:rFonts w:ascii="Times New Roman" w:eastAsia="Calibri" w:hAnsi="Times New Roman" w:cs="Times New Roman"/>
                <w:b/>
                <w:sz w:val="18"/>
                <w:szCs w:val="14"/>
                <w:lang w:eastAsia="hr-HR"/>
              </w:rPr>
              <w:t>ANALIZA TRANSFORMACIJSKE UČINKOVITOSTI SADRŽAJA U KINEZIOLOŠKOJ EDUKACIJI</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Kod</w:t>
            </w:r>
          </w:p>
        </w:tc>
        <w:tc>
          <w:tcPr>
            <w:tcW w:w="7337" w:type="dxa"/>
            <w:gridSpan w:val="3"/>
            <w:vAlign w:val="center"/>
          </w:tcPr>
          <w:p w:rsidR="007D6835" w:rsidRPr="00512387" w:rsidRDefault="007D6835"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TUSE</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Vrsta</w:t>
            </w:r>
          </w:p>
        </w:tc>
        <w:tc>
          <w:tcPr>
            <w:tcW w:w="7337" w:type="dxa"/>
            <w:gridSpan w:val="3"/>
            <w:vAlign w:val="center"/>
          </w:tcPr>
          <w:p w:rsidR="007D6835" w:rsidRPr="00512387" w:rsidRDefault="007D6835"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Izborni</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Godina</w:t>
            </w:r>
          </w:p>
        </w:tc>
        <w:tc>
          <w:tcPr>
            <w:tcW w:w="1741" w:type="dxa"/>
            <w:vAlign w:val="center"/>
          </w:tcPr>
          <w:p w:rsidR="007D6835" w:rsidRPr="00512387" w:rsidRDefault="007D6835"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1</w:t>
            </w:r>
          </w:p>
        </w:tc>
        <w:tc>
          <w:tcPr>
            <w:tcW w:w="3015" w:type="dxa"/>
            <w:shd w:val="clear" w:color="auto" w:fill="F2F2F2"/>
            <w:vAlign w:val="center"/>
          </w:tcPr>
          <w:p w:rsidR="007D6835" w:rsidRPr="00512387" w:rsidRDefault="007D6835" w:rsidP="00086A61">
            <w:pPr>
              <w:spacing w:after="0" w:line="360" w:lineRule="auto"/>
              <w:contextualSpacing/>
              <w:rPr>
                <w:rFonts w:ascii="Times New Roman" w:eastAsia="Calibri" w:hAnsi="Times New Roman" w:cs="Times New Roman"/>
                <w:b/>
                <w:sz w:val="18"/>
                <w:szCs w:val="18"/>
              </w:rPr>
            </w:pPr>
            <w:r w:rsidRPr="00512387">
              <w:rPr>
                <w:rFonts w:ascii="Times New Roman" w:eastAsia="Calibri" w:hAnsi="Times New Roman" w:cs="Times New Roman"/>
                <w:b/>
                <w:sz w:val="18"/>
                <w:szCs w:val="18"/>
              </w:rPr>
              <w:t>Semestar</w:t>
            </w:r>
          </w:p>
        </w:tc>
        <w:tc>
          <w:tcPr>
            <w:tcW w:w="2581" w:type="dxa"/>
            <w:vAlign w:val="center"/>
          </w:tcPr>
          <w:p w:rsidR="007D6835" w:rsidRPr="00512387" w:rsidRDefault="007D6835"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2</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Opterećenje</w:t>
            </w:r>
          </w:p>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(P+S+V)</w:t>
            </w:r>
          </w:p>
        </w:tc>
        <w:tc>
          <w:tcPr>
            <w:tcW w:w="7337" w:type="dxa"/>
            <w:gridSpan w:val="3"/>
            <w:vAlign w:val="center"/>
          </w:tcPr>
          <w:p w:rsidR="007D6835" w:rsidRPr="00512387" w:rsidRDefault="007D6835"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10+0+0</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ECTS</w:t>
            </w:r>
          </w:p>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(obrazloženje)</w:t>
            </w:r>
          </w:p>
        </w:tc>
        <w:tc>
          <w:tcPr>
            <w:tcW w:w="7337" w:type="dxa"/>
            <w:gridSpan w:val="3"/>
            <w:vAlign w:val="center"/>
          </w:tcPr>
          <w:p w:rsidR="007D6835" w:rsidRPr="00512387" w:rsidRDefault="007D6835"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4 ECTS</w:t>
            </w:r>
          </w:p>
          <w:p w:rsidR="007D6835" w:rsidRPr="00512387" w:rsidRDefault="007D6835"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10 sati predavanja</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Nastavnici</w:t>
            </w:r>
          </w:p>
        </w:tc>
        <w:tc>
          <w:tcPr>
            <w:tcW w:w="7337" w:type="dxa"/>
            <w:gridSpan w:val="3"/>
            <w:vAlign w:val="center"/>
          </w:tcPr>
          <w:p w:rsidR="007D6835" w:rsidRPr="00512387" w:rsidRDefault="007D6835" w:rsidP="00086A61">
            <w:pPr>
              <w:spacing w:after="0" w:line="360" w:lineRule="auto"/>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dr.sc. Tonči Bavčević, docent</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Preduvjeti za upis</w:t>
            </w:r>
          </w:p>
        </w:tc>
        <w:tc>
          <w:tcPr>
            <w:tcW w:w="7337" w:type="dxa"/>
            <w:gridSpan w:val="3"/>
            <w:vAlign w:val="center"/>
          </w:tcPr>
          <w:p w:rsidR="007D6835" w:rsidRPr="00512387" w:rsidRDefault="007D6835"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Definirano Pravilnikom o doktorskom studiju Kineziološkog fakulteta Sveučilišta u Splitu</w:t>
            </w:r>
          </w:p>
        </w:tc>
      </w:tr>
      <w:tr w:rsidR="007D6835" w:rsidRPr="00512387" w:rsidTr="007D6835">
        <w:trPr>
          <w:trHeight w:val="472"/>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Sadržaj</w:t>
            </w:r>
          </w:p>
        </w:tc>
        <w:tc>
          <w:tcPr>
            <w:tcW w:w="7337" w:type="dxa"/>
            <w:gridSpan w:val="3"/>
          </w:tcPr>
          <w:p w:rsidR="007D6835" w:rsidRPr="00512387" w:rsidRDefault="007D6835" w:rsidP="00E9699F">
            <w:p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Transformacijska učinkovitost sadržaja kineziološke edukacije s obzirom na uzrast, spol i stupanj obrazovanja djece, odnosno učenika i studenata vezano za: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modeliranje željenih stanja djece, učenika i studenata u pojedinim kineziološkim aktivnostima,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dijagnostiku stanja subjekta,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programiranje i kontrolu transformacijskih procesa,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planiranje i programiranje pojedinih tretmana,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operacionalizaciju planiranih i programiranih tretmana,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registraciju i klasifikaciju operacionaliziranih sadržaja,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metode i opterećenja (metodički pristup u upravljanju transformacijskim procesom; progresivno diskontinuirano opterećenje),</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kontrolu i dijagnostiku antropoloških obilježja koja su obuhvaćena pojedinim sadržajima,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obradu podataka izmjerenih prilikom kontrole i dijagnostike relevantnih antropoloških obilježja djece, učenika i studenata.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analizu efikasnosti pojedinih kinezioloških sadržaja,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korekciju programskih sadržaja u kineziološkoj edukaciji radi postizanja optimalnih transformacijskih procesa,</w:t>
            </w:r>
          </w:p>
          <w:p w:rsidR="007D6835" w:rsidRPr="00512387" w:rsidRDefault="007D6835" w:rsidP="00421A0E">
            <w:pPr>
              <w:numPr>
                <w:ilvl w:val="0"/>
                <w:numId w:val="51"/>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usporedbu ostvarenih s planiranim rezultatima i njihova međusobna povezanost. </w:t>
            </w:r>
          </w:p>
          <w:p w:rsidR="007D6835" w:rsidRPr="00512387" w:rsidRDefault="007D6835" w:rsidP="00E9699F">
            <w:pPr>
              <w:spacing w:after="0" w:line="240" w:lineRule="auto"/>
              <w:rPr>
                <w:rFonts w:ascii="Times New Roman" w:eastAsia="Calibri" w:hAnsi="Times New Roman" w:cs="Times New Roman"/>
                <w:sz w:val="18"/>
                <w:szCs w:val="18"/>
              </w:rPr>
            </w:pP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Ishodi učenja</w:t>
            </w:r>
          </w:p>
        </w:tc>
        <w:tc>
          <w:tcPr>
            <w:tcW w:w="7337" w:type="dxa"/>
            <w:gridSpan w:val="3"/>
            <w:vAlign w:val="center"/>
          </w:tcPr>
          <w:p w:rsidR="007D6835" w:rsidRPr="00512387" w:rsidRDefault="007D6835"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Nakon predavanja student će biti sposoban:</w:t>
            </w:r>
          </w:p>
          <w:p w:rsidR="007D6835" w:rsidRPr="00512387" w:rsidRDefault="007D6835"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Definirati ciljeve transformacijskih programa u kineziološkoj edukaciji</w:t>
            </w:r>
          </w:p>
          <w:p w:rsidR="007D6835" w:rsidRPr="00512387" w:rsidRDefault="007D6835"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Programirati i kontrolirati transformacijski proces u kineziološkoj edukaciji</w:t>
            </w:r>
          </w:p>
          <w:p w:rsidR="007D6835" w:rsidRPr="00512387" w:rsidRDefault="007D6835"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Analizirati efikasnosti pojedinih kinezioloških sadržaja</w:t>
            </w:r>
          </w:p>
          <w:p w:rsidR="007D6835" w:rsidRPr="00512387" w:rsidRDefault="007D6835" w:rsidP="00421A0E">
            <w:pPr>
              <w:pStyle w:val="ListParagraph"/>
              <w:numPr>
                <w:ilvl w:val="0"/>
                <w:numId w:val="47"/>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Izvršiti korekcije programa i programskih sadržaja u kineziološkoj edukaciji</w:t>
            </w:r>
          </w:p>
          <w:p w:rsidR="007D6835" w:rsidRPr="00512387" w:rsidRDefault="007D6835" w:rsidP="00E9699F">
            <w:pPr>
              <w:pStyle w:val="ListParagraph"/>
              <w:spacing w:after="0" w:line="240" w:lineRule="auto"/>
              <w:ind w:left="0"/>
              <w:rPr>
                <w:rFonts w:ascii="Times New Roman" w:eastAsia="Calibri" w:hAnsi="Times New Roman" w:cs="Times New Roman"/>
                <w:sz w:val="18"/>
                <w:szCs w:val="18"/>
              </w:rPr>
            </w:pP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Obavezna literatura</w:t>
            </w:r>
          </w:p>
        </w:tc>
        <w:tc>
          <w:tcPr>
            <w:tcW w:w="7337" w:type="dxa"/>
            <w:gridSpan w:val="3"/>
            <w:shd w:val="clear" w:color="auto" w:fill="auto"/>
          </w:tcPr>
          <w:p w:rsidR="007D6835" w:rsidRPr="00512387" w:rsidRDefault="007D6835" w:rsidP="00421A0E">
            <w:pPr>
              <w:numPr>
                <w:ilvl w:val="0"/>
                <w:numId w:val="52"/>
              </w:numPr>
              <w:spacing w:after="0" w:line="240" w:lineRule="auto"/>
              <w:contextualSpacing/>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Babin, J., Bavčević, T. &amp; Prskalo, I. (2010). </w:t>
            </w:r>
            <w:r w:rsidRPr="00512387">
              <w:rPr>
                <w:rFonts w:ascii="Times New Roman" w:eastAsia="Calibri" w:hAnsi="Times New Roman" w:cs="Times New Roman"/>
                <w:bCs/>
                <w:sz w:val="18"/>
                <w:szCs w:val="18"/>
              </w:rPr>
              <w:t>Comparative analysis of the specially programmed kinesiological activity on motor area structural changes of male pupils aged 6 to 8</w:t>
            </w:r>
            <w:r w:rsidRPr="00512387">
              <w:rPr>
                <w:rFonts w:ascii="Times New Roman" w:eastAsia="Calibri" w:hAnsi="Times New Roman" w:cs="Times New Roman"/>
                <w:sz w:val="18"/>
                <w:szCs w:val="18"/>
              </w:rPr>
              <w:t xml:space="preserve">. </w:t>
            </w:r>
            <w:r w:rsidRPr="00512387">
              <w:rPr>
                <w:rFonts w:ascii="Times New Roman" w:eastAsia="Calibri" w:hAnsi="Times New Roman" w:cs="Times New Roman"/>
                <w:iCs/>
                <w:sz w:val="18"/>
                <w:szCs w:val="18"/>
              </w:rPr>
              <w:t>Odgojne znanosti</w:t>
            </w:r>
            <w:r w:rsidRPr="00512387">
              <w:rPr>
                <w:rFonts w:ascii="Times New Roman" w:eastAsia="Calibri" w:hAnsi="Times New Roman" w:cs="Times New Roman"/>
                <w:sz w:val="18"/>
                <w:szCs w:val="18"/>
              </w:rPr>
              <w:t xml:space="preserve">, </w:t>
            </w:r>
            <w:r w:rsidRPr="00512387">
              <w:rPr>
                <w:rFonts w:ascii="Times New Roman" w:eastAsia="Calibri" w:hAnsi="Times New Roman" w:cs="Times New Roman"/>
                <w:bCs/>
                <w:sz w:val="18"/>
                <w:szCs w:val="18"/>
              </w:rPr>
              <w:t>12</w:t>
            </w:r>
            <w:r w:rsidRPr="00512387">
              <w:rPr>
                <w:rFonts w:ascii="Times New Roman" w:eastAsia="Calibri" w:hAnsi="Times New Roman" w:cs="Times New Roman"/>
                <w:sz w:val="18"/>
                <w:szCs w:val="18"/>
              </w:rPr>
              <w:t xml:space="preserve"> (1), 79</w:t>
            </w:r>
            <w:r w:rsidRPr="00512387">
              <w:rPr>
                <w:rFonts w:ascii="Times New Roman" w:eastAsia="Calibri" w:hAnsi="Times New Roman" w:cs="Times New Roman"/>
                <w:bCs/>
                <w:sz w:val="18"/>
                <w:szCs w:val="18"/>
              </w:rPr>
              <w:t>-</w:t>
            </w:r>
            <w:r w:rsidRPr="00512387">
              <w:rPr>
                <w:rFonts w:ascii="Times New Roman" w:eastAsia="Calibri" w:hAnsi="Times New Roman" w:cs="Times New Roman"/>
                <w:sz w:val="18"/>
                <w:szCs w:val="18"/>
              </w:rPr>
              <w:t>96.</w:t>
            </w:r>
          </w:p>
          <w:p w:rsidR="007D6835" w:rsidRPr="00512387" w:rsidRDefault="007D6835" w:rsidP="00421A0E">
            <w:pPr>
              <w:numPr>
                <w:ilvl w:val="0"/>
                <w:numId w:val="52"/>
              </w:numPr>
              <w:spacing w:after="0" w:line="240" w:lineRule="auto"/>
              <w:contextualSpacing/>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Babin, J., &amp; Vlahović, L. (2002). Utjecaj programirane nastave tjelesne i zdravstvene kulture na promjene morfoloških karakteristika sedmogodišnjih učenica. </w:t>
            </w:r>
            <w:r w:rsidRPr="00512387">
              <w:rPr>
                <w:rFonts w:ascii="Times New Roman" w:eastAsia="Calibri" w:hAnsi="Times New Roman" w:cs="Times New Roman"/>
                <w:bCs/>
                <w:sz w:val="18"/>
                <w:szCs w:val="18"/>
              </w:rPr>
              <w:t xml:space="preserve">Zbornik radova 11. ljetne škole pedagoga fizičke kulture Republike Hrvatske, </w:t>
            </w:r>
            <w:r w:rsidRPr="00512387">
              <w:rPr>
                <w:rFonts w:ascii="Times New Roman" w:eastAsia="Calibri" w:hAnsi="Times New Roman" w:cs="Times New Roman"/>
                <w:sz w:val="18"/>
                <w:szCs w:val="18"/>
              </w:rPr>
              <w:t>„</w:t>
            </w:r>
            <w:r w:rsidRPr="00512387">
              <w:rPr>
                <w:rFonts w:ascii="Times New Roman" w:eastAsia="Calibri" w:hAnsi="Times New Roman" w:cs="Times New Roman"/>
                <w:bCs/>
                <w:sz w:val="18"/>
                <w:szCs w:val="18"/>
              </w:rPr>
              <w:t>Programiranje rada u području edukacije, sporta, sportske rekreacije i kineziterapije“ (50-52). Rovinj: Hrvatski kineziološki savez.</w:t>
            </w:r>
          </w:p>
          <w:p w:rsidR="007D6835" w:rsidRPr="00512387" w:rsidRDefault="007D6835" w:rsidP="00421A0E">
            <w:pPr>
              <w:numPr>
                <w:ilvl w:val="0"/>
                <w:numId w:val="52"/>
              </w:numPr>
              <w:spacing w:after="0" w:line="240" w:lineRule="auto"/>
              <w:contextualSpacing/>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Babin, J., Bavčević, T., &amp; Vlahović, L. (2004). Rad s dopunskim vježbama u cilju poticanja nastave tjelesne i zdravstvene kulture kod učenika prvih razreda osnovne škole. Zbornik radova 13. ljetne škole </w:t>
            </w:r>
            <w:r w:rsidRPr="00512387">
              <w:rPr>
                <w:rFonts w:ascii="Times New Roman" w:eastAsia="Calibri" w:hAnsi="Times New Roman" w:cs="Times New Roman"/>
                <w:bCs/>
                <w:sz w:val="18"/>
                <w:szCs w:val="18"/>
              </w:rPr>
              <w:t xml:space="preserve">kineziologa Republike Hrvatske, </w:t>
            </w:r>
            <w:r w:rsidRPr="00512387">
              <w:rPr>
                <w:rFonts w:ascii="Times New Roman" w:eastAsia="Calibri" w:hAnsi="Times New Roman" w:cs="Times New Roman"/>
                <w:sz w:val="18"/>
                <w:szCs w:val="18"/>
              </w:rPr>
              <w:t>„</w:t>
            </w:r>
            <w:r w:rsidRPr="00512387">
              <w:rPr>
                <w:rFonts w:ascii="Times New Roman" w:eastAsia="Calibri" w:hAnsi="Times New Roman" w:cs="Times New Roman"/>
                <w:bCs/>
                <w:sz w:val="18"/>
                <w:szCs w:val="18"/>
              </w:rPr>
              <w:t>Vrednovanje u području edukacije, sporta i sportske rekreacije“ (218-221). Rovinj: Hrvatski kineziološki savez.</w:t>
            </w:r>
          </w:p>
          <w:p w:rsidR="007D6835" w:rsidRPr="00512387" w:rsidRDefault="007D6835" w:rsidP="00421A0E">
            <w:pPr>
              <w:numPr>
                <w:ilvl w:val="0"/>
                <w:numId w:val="52"/>
              </w:numPr>
              <w:spacing w:after="0" w:line="240" w:lineRule="auto"/>
              <w:contextualSpacing/>
              <w:jc w:val="both"/>
              <w:rPr>
                <w:rFonts w:ascii="Times New Roman" w:eastAsia="Calibri" w:hAnsi="Times New Roman" w:cs="Times New Roman"/>
                <w:sz w:val="18"/>
                <w:szCs w:val="18"/>
              </w:rPr>
            </w:pPr>
            <w:r w:rsidRPr="00512387">
              <w:rPr>
                <w:rFonts w:ascii="Times New Roman" w:eastAsia="Calibri" w:hAnsi="Times New Roman" w:cs="Times New Roman"/>
                <w:bCs/>
                <w:sz w:val="18"/>
                <w:szCs w:val="18"/>
              </w:rPr>
              <w:t xml:space="preserve">Babin, J., Katić, R., </w:t>
            </w:r>
            <w:r w:rsidRPr="00512387">
              <w:rPr>
                <w:rFonts w:ascii="Times New Roman" w:eastAsia="Calibri" w:hAnsi="Times New Roman" w:cs="Times New Roman"/>
                <w:sz w:val="18"/>
                <w:szCs w:val="18"/>
              </w:rPr>
              <w:t xml:space="preserve">&amp; </w:t>
            </w:r>
            <w:r w:rsidRPr="00512387">
              <w:rPr>
                <w:rFonts w:ascii="Times New Roman" w:eastAsia="Calibri" w:hAnsi="Times New Roman" w:cs="Times New Roman"/>
                <w:bCs/>
                <w:sz w:val="18"/>
                <w:szCs w:val="18"/>
              </w:rPr>
              <w:t xml:space="preserve">Vlahović, L. (1999). Utjecaj posebno programirane nastave tjelesne i zdravstvene kulture na motoričke sposobnosti sedmogodišnjih učenica. </w:t>
            </w:r>
            <w:r w:rsidRPr="00512387">
              <w:rPr>
                <w:rFonts w:ascii="Times New Roman" w:eastAsia="Calibri" w:hAnsi="Times New Roman" w:cs="Times New Roman"/>
                <w:sz w:val="18"/>
                <w:szCs w:val="18"/>
              </w:rPr>
              <w:t>Zbornik radova 2. međunarodne znanstvene konferencije, „Kineziologija za 21. stoljeće“ (115-116). Dubrovnik: Fakultet za fizičku kulturu Sveučilišta u Zagrebu.</w:t>
            </w:r>
          </w:p>
          <w:p w:rsidR="007D6835" w:rsidRPr="00512387" w:rsidRDefault="007D6835" w:rsidP="00421A0E">
            <w:pPr>
              <w:numPr>
                <w:ilvl w:val="0"/>
                <w:numId w:val="52"/>
              </w:numPr>
              <w:spacing w:after="0" w:line="240" w:lineRule="auto"/>
              <w:contextualSpacing/>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Bavčević, T., Vlahović, L. &amp; Katić, R. (2008). </w:t>
            </w:r>
            <w:r w:rsidRPr="00512387">
              <w:rPr>
                <w:rFonts w:ascii="Times New Roman" w:eastAsia="Calibri" w:hAnsi="Times New Roman" w:cs="Times New Roman"/>
                <w:bCs/>
                <w:sz w:val="18"/>
                <w:szCs w:val="18"/>
              </w:rPr>
              <w:t>Influence of specially programmed PE lessons on the structure of relation between morphological-motor area and basic kinesiological manifestations of 7-year-old pupils</w:t>
            </w:r>
            <w:r w:rsidRPr="00512387">
              <w:rPr>
                <w:rFonts w:ascii="Times New Roman" w:eastAsia="Calibri" w:hAnsi="Times New Roman" w:cs="Times New Roman"/>
                <w:sz w:val="18"/>
                <w:szCs w:val="18"/>
              </w:rPr>
              <w:t xml:space="preserve">. In D. Milanović &amp; F. Prot (Eds.), </w:t>
            </w:r>
            <w:r w:rsidRPr="00512387">
              <w:rPr>
                <w:rFonts w:ascii="Times New Roman" w:eastAsia="Calibri" w:hAnsi="Times New Roman" w:cs="Times New Roman"/>
                <w:iCs/>
                <w:sz w:val="18"/>
                <w:szCs w:val="18"/>
              </w:rPr>
              <w:t>Proceedings of 5</w:t>
            </w:r>
            <w:r w:rsidRPr="00512387">
              <w:rPr>
                <w:rFonts w:ascii="Times New Roman" w:eastAsia="Calibri" w:hAnsi="Times New Roman" w:cs="Times New Roman"/>
                <w:iCs/>
                <w:sz w:val="18"/>
                <w:szCs w:val="18"/>
                <w:vertAlign w:val="superscript"/>
              </w:rPr>
              <w:t>th</w:t>
            </w:r>
            <w:r w:rsidRPr="00512387">
              <w:rPr>
                <w:rFonts w:ascii="Times New Roman" w:eastAsia="Calibri" w:hAnsi="Times New Roman" w:cs="Times New Roman"/>
                <w:iCs/>
                <w:sz w:val="18"/>
                <w:szCs w:val="18"/>
              </w:rPr>
              <w:t xml:space="preserve"> International Scientific Conferenceon Kinesiology „Research trends and applications“,</w:t>
            </w:r>
            <w:r w:rsidRPr="00512387">
              <w:rPr>
                <w:rFonts w:ascii="Times New Roman" w:eastAsia="Calibri" w:hAnsi="Times New Roman" w:cs="Times New Roman"/>
                <w:sz w:val="18"/>
                <w:szCs w:val="18"/>
              </w:rPr>
              <w:t xml:space="preserve"> Zagreb, 2008 (pp. 490-494). Zagreb: Faculty of Kinesiology, University of Zagreb.</w:t>
            </w:r>
          </w:p>
          <w:p w:rsidR="007D6835" w:rsidRPr="00512387" w:rsidRDefault="007D6835" w:rsidP="00421A0E">
            <w:pPr>
              <w:numPr>
                <w:ilvl w:val="0"/>
                <w:numId w:val="52"/>
              </w:numPr>
              <w:spacing w:after="0" w:line="240" w:lineRule="auto"/>
              <w:contextualSpacing/>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Bavčević, T., Babin, J. &amp; Prskalo, I. (2006). </w:t>
            </w:r>
            <w:r w:rsidRPr="00512387">
              <w:rPr>
                <w:rFonts w:ascii="Times New Roman" w:eastAsia="Calibri" w:hAnsi="Times New Roman" w:cs="Times New Roman"/>
                <w:bCs/>
                <w:sz w:val="18"/>
                <w:szCs w:val="18"/>
              </w:rPr>
              <w:t>Complex group organizational forms - an optimizing factor in Physical education instruction</w:t>
            </w:r>
            <w:r w:rsidRPr="00512387">
              <w:rPr>
                <w:rFonts w:ascii="Times New Roman" w:eastAsia="Calibri" w:hAnsi="Times New Roman" w:cs="Times New Roman"/>
                <w:sz w:val="18"/>
                <w:szCs w:val="18"/>
              </w:rPr>
              <w:t xml:space="preserve">. </w:t>
            </w:r>
            <w:r w:rsidRPr="00512387">
              <w:rPr>
                <w:rFonts w:ascii="Times New Roman" w:eastAsia="Calibri" w:hAnsi="Times New Roman" w:cs="Times New Roman"/>
                <w:iCs/>
                <w:sz w:val="18"/>
                <w:szCs w:val="18"/>
              </w:rPr>
              <w:t>Kinesiology, International Journal of Fundamental and Applied Kinesiology</w:t>
            </w:r>
            <w:r w:rsidRPr="00512387">
              <w:rPr>
                <w:rFonts w:ascii="Times New Roman" w:eastAsia="Calibri" w:hAnsi="Times New Roman" w:cs="Times New Roman"/>
                <w:sz w:val="18"/>
                <w:szCs w:val="18"/>
              </w:rPr>
              <w:t xml:space="preserve">, </w:t>
            </w:r>
            <w:r w:rsidRPr="00512387">
              <w:rPr>
                <w:rFonts w:ascii="Times New Roman" w:eastAsia="Calibri" w:hAnsi="Times New Roman" w:cs="Times New Roman"/>
                <w:bCs/>
                <w:sz w:val="18"/>
                <w:szCs w:val="18"/>
              </w:rPr>
              <w:t>38</w:t>
            </w:r>
            <w:r w:rsidRPr="00512387">
              <w:rPr>
                <w:rFonts w:ascii="Times New Roman" w:eastAsia="Calibri" w:hAnsi="Times New Roman" w:cs="Times New Roman"/>
                <w:sz w:val="18"/>
                <w:szCs w:val="18"/>
              </w:rPr>
              <w:t xml:space="preserve"> (1), 28</w:t>
            </w:r>
            <w:r w:rsidRPr="00512387">
              <w:rPr>
                <w:rFonts w:ascii="Times New Roman" w:eastAsia="Calibri" w:hAnsi="Times New Roman" w:cs="Times New Roman"/>
                <w:b/>
                <w:bCs/>
                <w:sz w:val="18"/>
                <w:szCs w:val="18"/>
              </w:rPr>
              <w:t>-</w:t>
            </w:r>
            <w:r w:rsidRPr="00512387">
              <w:rPr>
                <w:rFonts w:ascii="Times New Roman" w:eastAsia="Calibri" w:hAnsi="Times New Roman" w:cs="Times New Roman"/>
                <w:sz w:val="18"/>
                <w:szCs w:val="18"/>
              </w:rPr>
              <w:t>39.</w:t>
            </w:r>
          </w:p>
          <w:p w:rsidR="007D6835" w:rsidRPr="00512387" w:rsidRDefault="007D6835" w:rsidP="00421A0E">
            <w:pPr>
              <w:numPr>
                <w:ilvl w:val="0"/>
                <w:numId w:val="52"/>
              </w:numPr>
              <w:spacing w:after="0" w:line="240" w:lineRule="auto"/>
              <w:contextualSpacing/>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Bavčević, T., Babin, J., &amp; Vlahović, L. (2004). Skupni metodički organizacijski oblici rada </w:t>
            </w:r>
            <w:r w:rsidRPr="00512387">
              <w:rPr>
                <w:rFonts w:ascii="Times New Roman" w:eastAsia="Calibri" w:hAnsi="Times New Roman" w:cs="Times New Roman"/>
                <w:sz w:val="18"/>
                <w:szCs w:val="18"/>
              </w:rPr>
              <w:lastRenderedPageBreak/>
              <w:t>kao značajan čimbenik razvoja nekih antropoloških obilježja kod učenica najmlađe školske dobi. Zbornik radova 13. ljetne škole kineziologa Republike Hrvatske, „Vrednovanje u području edukacije, sporta i sportske rekreacije“ (222-225). Rovinj: Hrvatski kineziološki savez.</w:t>
            </w:r>
          </w:p>
          <w:p w:rsidR="007D6835" w:rsidRPr="00512387" w:rsidRDefault="007D6835" w:rsidP="00421A0E">
            <w:pPr>
              <w:numPr>
                <w:ilvl w:val="0"/>
                <w:numId w:val="52"/>
              </w:numPr>
              <w:spacing w:after="0" w:line="240" w:lineRule="auto"/>
              <w:contextualSpacing/>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Findak, V., Prskalo, I. </w:t>
            </w:r>
            <w:r w:rsidRPr="00512387">
              <w:rPr>
                <w:rFonts w:ascii="Times New Roman" w:eastAsia="Calibri" w:hAnsi="Times New Roman" w:cs="Times New Roman"/>
                <w:sz w:val="18"/>
              </w:rPr>
              <w:t>&amp; Babin, J. (2011). Sat tjelesne i zdravstvene kulture u primarnoj edukaciji. Zagreb: Učiteljski fakultet Sveučilišta u Zagrebu.</w:t>
            </w:r>
          </w:p>
          <w:p w:rsidR="007D6835" w:rsidRPr="00512387" w:rsidRDefault="007D6835" w:rsidP="00421A0E">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iCs/>
                <w:sz w:val="18"/>
                <w:szCs w:val="18"/>
              </w:rPr>
              <w:t xml:space="preserve">Findak, V., Metikoš, D., Mraković, M., Neljak, B. </w:t>
            </w:r>
            <w:r w:rsidRPr="00512387">
              <w:rPr>
                <w:rFonts w:ascii="Times New Roman" w:eastAsia="Calibri" w:hAnsi="Times New Roman" w:cs="Times New Roman"/>
                <w:sz w:val="18"/>
              </w:rPr>
              <w:t xml:space="preserve">&amp; </w:t>
            </w:r>
            <w:r w:rsidRPr="00512387">
              <w:rPr>
                <w:rFonts w:ascii="Times New Roman" w:eastAsia="Calibri" w:hAnsi="Times New Roman" w:cs="Times New Roman"/>
                <w:iCs/>
                <w:sz w:val="18"/>
                <w:szCs w:val="18"/>
              </w:rPr>
              <w:t>Prot, F. (2000). Primijenjena kineziologija u školstvu - motorička znanja. Zagreb: Fakultet za fizičku kulturu Sveučilišta u Zagrebu.</w:t>
            </w:r>
          </w:p>
          <w:p w:rsidR="007D6835" w:rsidRPr="00512387" w:rsidRDefault="007D6835" w:rsidP="00421A0E">
            <w:pPr>
              <w:numPr>
                <w:ilvl w:val="0"/>
                <w:numId w:val="52"/>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Nastavni plan i program za osnovnu školu</w:t>
            </w:r>
            <w:r w:rsidRPr="00512387">
              <w:rPr>
                <w:rFonts w:ascii="Times New Roman" w:eastAsia="Calibri" w:hAnsi="Times New Roman" w:cs="Times New Roman"/>
                <w:iCs/>
                <w:sz w:val="18"/>
                <w:szCs w:val="18"/>
              </w:rPr>
              <w:t xml:space="preserve"> </w:t>
            </w:r>
            <w:r w:rsidRPr="00512387">
              <w:rPr>
                <w:rFonts w:ascii="Times New Roman" w:eastAsia="Calibri" w:hAnsi="Times New Roman" w:cs="Times New Roman"/>
                <w:sz w:val="18"/>
                <w:szCs w:val="18"/>
              </w:rPr>
              <w:t xml:space="preserve">(2006). </w:t>
            </w:r>
            <w:r w:rsidRPr="00512387">
              <w:rPr>
                <w:rFonts w:ascii="Times New Roman" w:eastAsia="Calibri" w:hAnsi="Times New Roman" w:cs="Times New Roman"/>
                <w:bCs/>
                <w:iCs/>
                <w:sz w:val="18"/>
                <w:szCs w:val="18"/>
              </w:rPr>
              <w:t>Tjelesna i zdravstvena kultura.</w:t>
            </w:r>
            <w:r w:rsidRPr="00512387">
              <w:rPr>
                <w:rFonts w:ascii="Times New Roman" w:eastAsia="Calibri" w:hAnsi="Times New Roman" w:cs="Times New Roman"/>
                <w:sz w:val="18"/>
                <w:szCs w:val="18"/>
              </w:rPr>
              <w:t xml:space="preserve"> Republika Hrvatska. Zagreb: Ministarstvo znanosti obrazovanja i športa.</w:t>
            </w:r>
          </w:p>
          <w:p w:rsidR="007D6835" w:rsidRPr="00512387" w:rsidRDefault="007D6835" w:rsidP="00421A0E">
            <w:pPr>
              <w:numPr>
                <w:ilvl w:val="0"/>
                <w:numId w:val="52"/>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Plan i program tjelesne i zdravstvene kulture za gimnazije, tehničke škole i srednje stručne škole (1992). Zagreb: Ministarstvo prosvjete, kulture i športa Republike Hrvatske.</w:t>
            </w:r>
          </w:p>
          <w:p w:rsidR="007D6835" w:rsidRPr="00512387" w:rsidRDefault="007D6835" w:rsidP="00421A0E">
            <w:pPr>
              <w:numPr>
                <w:ilvl w:val="0"/>
                <w:numId w:val="52"/>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Plan i program tjelesnog i zdravstvenog odgojno-obrazovnog područja u predškolskom odgoju (1991). Zagreb: Ministarstvo prosvjete, kulture i športa Republike Hrvatske.</w:t>
            </w:r>
          </w:p>
          <w:p w:rsidR="007D6835" w:rsidRPr="00512387" w:rsidRDefault="007D6835" w:rsidP="00E9699F">
            <w:pPr>
              <w:spacing w:after="0" w:line="240" w:lineRule="auto"/>
              <w:jc w:val="both"/>
              <w:rPr>
                <w:rFonts w:ascii="Times New Roman" w:eastAsia="Calibri" w:hAnsi="Times New Roman" w:cs="Times New Roman"/>
                <w:sz w:val="18"/>
                <w:szCs w:val="18"/>
              </w:rPr>
            </w:pP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lastRenderedPageBreak/>
              <w:t>Dopunska literatura</w:t>
            </w:r>
          </w:p>
        </w:tc>
        <w:tc>
          <w:tcPr>
            <w:tcW w:w="7337" w:type="dxa"/>
            <w:gridSpan w:val="3"/>
            <w:shd w:val="clear" w:color="auto" w:fill="auto"/>
          </w:tcPr>
          <w:p w:rsidR="007D6835" w:rsidRPr="00543D51" w:rsidRDefault="007D6835" w:rsidP="00421A0E">
            <w:pPr>
              <w:pStyle w:val="BodyText"/>
              <w:numPr>
                <w:ilvl w:val="0"/>
                <w:numId w:val="53"/>
              </w:numPr>
              <w:rPr>
                <w:rFonts w:ascii="Times New Roman" w:hAnsi="Times New Roman" w:cs="Times New Roman"/>
                <w:bCs/>
                <w:sz w:val="18"/>
                <w:szCs w:val="18"/>
              </w:rPr>
            </w:pPr>
            <w:r w:rsidRPr="00543D51">
              <w:rPr>
                <w:rFonts w:ascii="Times New Roman" w:hAnsi="Times New Roman" w:cs="Times New Roman"/>
                <w:sz w:val="18"/>
                <w:szCs w:val="18"/>
              </w:rPr>
              <w:t xml:space="preserve">Babin, J., Bavčević, T., &amp; Vlahović, L. (2004). </w:t>
            </w:r>
            <w:r w:rsidRPr="00543D51">
              <w:rPr>
                <w:rFonts w:ascii="Times New Roman" w:hAnsi="Times New Roman" w:cs="Times New Roman"/>
                <w:bCs/>
                <w:sz w:val="18"/>
                <w:szCs w:val="18"/>
              </w:rPr>
              <w:t xml:space="preserve">Rad s dopunskim vježbama u cilju poticanja nastave tjelesne i zdravstvene kulture kod učenika prvih razreda osnovne škole. </w:t>
            </w:r>
            <w:r w:rsidRPr="00543D51">
              <w:rPr>
                <w:rFonts w:ascii="Times New Roman" w:hAnsi="Times New Roman" w:cs="Times New Roman"/>
                <w:sz w:val="18"/>
                <w:szCs w:val="18"/>
              </w:rPr>
              <w:t xml:space="preserve">Zbornik radova 13. ljetne škole </w:t>
            </w:r>
            <w:r w:rsidRPr="00543D51">
              <w:rPr>
                <w:rFonts w:ascii="Times New Roman" w:hAnsi="Times New Roman" w:cs="Times New Roman"/>
                <w:bCs/>
                <w:sz w:val="18"/>
                <w:szCs w:val="18"/>
              </w:rPr>
              <w:t xml:space="preserve">kineziologa Republike Hrvatske, </w:t>
            </w:r>
            <w:r w:rsidRPr="00543D51">
              <w:rPr>
                <w:rFonts w:ascii="Times New Roman" w:hAnsi="Times New Roman" w:cs="Times New Roman"/>
                <w:sz w:val="18"/>
                <w:szCs w:val="18"/>
              </w:rPr>
              <w:t>„</w:t>
            </w:r>
            <w:r w:rsidRPr="00543D51">
              <w:rPr>
                <w:rFonts w:ascii="Times New Roman" w:hAnsi="Times New Roman" w:cs="Times New Roman"/>
                <w:bCs/>
                <w:sz w:val="18"/>
                <w:szCs w:val="18"/>
              </w:rPr>
              <w:t>Vrednovanje u području edukacije, sporta i sportske rekreacije“ (218-221). Rovinj: Hrvatski kineziološki savez.</w:t>
            </w:r>
          </w:p>
          <w:p w:rsidR="007D6835" w:rsidRPr="00543D51" w:rsidRDefault="007D6835" w:rsidP="00421A0E">
            <w:pPr>
              <w:pStyle w:val="BodyText"/>
              <w:numPr>
                <w:ilvl w:val="0"/>
                <w:numId w:val="53"/>
              </w:numPr>
              <w:rPr>
                <w:rFonts w:ascii="Times New Roman" w:hAnsi="Times New Roman" w:cs="Times New Roman"/>
                <w:bCs/>
                <w:sz w:val="18"/>
                <w:szCs w:val="18"/>
              </w:rPr>
            </w:pPr>
            <w:r w:rsidRPr="00543D51">
              <w:rPr>
                <w:rFonts w:ascii="Times New Roman" w:hAnsi="Times New Roman" w:cs="Times New Roman"/>
                <w:sz w:val="18"/>
                <w:szCs w:val="18"/>
              </w:rPr>
              <w:t xml:space="preserve">Katić, R., Maleš, B. </w:t>
            </w:r>
            <w:r w:rsidRPr="00543D51">
              <w:rPr>
                <w:rFonts w:ascii="Times New Roman" w:hAnsi="Times New Roman" w:cs="Times New Roman"/>
                <w:sz w:val="18"/>
              </w:rPr>
              <w:t>&amp;</w:t>
            </w:r>
            <w:r w:rsidRPr="00543D51">
              <w:rPr>
                <w:rFonts w:ascii="Times New Roman" w:hAnsi="Times New Roman" w:cs="Times New Roman"/>
                <w:sz w:val="18"/>
                <w:szCs w:val="18"/>
              </w:rPr>
              <w:t xml:space="preserve"> Miletić, Đ. (2002). Effect of 6-Month Athletic Training on Motor Abilities in Seven-Year-Old Schoolgirls. Collegium Antropologicum, 26 (2),  533-538.</w:t>
            </w:r>
          </w:p>
          <w:p w:rsidR="007D6835" w:rsidRPr="00543D51" w:rsidRDefault="007D6835" w:rsidP="00421A0E">
            <w:pPr>
              <w:numPr>
                <w:ilvl w:val="0"/>
                <w:numId w:val="53"/>
              </w:numPr>
              <w:spacing w:after="0" w:line="240" w:lineRule="auto"/>
              <w:jc w:val="both"/>
              <w:rPr>
                <w:rFonts w:ascii="Times New Roman" w:eastAsia="Calibri" w:hAnsi="Times New Roman" w:cs="Times New Roman"/>
                <w:sz w:val="18"/>
                <w:szCs w:val="18"/>
              </w:rPr>
            </w:pPr>
            <w:r w:rsidRPr="00543D51">
              <w:rPr>
                <w:rFonts w:ascii="Times New Roman" w:eastAsia="Calibri" w:hAnsi="Times New Roman" w:cs="Times New Roman"/>
                <w:sz w:val="18"/>
                <w:szCs w:val="18"/>
              </w:rPr>
              <w:t>Neljak, B. (1990). Utjecaj sugeriranog kineziološkog tretmana tijekom ljetnih praznika na neke morfološke, motoričke i funkcionalna obilježja učenika. (Magistarski rad). Zagreb: Fakultet za fizičku kulturu Sveučilišta u Zagrebu.</w:t>
            </w:r>
          </w:p>
          <w:p w:rsidR="007D6835" w:rsidRPr="00512387" w:rsidRDefault="007D6835" w:rsidP="00421A0E">
            <w:pPr>
              <w:numPr>
                <w:ilvl w:val="0"/>
                <w:numId w:val="53"/>
              </w:numPr>
              <w:spacing w:after="0" w:line="240" w:lineRule="auto"/>
              <w:jc w:val="both"/>
              <w:rPr>
                <w:rFonts w:ascii="Times New Roman" w:eastAsia="Calibri" w:hAnsi="Times New Roman" w:cs="Times New Roman"/>
                <w:sz w:val="18"/>
                <w:szCs w:val="18"/>
              </w:rPr>
            </w:pPr>
            <w:r w:rsidRPr="00543D51">
              <w:rPr>
                <w:rFonts w:ascii="Times New Roman" w:eastAsia="Calibri" w:hAnsi="Times New Roman" w:cs="Times New Roman"/>
                <w:sz w:val="18"/>
                <w:szCs w:val="18"/>
              </w:rPr>
              <w:t>Sindik, J. (2001). Utjecaj nekih popularnih programa tjelesnog vježbanja na promjenu određenih antropoloških obilježja i motoričkih postignuća kod djece predškolske dobi. (Magistarski rad). Zagreb: Fakultet za fizičku kulturu Sveučilišta u Zagrebu.</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Oblici provođenja nastave</w:t>
            </w:r>
          </w:p>
        </w:tc>
        <w:tc>
          <w:tcPr>
            <w:tcW w:w="7337" w:type="dxa"/>
            <w:gridSpan w:val="3"/>
            <w:vAlign w:val="center"/>
          </w:tcPr>
          <w:p w:rsidR="007D6835" w:rsidRPr="00512387" w:rsidRDefault="007D6835"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Predavanja</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Način provjere znanja i polaganja ispita</w:t>
            </w:r>
          </w:p>
        </w:tc>
        <w:tc>
          <w:tcPr>
            <w:tcW w:w="7337" w:type="dxa"/>
            <w:gridSpan w:val="3"/>
            <w:vAlign w:val="center"/>
          </w:tcPr>
          <w:p w:rsidR="007D6835" w:rsidRPr="00512387" w:rsidRDefault="007D6835"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Ispit se polaže seminarskim radom, usmenom prezentacijom i usmenim ispitivanjem</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Jezik poduke i mogućnost praćenja na drugim jezicima</w:t>
            </w:r>
          </w:p>
        </w:tc>
        <w:tc>
          <w:tcPr>
            <w:tcW w:w="7337" w:type="dxa"/>
            <w:gridSpan w:val="3"/>
            <w:vAlign w:val="center"/>
          </w:tcPr>
          <w:p w:rsidR="007D6835" w:rsidRPr="00512387" w:rsidRDefault="007D6835"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Hrvatski</w:t>
            </w:r>
          </w:p>
          <w:p w:rsidR="007D6835" w:rsidRPr="00512387" w:rsidRDefault="007D6835"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Engleski</w:t>
            </w:r>
          </w:p>
        </w:tc>
      </w:tr>
      <w:tr w:rsidR="007D6835" w:rsidRPr="00512387" w:rsidTr="007D6835">
        <w:trPr>
          <w:trHeight w:val="340"/>
        </w:trPr>
        <w:tc>
          <w:tcPr>
            <w:tcW w:w="1951" w:type="dxa"/>
            <w:shd w:val="clear" w:color="auto" w:fill="F2F2F2"/>
            <w:vAlign w:val="center"/>
          </w:tcPr>
          <w:p w:rsidR="007D6835" w:rsidRPr="00512387" w:rsidRDefault="007D6835" w:rsidP="00E9699F">
            <w:pPr>
              <w:spacing w:after="0"/>
              <w:rPr>
                <w:rFonts w:ascii="Times New Roman" w:eastAsia="Calibri" w:hAnsi="Times New Roman" w:cs="Times New Roman"/>
                <w:b/>
                <w:sz w:val="18"/>
                <w:szCs w:val="18"/>
              </w:rPr>
            </w:pPr>
            <w:r w:rsidRPr="00512387">
              <w:rPr>
                <w:rFonts w:ascii="Times New Roman" w:eastAsia="Calibri" w:hAnsi="Times New Roman" w:cs="Times New Roman"/>
                <w:b/>
                <w:sz w:val="18"/>
                <w:szCs w:val="18"/>
              </w:rPr>
              <w:t>Način praćenja kvalitete i uspješnosti izvedbe predmeta</w:t>
            </w:r>
          </w:p>
        </w:tc>
        <w:tc>
          <w:tcPr>
            <w:tcW w:w="7337" w:type="dxa"/>
            <w:gridSpan w:val="3"/>
            <w:vAlign w:val="center"/>
          </w:tcPr>
          <w:p w:rsidR="007D6835" w:rsidRPr="00512387" w:rsidRDefault="007D6835" w:rsidP="00E9699F">
            <w:pPr>
              <w:spacing w:after="0"/>
              <w:contextualSpacing/>
              <w:rPr>
                <w:rFonts w:ascii="Times New Roman" w:eastAsia="Calibri" w:hAnsi="Times New Roman" w:cs="Times New Roman"/>
                <w:sz w:val="18"/>
                <w:szCs w:val="18"/>
              </w:rPr>
            </w:pPr>
            <w:r w:rsidRPr="00512387">
              <w:rPr>
                <w:rFonts w:ascii="Times New Roman" w:eastAsia="Calibri" w:hAnsi="Times New Roman" w:cs="Times New Roman"/>
                <w:sz w:val="18"/>
                <w:szCs w:val="18"/>
              </w:rPr>
              <w:t>Studentska anketa</w:t>
            </w:r>
          </w:p>
        </w:tc>
      </w:tr>
    </w:tbl>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83"/>
        <w:gridCol w:w="3015"/>
        <w:gridCol w:w="2581"/>
      </w:tblGrid>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lastRenderedPageBreak/>
              <w:t>Naziv predmeta</w:t>
            </w:r>
          </w:p>
        </w:tc>
        <w:tc>
          <w:tcPr>
            <w:tcW w:w="7479" w:type="dxa"/>
            <w:gridSpan w:val="3"/>
            <w:vAlign w:val="center"/>
          </w:tcPr>
          <w:p w:rsidR="007D6835" w:rsidRPr="00543D51" w:rsidRDefault="007D6835" w:rsidP="00086A61">
            <w:pPr>
              <w:spacing w:after="0" w:line="360" w:lineRule="auto"/>
              <w:contextualSpacing/>
              <w:rPr>
                <w:rFonts w:ascii="Times New Roman" w:hAnsi="Times New Roman"/>
                <w:b/>
                <w:sz w:val="18"/>
                <w:szCs w:val="18"/>
              </w:rPr>
            </w:pPr>
            <w:r w:rsidRPr="00543D51">
              <w:rPr>
                <w:rFonts w:ascii="Times New Roman" w:hAnsi="Times New Roman"/>
                <w:b/>
                <w:sz w:val="18"/>
                <w:szCs w:val="14"/>
                <w:lang w:eastAsia="hr-HR"/>
              </w:rPr>
              <w:t>VREDNOVANJE U KINEZIOLOŠKOJ EDUKACIJI</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Kod</w:t>
            </w:r>
          </w:p>
        </w:tc>
        <w:tc>
          <w:tcPr>
            <w:tcW w:w="7479"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4"/>
              </w:rPr>
              <w:t>VKED</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Vrsta</w:t>
            </w:r>
          </w:p>
        </w:tc>
        <w:tc>
          <w:tcPr>
            <w:tcW w:w="7479"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Izborni</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Godina</w:t>
            </w:r>
          </w:p>
        </w:tc>
        <w:tc>
          <w:tcPr>
            <w:tcW w:w="1883" w:type="dxa"/>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1</w:t>
            </w:r>
          </w:p>
        </w:tc>
        <w:tc>
          <w:tcPr>
            <w:tcW w:w="3015" w:type="dxa"/>
            <w:shd w:val="clear" w:color="auto" w:fill="F2F2F2"/>
            <w:vAlign w:val="center"/>
          </w:tcPr>
          <w:p w:rsidR="007D6835" w:rsidRPr="00512387" w:rsidRDefault="007D6835" w:rsidP="00086A61">
            <w:pPr>
              <w:spacing w:after="0" w:line="360" w:lineRule="auto"/>
              <w:contextualSpacing/>
              <w:rPr>
                <w:rFonts w:ascii="Times New Roman" w:hAnsi="Times New Roman"/>
                <w:b/>
                <w:sz w:val="18"/>
                <w:szCs w:val="18"/>
              </w:rPr>
            </w:pPr>
            <w:r w:rsidRPr="00512387">
              <w:rPr>
                <w:rFonts w:ascii="Times New Roman" w:hAnsi="Times New Roman"/>
                <w:b/>
                <w:sz w:val="18"/>
                <w:szCs w:val="18"/>
              </w:rPr>
              <w:t>Semestar</w:t>
            </w:r>
          </w:p>
        </w:tc>
        <w:tc>
          <w:tcPr>
            <w:tcW w:w="2581" w:type="dxa"/>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2</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Opterećenje</w:t>
            </w:r>
          </w:p>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(P+S+V)</w:t>
            </w:r>
          </w:p>
        </w:tc>
        <w:tc>
          <w:tcPr>
            <w:tcW w:w="7479"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10+0+0</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ECTS</w:t>
            </w:r>
          </w:p>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(obrazloženje)</w:t>
            </w:r>
          </w:p>
        </w:tc>
        <w:tc>
          <w:tcPr>
            <w:tcW w:w="7479"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4 ECTS</w:t>
            </w:r>
          </w:p>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10 sati predavanja</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Nastavnici</w:t>
            </w:r>
          </w:p>
        </w:tc>
        <w:tc>
          <w:tcPr>
            <w:tcW w:w="7479"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dr.sc. Josip Babin, redoviti profesor</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Preduvjeti za upis</w:t>
            </w:r>
          </w:p>
        </w:tc>
        <w:tc>
          <w:tcPr>
            <w:tcW w:w="7479"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Definirano Pravilnikom o doktorskom studiju Kineziološkog fakulteta Sveučilišta u Splitu</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Sadržaj</w:t>
            </w:r>
          </w:p>
        </w:tc>
        <w:tc>
          <w:tcPr>
            <w:tcW w:w="7479" w:type="dxa"/>
            <w:gridSpan w:val="3"/>
          </w:tcPr>
          <w:p w:rsidR="007D6835" w:rsidRPr="00512387" w:rsidRDefault="007D6835" w:rsidP="00E9699F">
            <w:pPr>
              <w:spacing w:after="0" w:line="240" w:lineRule="auto"/>
              <w:jc w:val="both"/>
              <w:rPr>
                <w:rFonts w:ascii="Times New Roman" w:hAnsi="Times New Roman"/>
                <w:sz w:val="18"/>
                <w:szCs w:val="14"/>
              </w:rPr>
            </w:pPr>
            <w:r w:rsidRPr="00512387">
              <w:rPr>
                <w:rFonts w:ascii="Times New Roman" w:hAnsi="Times New Roman"/>
                <w:sz w:val="18"/>
                <w:szCs w:val="14"/>
              </w:rPr>
              <w:t>Teorijske odrednice vrednovanja u kineziološkoj edukaciji. Načini vrednovanja pojedinih programskih sadržaja u kineziološkoj edukaciji. Nove tendencije vrednovanja u tjelesnom vježbanju djece predškolske dobi, učenika  mlađe, srednje i starije školske dobi te studentske populacije. Vrednovanje tjelesnog vježbanja u dječjim, sportskim, humanitarnim i sličnim organizacijama.</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Ishodi učenja</w:t>
            </w:r>
          </w:p>
        </w:tc>
        <w:tc>
          <w:tcPr>
            <w:tcW w:w="7479"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Nakon predavanja student će biti sposoban:</w:t>
            </w:r>
          </w:p>
          <w:p w:rsidR="007D6835" w:rsidRPr="00512387" w:rsidRDefault="007D6835" w:rsidP="00421A0E">
            <w:pPr>
              <w:pStyle w:val="ListParagraph"/>
              <w:numPr>
                <w:ilvl w:val="0"/>
                <w:numId w:val="47"/>
              </w:numPr>
              <w:spacing w:after="0" w:line="240" w:lineRule="auto"/>
              <w:ind w:left="743" w:hanging="426"/>
              <w:rPr>
                <w:rFonts w:ascii="Times New Roman" w:hAnsi="Times New Roman"/>
                <w:sz w:val="18"/>
                <w:szCs w:val="18"/>
              </w:rPr>
            </w:pPr>
            <w:r w:rsidRPr="00512387">
              <w:rPr>
                <w:rFonts w:ascii="Times New Roman" w:hAnsi="Times New Roman"/>
                <w:sz w:val="18"/>
                <w:szCs w:val="18"/>
              </w:rPr>
              <w:t>Definirati teoretske odrednice vrednovanja</w:t>
            </w:r>
          </w:p>
          <w:p w:rsidR="007D6835" w:rsidRPr="00512387" w:rsidRDefault="007D6835" w:rsidP="00421A0E">
            <w:pPr>
              <w:pStyle w:val="ListParagraph"/>
              <w:numPr>
                <w:ilvl w:val="0"/>
                <w:numId w:val="47"/>
              </w:numPr>
              <w:spacing w:after="0" w:line="240" w:lineRule="auto"/>
              <w:ind w:left="743" w:hanging="426"/>
              <w:rPr>
                <w:rFonts w:ascii="Times New Roman" w:hAnsi="Times New Roman"/>
                <w:sz w:val="18"/>
                <w:szCs w:val="18"/>
              </w:rPr>
            </w:pPr>
            <w:r w:rsidRPr="00512387">
              <w:rPr>
                <w:rFonts w:ascii="Times New Roman" w:hAnsi="Times New Roman"/>
                <w:sz w:val="18"/>
                <w:szCs w:val="18"/>
              </w:rPr>
              <w:t>Razlikovati različite načine vrednovanja u kineziološkoj edukaciji</w:t>
            </w:r>
          </w:p>
          <w:p w:rsidR="007D6835" w:rsidRPr="00512387" w:rsidRDefault="007D6835" w:rsidP="00421A0E">
            <w:pPr>
              <w:pStyle w:val="ListParagraph"/>
              <w:numPr>
                <w:ilvl w:val="0"/>
                <w:numId w:val="47"/>
              </w:numPr>
              <w:spacing w:after="0" w:line="240" w:lineRule="auto"/>
              <w:ind w:left="743" w:hanging="426"/>
              <w:rPr>
                <w:rFonts w:ascii="Times New Roman" w:hAnsi="Times New Roman"/>
                <w:sz w:val="18"/>
                <w:szCs w:val="18"/>
              </w:rPr>
            </w:pPr>
            <w:r w:rsidRPr="00512387">
              <w:rPr>
                <w:rFonts w:ascii="Times New Roman" w:hAnsi="Times New Roman"/>
                <w:sz w:val="18"/>
                <w:szCs w:val="18"/>
              </w:rPr>
              <w:t>Primijeniti metode vrednovanja u tjelesnom i zdravstvenom odgojno-obrazovnom području</w:t>
            </w:r>
          </w:p>
          <w:p w:rsidR="007D6835" w:rsidRPr="00512387" w:rsidRDefault="007D6835" w:rsidP="00E9699F">
            <w:pPr>
              <w:pStyle w:val="ListParagraph"/>
              <w:spacing w:after="0" w:line="240" w:lineRule="auto"/>
              <w:ind w:left="317"/>
              <w:rPr>
                <w:rFonts w:ascii="Times New Roman" w:hAnsi="Times New Roman"/>
                <w:sz w:val="18"/>
                <w:szCs w:val="18"/>
              </w:rPr>
            </w:pP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Obavezna literatura</w:t>
            </w:r>
          </w:p>
        </w:tc>
        <w:tc>
          <w:tcPr>
            <w:tcW w:w="7479" w:type="dxa"/>
            <w:gridSpan w:val="3"/>
            <w:shd w:val="clear" w:color="auto" w:fill="auto"/>
          </w:tcPr>
          <w:p w:rsidR="007D6835" w:rsidRPr="00512387" w:rsidRDefault="007D6835" w:rsidP="00421A0E">
            <w:pPr>
              <w:pStyle w:val="ListParagraph"/>
              <w:numPr>
                <w:ilvl w:val="0"/>
                <w:numId w:val="55"/>
              </w:numPr>
              <w:spacing w:after="0" w:line="240" w:lineRule="auto"/>
              <w:jc w:val="both"/>
              <w:rPr>
                <w:rFonts w:ascii="Times New Roman" w:hAnsi="Times New Roman"/>
                <w:sz w:val="18"/>
                <w:szCs w:val="18"/>
              </w:rPr>
            </w:pPr>
            <w:r w:rsidRPr="00512387">
              <w:rPr>
                <w:rFonts w:ascii="Times New Roman" w:hAnsi="Times New Roman"/>
                <w:sz w:val="18"/>
                <w:szCs w:val="18"/>
              </w:rPr>
              <w:t xml:space="preserve">Babin, J., Bavčević, T. &amp; Prskalo, I. (2010). </w:t>
            </w:r>
            <w:r w:rsidRPr="00512387">
              <w:rPr>
                <w:rFonts w:ascii="Times New Roman" w:hAnsi="Times New Roman"/>
                <w:bCs/>
                <w:sz w:val="18"/>
                <w:szCs w:val="18"/>
              </w:rPr>
              <w:t>Comparative analysis of the specially programmed kinesiological activity on motor area structural changes of male pupils aged 6 to 8</w:t>
            </w:r>
            <w:r w:rsidRPr="00512387">
              <w:rPr>
                <w:rFonts w:ascii="Times New Roman" w:hAnsi="Times New Roman"/>
                <w:sz w:val="18"/>
                <w:szCs w:val="18"/>
              </w:rPr>
              <w:t xml:space="preserve">. </w:t>
            </w:r>
            <w:r w:rsidRPr="00512387">
              <w:rPr>
                <w:rFonts w:ascii="Times New Roman" w:hAnsi="Times New Roman"/>
                <w:iCs/>
                <w:sz w:val="18"/>
                <w:szCs w:val="18"/>
              </w:rPr>
              <w:t>Odgojne znanosti</w:t>
            </w:r>
            <w:r w:rsidRPr="00512387">
              <w:rPr>
                <w:rFonts w:ascii="Times New Roman" w:hAnsi="Times New Roman"/>
                <w:sz w:val="18"/>
                <w:szCs w:val="18"/>
              </w:rPr>
              <w:t xml:space="preserve">, </w:t>
            </w:r>
            <w:r w:rsidRPr="00512387">
              <w:rPr>
                <w:rFonts w:ascii="Times New Roman" w:hAnsi="Times New Roman"/>
                <w:bCs/>
                <w:sz w:val="18"/>
                <w:szCs w:val="18"/>
              </w:rPr>
              <w:t>12</w:t>
            </w:r>
            <w:r w:rsidRPr="00512387">
              <w:rPr>
                <w:rFonts w:ascii="Times New Roman" w:hAnsi="Times New Roman"/>
                <w:sz w:val="18"/>
                <w:szCs w:val="18"/>
              </w:rPr>
              <w:t xml:space="preserve"> (1), 79</w:t>
            </w:r>
            <w:r w:rsidRPr="00512387">
              <w:rPr>
                <w:rFonts w:ascii="Times New Roman" w:hAnsi="Times New Roman"/>
                <w:bCs/>
                <w:sz w:val="18"/>
                <w:szCs w:val="18"/>
              </w:rPr>
              <w:t>-</w:t>
            </w:r>
            <w:r w:rsidRPr="00512387">
              <w:rPr>
                <w:rFonts w:ascii="Times New Roman" w:hAnsi="Times New Roman"/>
                <w:sz w:val="18"/>
                <w:szCs w:val="18"/>
              </w:rPr>
              <w:t>96.</w:t>
            </w:r>
          </w:p>
          <w:p w:rsidR="007D6835" w:rsidRPr="00512387" w:rsidRDefault="007D6835" w:rsidP="00421A0E">
            <w:pPr>
              <w:pStyle w:val="ListParagraph"/>
              <w:numPr>
                <w:ilvl w:val="0"/>
                <w:numId w:val="55"/>
              </w:numPr>
              <w:spacing w:after="0" w:line="240" w:lineRule="auto"/>
              <w:jc w:val="both"/>
              <w:rPr>
                <w:rFonts w:ascii="Times New Roman" w:hAnsi="Times New Roman"/>
                <w:sz w:val="18"/>
                <w:szCs w:val="18"/>
              </w:rPr>
            </w:pPr>
            <w:r w:rsidRPr="00512387">
              <w:rPr>
                <w:rFonts w:ascii="Times New Roman" w:hAnsi="Times New Roman"/>
                <w:sz w:val="18"/>
                <w:szCs w:val="18"/>
              </w:rPr>
              <w:t xml:space="preserve">Babin, J., Bavčević, T., &amp; Vlahović, L. (2004). Rad s dopunskim vježbama u cilju poticanja nastave tjelesne i zdravstvene kulture kod učenika prvih razreda osnovne škole. Zbornik radova 13. ljetne škole </w:t>
            </w:r>
            <w:r w:rsidRPr="00512387">
              <w:rPr>
                <w:rFonts w:ascii="Times New Roman" w:hAnsi="Times New Roman"/>
                <w:bCs/>
                <w:sz w:val="18"/>
                <w:szCs w:val="18"/>
              </w:rPr>
              <w:t xml:space="preserve">kineziologa Republike Hrvatske, </w:t>
            </w:r>
            <w:r w:rsidRPr="00512387">
              <w:rPr>
                <w:rFonts w:ascii="Times New Roman" w:hAnsi="Times New Roman"/>
                <w:sz w:val="18"/>
                <w:szCs w:val="18"/>
              </w:rPr>
              <w:t>„</w:t>
            </w:r>
            <w:r w:rsidRPr="00512387">
              <w:rPr>
                <w:rFonts w:ascii="Times New Roman" w:hAnsi="Times New Roman"/>
                <w:bCs/>
                <w:sz w:val="18"/>
                <w:szCs w:val="18"/>
              </w:rPr>
              <w:t>Vrednovanje u području edukacije, sporta i sportske rekreacije“ (218-221). Rovinj: Hrvatski kineziološki savez.</w:t>
            </w:r>
          </w:p>
          <w:p w:rsidR="007D6835" w:rsidRPr="00512387" w:rsidRDefault="007D6835" w:rsidP="00421A0E">
            <w:pPr>
              <w:numPr>
                <w:ilvl w:val="0"/>
                <w:numId w:val="55"/>
              </w:numPr>
              <w:spacing w:after="0" w:line="240" w:lineRule="auto"/>
              <w:contextualSpacing/>
              <w:jc w:val="both"/>
              <w:rPr>
                <w:rFonts w:ascii="Times New Roman" w:hAnsi="Times New Roman"/>
                <w:sz w:val="18"/>
                <w:szCs w:val="18"/>
              </w:rPr>
            </w:pPr>
            <w:r w:rsidRPr="00512387">
              <w:rPr>
                <w:rFonts w:ascii="Times New Roman" w:hAnsi="Times New Roman"/>
                <w:sz w:val="18"/>
                <w:szCs w:val="18"/>
              </w:rPr>
              <w:t xml:space="preserve">Babin, J., &amp; Vlahović, L. (2002). Utjecaj programirane nastave tjelesne i zdravstvene kulture na promjene morfoloških karakteristika sedmogodišnjih učenica. </w:t>
            </w:r>
            <w:r w:rsidRPr="00512387">
              <w:rPr>
                <w:rFonts w:ascii="Times New Roman" w:hAnsi="Times New Roman"/>
                <w:bCs/>
                <w:sz w:val="18"/>
                <w:szCs w:val="18"/>
              </w:rPr>
              <w:t xml:space="preserve">Zbornik radova 11. ljetne škole pedagoga fizičke kulture Republike Hrvatske, </w:t>
            </w:r>
            <w:r w:rsidRPr="00512387">
              <w:rPr>
                <w:rFonts w:ascii="Times New Roman" w:hAnsi="Times New Roman"/>
                <w:sz w:val="18"/>
                <w:szCs w:val="18"/>
              </w:rPr>
              <w:t>„</w:t>
            </w:r>
            <w:r w:rsidRPr="00512387">
              <w:rPr>
                <w:rFonts w:ascii="Times New Roman" w:hAnsi="Times New Roman"/>
                <w:bCs/>
                <w:sz w:val="18"/>
                <w:szCs w:val="18"/>
              </w:rPr>
              <w:t>Programiranje rada u području edukacije, sporta, sportske rekreacije i kineziterapije“ (50-52). Rovinj: Hrvatski kineziološki savez.</w:t>
            </w:r>
          </w:p>
          <w:p w:rsidR="007D6835" w:rsidRPr="00512387" w:rsidRDefault="007D6835" w:rsidP="00421A0E">
            <w:pPr>
              <w:numPr>
                <w:ilvl w:val="0"/>
                <w:numId w:val="55"/>
              </w:numPr>
              <w:spacing w:after="0" w:line="240" w:lineRule="auto"/>
              <w:jc w:val="both"/>
              <w:outlineLvl w:val="0"/>
              <w:rPr>
                <w:rFonts w:ascii="Times New Roman" w:hAnsi="Times New Roman"/>
                <w:sz w:val="18"/>
                <w:szCs w:val="18"/>
              </w:rPr>
            </w:pPr>
            <w:r w:rsidRPr="00512387">
              <w:rPr>
                <w:rFonts w:ascii="Times New Roman" w:hAnsi="Times New Roman"/>
                <w:sz w:val="18"/>
                <w:szCs w:val="18"/>
              </w:rPr>
              <w:t xml:space="preserve">Babin, J., Katić, R., Ropac, D., &amp; Bonacin, D. (2001) </w:t>
            </w:r>
            <w:hyperlink r:id="rId83" w:history="1">
              <w:r w:rsidRPr="00512387">
                <w:rPr>
                  <w:rStyle w:val="Hyperlink"/>
                  <w:rFonts w:ascii="Times New Roman" w:hAnsi="Times New Roman"/>
                  <w:color w:val="auto"/>
                  <w:sz w:val="18"/>
                  <w:szCs w:val="18"/>
                  <w:u w:val="none"/>
                </w:rPr>
                <w:t xml:space="preserve">Effect of specially programmed  physical and healt education on motor fitness of seven-year old </w:t>
              </w:r>
            </w:hyperlink>
            <w:r w:rsidRPr="00512387">
              <w:rPr>
                <w:rFonts w:ascii="Times New Roman" w:hAnsi="Times New Roman"/>
                <w:sz w:val="18"/>
                <w:szCs w:val="18"/>
              </w:rPr>
              <w:t>school children. Coll Antropol, 25(1), 153-165.</w:t>
            </w:r>
          </w:p>
          <w:p w:rsidR="007D6835" w:rsidRPr="00512387" w:rsidRDefault="007D6835" w:rsidP="00421A0E">
            <w:pPr>
              <w:numPr>
                <w:ilvl w:val="0"/>
                <w:numId w:val="55"/>
              </w:numPr>
              <w:spacing w:after="0" w:line="240" w:lineRule="auto"/>
              <w:contextualSpacing/>
              <w:jc w:val="both"/>
              <w:rPr>
                <w:rFonts w:ascii="Times New Roman" w:hAnsi="Times New Roman"/>
                <w:sz w:val="18"/>
                <w:szCs w:val="18"/>
              </w:rPr>
            </w:pPr>
            <w:r w:rsidRPr="00512387">
              <w:rPr>
                <w:rFonts w:ascii="Times New Roman" w:hAnsi="Times New Roman"/>
                <w:bCs/>
                <w:sz w:val="18"/>
                <w:szCs w:val="18"/>
              </w:rPr>
              <w:t xml:space="preserve">Babin, J., Katić, R., </w:t>
            </w:r>
            <w:r w:rsidRPr="00512387">
              <w:rPr>
                <w:rFonts w:ascii="Times New Roman" w:hAnsi="Times New Roman"/>
                <w:sz w:val="18"/>
                <w:szCs w:val="18"/>
              </w:rPr>
              <w:t xml:space="preserve">&amp; </w:t>
            </w:r>
            <w:r w:rsidRPr="00512387">
              <w:rPr>
                <w:rFonts w:ascii="Times New Roman" w:hAnsi="Times New Roman"/>
                <w:bCs/>
                <w:sz w:val="18"/>
                <w:szCs w:val="18"/>
              </w:rPr>
              <w:t xml:space="preserve">Vlahović, L. (1999). Utjecaj posebno programirane nastave tjelesne i zdravstvene kulture na motoričke sposobnosti sedmogodišnjih učenica. </w:t>
            </w:r>
            <w:r w:rsidRPr="00512387">
              <w:rPr>
                <w:rFonts w:ascii="Times New Roman" w:hAnsi="Times New Roman"/>
                <w:sz w:val="18"/>
                <w:szCs w:val="18"/>
              </w:rPr>
              <w:t>Zbornik radova 2. međunarodne znanstvene konferencije, „Kineziologija za 21. stoljeće“ (115-116). Dubrovnik: Fakultet za fizičku kulturu Sveučilišta u Zagrebu.</w:t>
            </w:r>
          </w:p>
          <w:p w:rsidR="007D6835" w:rsidRPr="00512387" w:rsidRDefault="007D6835" w:rsidP="00421A0E">
            <w:pPr>
              <w:numPr>
                <w:ilvl w:val="0"/>
                <w:numId w:val="55"/>
              </w:numPr>
              <w:spacing w:after="0" w:line="240" w:lineRule="auto"/>
              <w:jc w:val="both"/>
              <w:rPr>
                <w:rFonts w:ascii="Times New Roman" w:hAnsi="Times New Roman"/>
                <w:sz w:val="18"/>
                <w:szCs w:val="14"/>
              </w:rPr>
            </w:pPr>
            <w:r w:rsidRPr="00512387">
              <w:rPr>
                <w:rFonts w:ascii="Times New Roman" w:hAnsi="Times New Roman"/>
                <w:sz w:val="18"/>
                <w:szCs w:val="14"/>
              </w:rPr>
              <w:t xml:space="preserve">Findak, V., Prskalo, I. </w:t>
            </w:r>
            <w:r w:rsidRPr="00512387">
              <w:rPr>
                <w:rFonts w:ascii="Times New Roman" w:hAnsi="Times New Roman"/>
                <w:sz w:val="18"/>
              </w:rPr>
              <w:t>&amp; Babin, J. (2011). Sat tjelesne i zdravstvene kulture u primarnoj edukaciji. Zagreb: Učiteljski fakultet Sveučilišta u Zagrebu.</w:t>
            </w:r>
          </w:p>
          <w:p w:rsidR="007D6835" w:rsidRPr="00512387" w:rsidRDefault="007D6835" w:rsidP="00421A0E">
            <w:pPr>
              <w:numPr>
                <w:ilvl w:val="0"/>
                <w:numId w:val="55"/>
              </w:numPr>
              <w:spacing w:after="0" w:line="240" w:lineRule="auto"/>
              <w:jc w:val="both"/>
              <w:rPr>
                <w:rFonts w:ascii="Times New Roman" w:hAnsi="Times New Roman"/>
                <w:sz w:val="18"/>
                <w:szCs w:val="14"/>
              </w:rPr>
            </w:pPr>
            <w:r w:rsidRPr="00512387">
              <w:rPr>
                <w:rFonts w:ascii="Times New Roman" w:hAnsi="Times New Roman"/>
                <w:iCs/>
                <w:sz w:val="18"/>
                <w:szCs w:val="18"/>
              </w:rPr>
              <w:t xml:space="preserve">Findak, V., Metikoš, D., Mraković, M., Neljak, B. </w:t>
            </w:r>
            <w:r w:rsidRPr="00512387">
              <w:rPr>
                <w:rFonts w:ascii="Times New Roman" w:hAnsi="Times New Roman"/>
                <w:sz w:val="18"/>
              </w:rPr>
              <w:t xml:space="preserve">&amp; </w:t>
            </w:r>
            <w:r w:rsidRPr="00512387">
              <w:rPr>
                <w:rFonts w:ascii="Times New Roman" w:hAnsi="Times New Roman"/>
                <w:iCs/>
                <w:sz w:val="18"/>
                <w:szCs w:val="18"/>
              </w:rPr>
              <w:t>Prot, F. (2000). Primijenjena kineziologija u školstvu - motorička znanja. Zagreb: Fakultet za fizičku kulturu Sveučilišta u Zagrebu.</w:t>
            </w:r>
          </w:p>
          <w:p w:rsidR="007D6835" w:rsidRPr="00512387" w:rsidRDefault="007D6835" w:rsidP="00421A0E">
            <w:pPr>
              <w:numPr>
                <w:ilvl w:val="0"/>
                <w:numId w:val="55"/>
              </w:numPr>
              <w:spacing w:after="0" w:line="240" w:lineRule="auto"/>
              <w:jc w:val="both"/>
              <w:rPr>
                <w:rFonts w:ascii="Times New Roman" w:hAnsi="Times New Roman"/>
                <w:sz w:val="18"/>
                <w:szCs w:val="14"/>
              </w:rPr>
            </w:pPr>
            <w:r w:rsidRPr="00512387">
              <w:rPr>
                <w:rFonts w:ascii="Times New Roman" w:hAnsi="Times New Roman"/>
                <w:sz w:val="18"/>
                <w:szCs w:val="14"/>
              </w:rPr>
              <w:t xml:space="preserve">Findak, V., D. Metikoš,  M., Mraković </w:t>
            </w:r>
            <w:r w:rsidRPr="00512387">
              <w:rPr>
                <w:rFonts w:ascii="Times New Roman" w:hAnsi="Times New Roman"/>
                <w:sz w:val="18"/>
              </w:rPr>
              <w:t>&amp;</w:t>
            </w:r>
            <w:r w:rsidRPr="00512387">
              <w:rPr>
                <w:rFonts w:ascii="Times New Roman" w:hAnsi="Times New Roman"/>
                <w:sz w:val="18"/>
                <w:szCs w:val="14"/>
              </w:rPr>
              <w:t xml:space="preserve"> B. Neljak (1996). Primijenjena kineziologija u školstvu - NORME. Zagreb: Hrvatski pedagoško-književni zbor.</w:t>
            </w:r>
          </w:p>
          <w:p w:rsidR="007D6835" w:rsidRPr="00512387" w:rsidRDefault="007D6835" w:rsidP="00421A0E">
            <w:pPr>
              <w:numPr>
                <w:ilvl w:val="0"/>
                <w:numId w:val="55"/>
              </w:numPr>
              <w:spacing w:after="0" w:line="240" w:lineRule="auto"/>
              <w:jc w:val="both"/>
              <w:rPr>
                <w:rFonts w:ascii="Times New Roman" w:hAnsi="Times New Roman"/>
                <w:sz w:val="18"/>
                <w:szCs w:val="14"/>
              </w:rPr>
            </w:pPr>
            <w:r w:rsidRPr="00512387">
              <w:rPr>
                <w:rFonts w:ascii="Times New Roman" w:hAnsi="Times New Roman"/>
                <w:sz w:val="18"/>
                <w:szCs w:val="14"/>
              </w:rPr>
              <w:t xml:space="preserve">Findak, V., Metikoš, D. </w:t>
            </w:r>
            <w:r w:rsidRPr="00512387">
              <w:rPr>
                <w:rFonts w:ascii="Times New Roman" w:hAnsi="Times New Roman"/>
                <w:sz w:val="18"/>
              </w:rPr>
              <w:t>&amp;</w:t>
            </w:r>
            <w:r w:rsidRPr="00512387">
              <w:rPr>
                <w:rFonts w:ascii="Times New Roman" w:hAnsi="Times New Roman"/>
                <w:sz w:val="18"/>
                <w:szCs w:val="14"/>
              </w:rPr>
              <w:t xml:space="preserve"> Mraković, M. (1993). Orijentacijske norme motoričkih i funkcionalnih sposobnosti učenika 5.-8. razreda osnovne škole. U Zborniku Konferencije o športu Alpe-Jadran (126-129). Rovinj: Ministarstvo kulture i športa republike Hrvatske.</w:t>
            </w:r>
          </w:p>
          <w:p w:rsidR="007D6835" w:rsidRPr="00512387" w:rsidRDefault="007D6835" w:rsidP="00421A0E">
            <w:pPr>
              <w:numPr>
                <w:ilvl w:val="0"/>
                <w:numId w:val="55"/>
              </w:numPr>
              <w:spacing w:after="0" w:line="240" w:lineRule="auto"/>
              <w:jc w:val="both"/>
              <w:rPr>
                <w:rFonts w:ascii="Times New Roman" w:hAnsi="Times New Roman"/>
                <w:sz w:val="18"/>
                <w:szCs w:val="14"/>
              </w:rPr>
            </w:pPr>
            <w:r w:rsidRPr="00512387">
              <w:rPr>
                <w:rFonts w:ascii="Times New Roman" w:hAnsi="Times New Roman"/>
                <w:sz w:val="18"/>
                <w:szCs w:val="14"/>
              </w:rPr>
              <w:t xml:space="preserve">Metikoš, D., Mraković, M. </w:t>
            </w:r>
            <w:r w:rsidRPr="00512387">
              <w:rPr>
                <w:rFonts w:ascii="Times New Roman" w:hAnsi="Times New Roman"/>
                <w:sz w:val="18"/>
              </w:rPr>
              <w:t>&amp;</w:t>
            </w:r>
            <w:r w:rsidRPr="00512387">
              <w:rPr>
                <w:rFonts w:ascii="Times New Roman" w:hAnsi="Times New Roman"/>
                <w:sz w:val="18"/>
                <w:szCs w:val="14"/>
              </w:rPr>
              <w:t xml:space="preserve"> Findak, V. (1993). Orijentacijske norme motoričkih i funkcionalnih sposobnosti učenica 5.-8. razreda osnovne škole. U Zborniku Konferencije o športu Alpe-Jadran (147-150). Rovinj: Ministarstvo kulture i športa Republike Hrvatske.</w:t>
            </w:r>
          </w:p>
          <w:p w:rsidR="007D6835" w:rsidRPr="00512387" w:rsidRDefault="007D6835" w:rsidP="00421A0E">
            <w:pPr>
              <w:numPr>
                <w:ilvl w:val="0"/>
                <w:numId w:val="55"/>
              </w:numPr>
              <w:spacing w:after="0" w:line="240" w:lineRule="auto"/>
              <w:jc w:val="both"/>
              <w:rPr>
                <w:rFonts w:ascii="Times New Roman" w:hAnsi="Times New Roman"/>
                <w:sz w:val="18"/>
                <w:szCs w:val="14"/>
              </w:rPr>
            </w:pPr>
            <w:r w:rsidRPr="00512387">
              <w:rPr>
                <w:rFonts w:ascii="Times New Roman" w:hAnsi="Times New Roman"/>
                <w:sz w:val="18"/>
                <w:szCs w:val="18"/>
              </w:rPr>
              <w:t xml:space="preserve">Prskalo, I., Babin, J. &amp; Bavčević, T. (2010). </w:t>
            </w:r>
            <w:r w:rsidRPr="00512387">
              <w:rPr>
                <w:rFonts w:ascii="Times New Roman" w:eastAsia="Times New Roman" w:hAnsi="Times New Roman"/>
                <w:sz w:val="18"/>
                <w:szCs w:val="18"/>
                <w:lang w:eastAsia="hr-HR"/>
              </w:rPr>
              <w:t>Methodological organizational forms of work and their effectiveness in kinesiological education</w:t>
            </w:r>
            <w:r w:rsidRPr="00512387">
              <w:rPr>
                <w:rFonts w:ascii="Times New Roman" w:hAnsi="Times New Roman"/>
                <w:sz w:val="18"/>
                <w:szCs w:val="18"/>
              </w:rPr>
              <w:t>. Metodika, časopis za teoriju i praksu metodika u predškolskom odgoju, školskoj i visokoškolskoj izobrazbi, Zagreb, 20 (1), 113-123.</w:t>
            </w:r>
          </w:p>
          <w:p w:rsidR="007D6835" w:rsidRPr="00512387" w:rsidRDefault="007D6835" w:rsidP="00421A0E">
            <w:pPr>
              <w:numPr>
                <w:ilvl w:val="0"/>
                <w:numId w:val="55"/>
              </w:numPr>
              <w:spacing w:after="0" w:line="240" w:lineRule="auto"/>
              <w:jc w:val="both"/>
              <w:rPr>
                <w:rFonts w:ascii="Times New Roman" w:hAnsi="Times New Roman"/>
                <w:sz w:val="18"/>
                <w:szCs w:val="14"/>
              </w:rPr>
            </w:pPr>
            <w:r w:rsidRPr="00512387">
              <w:rPr>
                <w:rFonts w:ascii="Times New Roman" w:hAnsi="Times New Roman"/>
                <w:sz w:val="18"/>
                <w:szCs w:val="18"/>
              </w:rPr>
              <w:t xml:space="preserve">Prskalo, I., Findak, V., &amp; Babin, J. (2005). </w:t>
            </w:r>
            <w:r w:rsidRPr="00512387">
              <w:rPr>
                <w:rStyle w:val="apple-style-span"/>
                <w:rFonts w:ascii="Times New Roman" w:hAnsi="Times New Roman"/>
                <w:sz w:val="18"/>
                <w:szCs w:val="18"/>
              </w:rPr>
              <w:t>The system of effective exercise time variables and physiological workload as a consequence of additional</w:t>
            </w:r>
            <w:r w:rsidRPr="00512387">
              <w:rPr>
                <w:rFonts w:ascii="Times New Roman" w:hAnsi="Times New Roman"/>
                <w:sz w:val="18"/>
                <w:szCs w:val="18"/>
              </w:rPr>
              <w:t>. Zbornik Učiteljske akademije u Zagrebu, 7, 2 (10), 247-260.</w:t>
            </w:r>
          </w:p>
          <w:p w:rsidR="007D6835" w:rsidRPr="00512387" w:rsidRDefault="007D6835" w:rsidP="00421A0E">
            <w:pPr>
              <w:numPr>
                <w:ilvl w:val="0"/>
                <w:numId w:val="55"/>
              </w:numPr>
              <w:spacing w:after="0" w:line="240" w:lineRule="auto"/>
              <w:jc w:val="both"/>
              <w:rPr>
                <w:rFonts w:ascii="Times New Roman" w:hAnsi="Times New Roman"/>
                <w:sz w:val="18"/>
                <w:szCs w:val="14"/>
              </w:rPr>
            </w:pPr>
            <w:r w:rsidRPr="00512387">
              <w:rPr>
                <w:rFonts w:ascii="Times New Roman" w:hAnsi="Times New Roman"/>
                <w:bCs/>
                <w:sz w:val="18"/>
                <w:szCs w:val="18"/>
              </w:rPr>
              <w:t xml:space="preserve">Prskalo, I., Findak, V., </w:t>
            </w:r>
            <w:r w:rsidRPr="00512387">
              <w:rPr>
                <w:rFonts w:ascii="Times New Roman" w:hAnsi="Times New Roman"/>
                <w:sz w:val="18"/>
                <w:szCs w:val="18"/>
              </w:rPr>
              <w:t xml:space="preserve">&amp; </w:t>
            </w:r>
            <w:r w:rsidRPr="00512387">
              <w:rPr>
                <w:rFonts w:ascii="Times New Roman" w:hAnsi="Times New Roman"/>
                <w:bCs/>
                <w:sz w:val="18"/>
                <w:szCs w:val="18"/>
              </w:rPr>
              <w:t xml:space="preserve">Babin, J. (2003). Uspješnost metoda učenja u nastavi tjelesne i zdravstvene kulture mlađe školske dobi. </w:t>
            </w:r>
            <w:r w:rsidRPr="00512387">
              <w:rPr>
                <w:rFonts w:ascii="Times New Roman" w:hAnsi="Times New Roman"/>
                <w:sz w:val="18"/>
                <w:szCs w:val="18"/>
              </w:rPr>
              <w:t>Napredak, 44 (4), 486-493.</w:t>
            </w:r>
          </w:p>
          <w:p w:rsidR="007D6835" w:rsidRPr="00512387" w:rsidRDefault="007D6835" w:rsidP="00421A0E">
            <w:pPr>
              <w:numPr>
                <w:ilvl w:val="0"/>
                <w:numId w:val="55"/>
              </w:numPr>
              <w:spacing w:after="0" w:line="240" w:lineRule="auto"/>
              <w:jc w:val="both"/>
              <w:rPr>
                <w:rFonts w:ascii="Times New Roman" w:hAnsi="Times New Roman"/>
                <w:iCs/>
                <w:sz w:val="18"/>
                <w:szCs w:val="14"/>
              </w:rPr>
            </w:pPr>
            <w:r w:rsidRPr="00512387">
              <w:rPr>
                <w:rFonts w:ascii="Times New Roman" w:hAnsi="Times New Roman"/>
                <w:sz w:val="18"/>
                <w:szCs w:val="18"/>
              </w:rPr>
              <w:t>Nastavni plan i program za osnovnu školu</w:t>
            </w:r>
            <w:r w:rsidRPr="00512387">
              <w:rPr>
                <w:rFonts w:ascii="Times New Roman" w:hAnsi="Times New Roman"/>
                <w:iCs/>
                <w:sz w:val="18"/>
                <w:szCs w:val="18"/>
              </w:rPr>
              <w:t xml:space="preserve"> </w:t>
            </w:r>
            <w:r w:rsidRPr="00512387">
              <w:rPr>
                <w:rFonts w:ascii="Times New Roman" w:hAnsi="Times New Roman"/>
                <w:sz w:val="18"/>
                <w:szCs w:val="18"/>
              </w:rPr>
              <w:t xml:space="preserve">(2006). </w:t>
            </w:r>
            <w:r w:rsidRPr="00512387">
              <w:rPr>
                <w:rFonts w:ascii="Times New Roman" w:hAnsi="Times New Roman"/>
                <w:bCs/>
                <w:iCs/>
                <w:sz w:val="18"/>
                <w:szCs w:val="18"/>
              </w:rPr>
              <w:t>Tjelesna i zdravstvena kultura.</w:t>
            </w:r>
            <w:r w:rsidRPr="00512387">
              <w:rPr>
                <w:rFonts w:ascii="Times New Roman" w:hAnsi="Times New Roman"/>
                <w:sz w:val="18"/>
                <w:szCs w:val="18"/>
              </w:rPr>
              <w:t xml:space="preserve"> Republika Hrvatska. Zagreb: Ministarstvo znanosti obrazovanja i športa.</w:t>
            </w:r>
          </w:p>
          <w:p w:rsidR="007D6835" w:rsidRPr="00512387" w:rsidRDefault="007D6835" w:rsidP="00421A0E">
            <w:pPr>
              <w:numPr>
                <w:ilvl w:val="0"/>
                <w:numId w:val="55"/>
              </w:numPr>
              <w:spacing w:after="0" w:line="240" w:lineRule="auto"/>
              <w:jc w:val="both"/>
              <w:rPr>
                <w:rFonts w:ascii="Times New Roman" w:hAnsi="Times New Roman"/>
                <w:iCs/>
                <w:sz w:val="18"/>
                <w:szCs w:val="14"/>
              </w:rPr>
            </w:pPr>
            <w:r w:rsidRPr="00512387">
              <w:rPr>
                <w:rFonts w:ascii="Times New Roman" w:hAnsi="Times New Roman"/>
                <w:sz w:val="18"/>
                <w:szCs w:val="18"/>
              </w:rPr>
              <w:lastRenderedPageBreak/>
              <w:t>Plan i program tjelesne i zdravstvene kulture za gimnazije, tehničke škole i srednje stručne škole (1992). Zagreb: Ministarstvo prosvjete, kulture i športa Republike Hrvatske.</w:t>
            </w:r>
          </w:p>
          <w:p w:rsidR="007D6835" w:rsidRPr="00512387" w:rsidRDefault="007D6835" w:rsidP="00421A0E">
            <w:pPr>
              <w:numPr>
                <w:ilvl w:val="0"/>
                <w:numId w:val="55"/>
              </w:numPr>
              <w:spacing w:after="0" w:line="240" w:lineRule="auto"/>
              <w:jc w:val="both"/>
              <w:rPr>
                <w:rFonts w:ascii="Times New Roman" w:hAnsi="Times New Roman"/>
                <w:iCs/>
                <w:sz w:val="18"/>
                <w:szCs w:val="14"/>
              </w:rPr>
            </w:pPr>
            <w:r w:rsidRPr="00512387">
              <w:rPr>
                <w:rFonts w:ascii="Times New Roman" w:hAnsi="Times New Roman"/>
                <w:sz w:val="18"/>
                <w:szCs w:val="18"/>
              </w:rPr>
              <w:t>Plan i program tjelesnog i zdravstvenog odgojno-obrazovnog područja u predškolskom odgoju (1991). Zagreb: Ministarstvo prosvjete, kulture i športa Republike Hrvatske.</w:t>
            </w:r>
          </w:p>
          <w:p w:rsidR="007D6835" w:rsidRPr="00512387" w:rsidRDefault="007D6835" w:rsidP="00E9699F">
            <w:pPr>
              <w:spacing w:after="0" w:line="240" w:lineRule="auto"/>
              <w:jc w:val="both"/>
              <w:rPr>
                <w:rFonts w:ascii="Times New Roman" w:hAnsi="Times New Roman"/>
                <w:iCs/>
                <w:sz w:val="18"/>
                <w:szCs w:val="14"/>
              </w:rPr>
            </w:pP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lastRenderedPageBreak/>
              <w:t>Dopunska literatura</w:t>
            </w:r>
          </w:p>
        </w:tc>
        <w:tc>
          <w:tcPr>
            <w:tcW w:w="7479" w:type="dxa"/>
            <w:gridSpan w:val="3"/>
            <w:shd w:val="clear" w:color="auto" w:fill="auto"/>
          </w:tcPr>
          <w:p w:rsidR="007D6835" w:rsidRPr="00512387" w:rsidRDefault="007D6835" w:rsidP="00421A0E">
            <w:pPr>
              <w:pStyle w:val="ListParagraph"/>
              <w:numPr>
                <w:ilvl w:val="0"/>
                <w:numId w:val="54"/>
              </w:numPr>
              <w:spacing w:after="0" w:line="240" w:lineRule="auto"/>
              <w:contextualSpacing w:val="0"/>
              <w:jc w:val="both"/>
              <w:outlineLvl w:val="0"/>
              <w:rPr>
                <w:rFonts w:ascii="Times New Roman" w:hAnsi="Times New Roman"/>
                <w:sz w:val="18"/>
                <w:szCs w:val="18"/>
              </w:rPr>
            </w:pPr>
            <w:r w:rsidRPr="00512387">
              <w:rPr>
                <w:rFonts w:ascii="Times New Roman" w:hAnsi="Times New Roman"/>
                <w:sz w:val="18"/>
                <w:szCs w:val="18"/>
              </w:rPr>
              <w:t>Babin, J. (1985). Relacije nekih morfoloških karakteristika i uspjeha u tjelesnom odgoju kod učenika usmjerenog obrazovanja.</w:t>
            </w:r>
            <w:r w:rsidRPr="00512387">
              <w:rPr>
                <w:rFonts w:ascii="Times New Roman" w:hAnsi="Times New Roman"/>
                <w:bCs/>
                <w:sz w:val="18"/>
                <w:szCs w:val="18"/>
              </w:rPr>
              <w:t xml:space="preserve"> </w:t>
            </w:r>
            <w:r w:rsidRPr="00512387">
              <w:rPr>
                <w:rFonts w:ascii="Times New Roman" w:hAnsi="Times New Roman"/>
                <w:sz w:val="18"/>
                <w:szCs w:val="18"/>
              </w:rPr>
              <w:t>Fizička kultura (Beograd), 39 (3), 168-169.</w:t>
            </w:r>
          </w:p>
          <w:p w:rsidR="007D6835" w:rsidRPr="00512387" w:rsidRDefault="007D6835" w:rsidP="00421A0E">
            <w:pPr>
              <w:pStyle w:val="ListParagraph"/>
              <w:numPr>
                <w:ilvl w:val="0"/>
                <w:numId w:val="54"/>
              </w:numPr>
              <w:spacing w:after="0" w:line="240" w:lineRule="auto"/>
              <w:contextualSpacing w:val="0"/>
              <w:jc w:val="both"/>
              <w:outlineLvl w:val="0"/>
              <w:rPr>
                <w:rFonts w:ascii="Times New Roman" w:hAnsi="Times New Roman"/>
                <w:sz w:val="18"/>
                <w:szCs w:val="18"/>
              </w:rPr>
            </w:pPr>
            <w:r w:rsidRPr="00512387">
              <w:rPr>
                <w:rFonts w:ascii="Times New Roman" w:hAnsi="Times New Roman"/>
                <w:sz w:val="18"/>
                <w:szCs w:val="14"/>
              </w:rPr>
              <w:t xml:space="preserve">Findak, V., Metikoš, D. </w:t>
            </w:r>
            <w:r w:rsidRPr="00512387">
              <w:rPr>
                <w:rFonts w:ascii="Times New Roman" w:hAnsi="Times New Roman"/>
                <w:sz w:val="18"/>
              </w:rPr>
              <w:t xml:space="preserve">&amp; </w:t>
            </w:r>
            <w:r w:rsidRPr="00512387">
              <w:rPr>
                <w:rFonts w:ascii="Times New Roman" w:hAnsi="Times New Roman"/>
                <w:sz w:val="18"/>
                <w:szCs w:val="14"/>
              </w:rPr>
              <w:t>Mraković, M. (1992). Kineziološki priručnik za učitelje. Zagreb: Hrvatski pedagoško-književni zbor.</w:t>
            </w:r>
          </w:p>
          <w:p w:rsidR="007D6835" w:rsidRPr="00512387" w:rsidRDefault="007D6835" w:rsidP="00421A0E">
            <w:pPr>
              <w:numPr>
                <w:ilvl w:val="0"/>
                <w:numId w:val="54"/>
              </w:numPr>
              <w:spacing w:after="0" w:line="240" w:lineRule="auto"/>
              <w:jc w:val="both"/>
              <w:rPr>
                <w:rFonts w:ascii="Times New Roman" w:hAnsi="Times New Roman"/>
                <w:sz w:val="18"/>
                <w:szCs w:val="14"/>
              </w:rPr>
            </w:pPr>
            <w:r w:rsidRPr="00512387">
              <w:rPr>
                <w:rFonts w:ascii="Times New Roman" w:hAnsi="Times New Roman"/>
                <w:sz w:val="18"/>
                <w:szCs w:val="14"/>
              </w:rPr>
              <w:t>Findak, V. (1992). Metodički organizacijski oblici rada u edukaciji, sportu i sportskoj rekreaciji. Mentorex, Zagreb.</w:t>
            </w:r>
          </w:p>
          <w:p w:rsidR="007D6835" w:rsidRPr="00512387" w:rsidRDefault="007D6835" w:rsidP="00421A0E">
            <w:pPr>
              <w:numPr>
                <w:ilvl w:val="0"/>
                <w:numId w:val="54"/>
              </w:numPr>
              <w:spacing w:after="0" w:line="240" w:lineRule="auto"/>
              <w:jc w:val="both"/>
              <w:rPr>
                <w:rFonts w:ascii="Times New Roman" w:hAnsi="Times New Roman"/>
                <w:sz w:val="18"/>
                <w:szCs w:val="14"/>
              </w:rPr>
            </w:pPr>
            <w:r w:rsidRPr="00512387">
              <w:rPr>
                <w:rFonts w:ascii="Times New Roman" w:hAnsi="Times New Roman"/>
                <w:sz w:val="18"/>
                <w:szCs w:val="14"/>
              </w:rPr>
              <w:t xml:space="preserve">Findak, V., Metikoš, D. </w:t>
            </w:r>
            <w:r w:rsidRPr="00512387">
              <w:rPr>
                <w:rFonts w:ascii="Times New Roman" w:hAnsi="Times New Roman"/>
                <w:sz w:val="18"/>
              </w:rPr>
              <w:t>&amp;</w:t>
            </w:r>
            <w:r w:rsidRPr="00512387">
              <w:rPr>
                <w:rFonts w:ascii="Times New Roman" w:hAnsi="Times New Roman"/>
                <w:sz w:val="18"/>
                <w:szCs w:val="14"/>
              </w:rPr>
              <w:t xml:space="preserve"> Mraković, M. (1994). Razvojna obilježja i orijentacijske vrijednosti učenica i učenika srednjih škola. Napredak, 135 (3), 282-289.</w:t>
            </w:r>
          </w:p>
          <w:p w:rsidR="007D6835" w:rsidRPr="00512387" w:rsidRDefault="007D6835" w:rsidP="00421A0E">
            <w:pPr>
              <w:numPr>
                <w:ilvl w:val="0"/>
                <w:numId w:val="54"/>
              </w:numPr>
              <w:spacing w:after="0" w:line="240" w:lineRule="auto"/>
              <w:jc w:val="both"/>
              <w:rPr>
                <w:rFonts w:ascii="Times New Roman" w:hAnsi="Times New Roman"/>
                <w:iCs/>
                <w:sz w:val="18"/>
                <w:szCs w:val="14"/>
              </w:rPr>
            </w:pPr>
            <w:r w:rsidRPr="00512387">
              <w:rPr>
                <w:rFonts w:ascii="Times New Roman" w:hAnsi="Times New Roman"/>
                <w:sz w:val="18"/>
                <w:szCs w:val="14"/>
              </w:rPr>
              <w:t xml:space="preserve">Katić, R., Pejčić, A. </w:t>
            </w:r>
            <w:r w:rsidRPr="00512387">
              <w:rPr>
                <w:rFonts w:ascii="Times New Roman" w:hAnsi="Times New Roman"/>
                <w:sz w:val="18"/>
              </w:rPr>
              <w:t>&amp;</w:t>
            </w:r>
            <w:r w:rsidRPr="00512387">
              <w:rPr>
                <w:rFonts w:ascii="Times New Roman" w:hAnsi="Times New Roman"/>
                <w:sz w:val="18"/>
                <w:szCs w:val="14"/>
              </w:rPr>
              <w:t xml:space="preserve"> Babin, J. (2004</w:t>
            </w:r>
            <w:r w:rsidRPr="00512387">
              <w:rPr>
                <w:rFonts w:ascii="Times New Roman" w:hAnsi="Times New Roman"/>
                <w:sz w:val="18"/>
                <w:szCs w:val="18"/>
              </w:rPr>
              <w:t xml:space="preserve">). </w:t>
            </w:r>
            <w:r w:rsidRPr="00512387">
              <w:rPr>
                <w:rStyle w:val="apple-style-span"/>
                <w:rFonts w:ascii="Times New Roman" w:hAnsi="Times New Roman"/>
                <w:sz w:val="18"/>
                <w:szCs w:val="18"/>
              </w:rPr>
              <w:t>Integration of aerobic power into the morphological-motor system in children aged 7-11 years</w:t>
            </w:r>
            <w:r w:rsidRPr="00512387">
              <w:rPr>
                <w:rFonts w:ascii="Times New Roman" w:hAnsi="Times New Roman"/>
                <w:sz w:val="18"/>
                <w:szCs w:val="14"/>
              </w:rPr>
              <w:t>. Collegium Antropologicum, 28 (Supplement 2), 358-366.</w:t>
            </w:r>
          </w:p>
          <w:p w:rsidR="007D6835" w:rsidRPr="00512387" w:rsidRDefault="007D6835" w:rsidP="00421A0E">
            <w:pPr>
              <w:numPr>
                <w:ilvl w:val="0"/>
                <w:numId w:val="54"/>
              </w:numPr>
              <w:spacing w:after="0" w:line="240" w:lineRule="auto"/>
              <w:jc w:val="both"/>
              <w:rPr>
                <w:rFonts w:ascii="Times New Roman" w:hAnsi="Times New Roman"/>
                <w:iCs/>
                <w:sz w:val="18"/>
                <w:szCs w:val="14"/>
              </w:rPr>
            </w:pPr>
            <w:r w:rsidRPr="00512387">
              <w:rPr>
                <w:rFonts w:ascii="Times New Roman" w:hAnsi="Times New Roman"/>
                <w:sz w:val="18"/>
                <w:szCs w:val="14"/>
              </w:rPr>
              <w:t>O’Sullivan, M. (Ed.). (1994). High school physical education teachers: Their World of work (Monograph). Journal of Teaching in Physical Education, 13, 323-441.</w:t>
            </w:r>
          </w:p>
          <w:p w:rsidR="007D6835" w:rsidRPr="00512387" w:rsidRDefault="007D6835" w:rsidP="00421A0E">
            <w:pPr>
              <w:numPr>
                <w:ilvl w:val="0"/>
                <w:numId w:val="54"/>
              </w:numPr>
              <w:spacing w:after="0" w:line="240" w:lineRule="auto"/>
              <w:jc w:val="both"/>
              <w:rPr>
                <w:rFonts w:ascii="Times New Roman" w:hAnsi="Times New Roman"/>
                <w:iCs/>
                <w:sz w:val="18"/>
                <w:szCs w:val="14"/>
              </w:rPr>
            </w:pPr>
            <w:r w:rsidRPr="00512387">
              <w:rPr>
                <w:rFonts w:ascii="Times New Roman" w:hAnsi="Times New Roman"/>
                <w:sz w:val="18"/>
                <w:szCs w:val="14"/>
              </w:rPr>
              <w:t>Silverman, S. (1990). Linear and curvilinear relation-ships between student practice and achievement in physical education. Teaching and Teacher Edukation, 6, 305-314.</w:t>
            </w:r>
          </w:p>
          <w:p w:rsidR="007D6835" w:rsidRPr="00512387" w:rsidRDefault="007D6835" w:rsidP="00421A0E">
            <w:pPr>
              <w:numPr>
                <w:ilvl w:val="0"/>
                <w:numId w:val="54"/>
              </w:numPr>
              <w:spacing w:after="0" w:line="240" w:lineRule="auto"/>
              <w:jc w:val="both"/>
              <w:rPr>
                <w:rFonts w:ascii="Times New Roman" w:hAnsi="Times New Roman"/>
                <w:iCs/>
                <w:sz w:val="18"/>
                <w:szCs w:val="14"/>
              </w:rPr>
            </w:pPr>
            <w:r w:rsidRPr="00512387">
              <w:rPr>
                <w:rFonts w:ascii="Times New Roman" w:hAnsi="Times New Roman"/>
                <w:sz w:val="18"/>
                <w:szCs w:val="14"/>
              </w:rPr>
              <w:t>Siedentop, D. (1994). Sprt edukation. Champaign , IL: Human Kinetics.</w:t>
            </w:r>
          </w:p>
          <w:p w:rsidR="007D6835" w:rsidRPr="00512387" w:rsidRDefault="007D6835" w:rsidP="00E9699F">
            <w:pPr>
              <w:spacing w:after="0" w:line="240" w:lineRule="auto"/>
              <w:jc w:val="both"/>
              <w:rPr>
                <w:rFonts w:ascii="Times New Roman" w:hAnsi="Times New Roman"/>
                <w:iCs/>
                <w:sz w:val="18"/>
                <w:szCs w:val="14"/>
              </w:rPr>
            </w:pP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Oblici provođenja nastave</w:t>
            </w:r>
          </w:p>
        </w:tc>
        <w:tc>
          <w:tcPr>
            <w:tcW w:w="7479"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Predavanja</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Način provjere znanja i polaganja ispita</w:t>
            </w:r>
          </w:p>
        </w:tc>
        <w:tc>
          <w:tcPr>
            <w:tcW w:w="7479"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Ispit se polaže seminarskim radom, usmenom prezentacijom i usmenim ispitivanjem</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Jezik poduke i mogućnost praćenja na drugim jezicima</w:t>
            </w:r>
          </w:p>
        </w:tc>
        <w:tc>
          <w:tcPr>
            <w:tcW w:w="7479"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Hrvatski</w:t>
            </w:r>
          </w:p>
        </w:tc>
      </w:tr>
      <w:tr w:rsidR="007D6835" w:rsidRPr="00512387" w:rsidTr="00E9699F">
        <w:trPr>
          <w:trHeight w:val="340"/>
        </w:trPr>
        <w:tc>
          <w:tcPr>
            <w:tcW w:w="1809"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Način praćenja kvalitete i uspješnosti izvedbe predmeta</w:t>
            </w:r>
          </w:p>
        </w:tc>
        <w:tc>
          <w:tcPr>
            <w:tcW w:w="7479"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Studentska anketa</w:t>
            </w:r>
          </w:p>
        </w:tc>
      </w:tr>
    </w:tbl>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41"/>
        <w:gridCol w:w="3015"/>
        <w:gridCol w:w="2581"/>
      </w:tblGrid>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lastRenderedPageBreak/>
              <w:t>Naziv predmeta</w:t>
            </w:r>
          </w:p>
        </w:tc>
        <w:tc>
          <w:tcPr>
            <w:tcW w:w="7337" w:type="dxa"/>
            <w:gridSpan w:val="3"/>
            <w:vAlign w:val="center"/>
          </w:tcPr>
          <w:p w:rsidR="007D6835" w:rsidRPr="00543D51" w:rsidRDefault="007D6835" w:rsidP="00086A61">
            <w:pPr>
              <w:spacing w:after="0" w:line="360" w:lineRule="auto"/>
              <w:contextualSpacing/>
              <w:rPr>
                <w:rFonts w:ascii="Times New Roman" w:hAnsi="Times New Roman"/>
                <w:b/>
                <w:sz w:val="18"/>
                <w:szCs w:val="18"/>
              </w:rPr>
            </w:pPr>
            <w:r w:rsidRPr="00543D51">
              <w:rPr>
                <w:rFonts w:ascii="Times New Roman" w:hAnsi="Times New Roman"/>
                <w:b/>
                <w:sz w:val="18"/>
                <w:szCs w:val="14"/>
                <w:lang w:eastAsia="hr-HR"/>
              </w:rPr>
              <w:t>KINEZIOLOŠKA I ANTROPOLOŠKA ANALIZA U KINEZIOLOŠKOJ EDUKACIJI</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Kod</w:t>
            </w:r>
          </w:p>
        </w:tc>
        <w:tc>
          <w:tcPr>
            <w:tcW w:w="7337"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KAAE</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Vrsta</w:t>
            </w:r>
          </w:p>
        </w:tc>
        <w:tc>
          <w:tcPr>
            <w:tcW w:w="7337"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Izborni</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Godina</w:t>
            </w:r>
          </w:p>
        </w:tc>
        <w:tc>
          <w:tcPr>
            <w:tcW w:w="1741" w:type="dxa"/>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1</w:t>
            </w:r>
          </w:p>
        </w:tc>
        <w:tc>
          <w:tcPr>
            <w:tcW w:w="3015" w:type="dxa"/>
            <w:shd w:val="clear" w:color="auto" w:fill="F2F2F2"/>
            <w:vAlign w:val="center"/>
          </w:tcPr>
          <w:p w:rsidR="007D6835" w:rsidRPr="00512387" w:rsidRDefault="007D6835" w:rsidP="00086A61">
            <w:pPr>
              <w:spacing w:after="0" w:line="360" w:lineRule="auto"/>
              <w:contextualSpacing/>
              <w:rPr>
                <w:rFonts w:ascii="Times New Roman" w:hAnsi="Times New Roman"/>
                <w:b/>
                <w:sz w:val="18"/>
                <w:szCs w:val="18"/>
              </w:rPr>
            </w:pPr>
            <w:r w:rsidRPr="00512387">
              <w:rPr>
                <w:rFonts w:ascii="Times New Roman" w:hAnsi="Times New Roman"/>
                <w:b/>
                <w:sz w:val="18"/>
                <w:szCs w:val="18"/>
              </w:rPr>
              <w:t>Semestar</w:t>
            </w:r>
          </w:p>
        </w:tc>
        <w:tc>
          <w:tcPr>
            <w:tcW w:w="2581" w:type="dxa"/>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2</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Opterećenje</w:t>
            </w:r>
          </w:p>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(P+S+V)</w:t>
            </w:r>
          </w:p>
        </w:tc>
        <w:tc>
          <w:tcPr>
            <w:tcW w:w="7337"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10+0+0</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ECTS</w:t>
            </w:r>
          </w:p>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(obrazloženje)</w:t>
            </w:r>
          </w:p>
        </w:tc>
        <w:tc>
          <w:tcPr>
            <w:tcW w:w="7337"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4 ECTS</w:t>
            </w:r>
          </w:p>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10 sati predavanja</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Nastavnici</w:t>
            </w:r>
          </w:p>
        </w:tc>
        <w:tc>
          <w:tcPr>
            <w:tcW w:w="7337" w:type="dxa"/>
            <w:gridSpan w:val="3"/>
            <w:vAlign w:val="center"/>
          </w:tcPr>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 xml:space="preserve">dr.sc. Josip Babin, redoviti profesor; </w:t>
            </w:r>
          </w:p>
          <w:p w:rsidR="007D6835" w:rsidRPr="00512387" w:rsidRDefault="007D6835" w:rsidP="00086A61">
            <w:pPr>
              <w:spacing w:after="0" w:line="360" w:lineRule="auto"/>
              <w:contextualSpacing/>
              <w:rPr>
                <w:rFonts w:ascii="Times New Roman" w:hAnsi="Times New Roman"/>
                <w:sz w:val="18"/>
                <w:szCs w:val="18"/>
              </w:rPr>
            </w:pPr>
            <w:r w:rsidRPr="00512387">
              <w:rPr>
                <w:rFonts w:ascii="Times New Roman" w:hAnsi="Times New Roman"/>
                <w:sz w:val="18"/>
                <w:szCs w:val="18"/>
              </w:rPr>
              <w:t>dr.sc. Tonči Bavčević, docent</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Preduvjeti za upis</w:t>
            </w:r>
          </w:p>
        </w:tc>
        <w:tc>
          <w:tcPr>
            <w:tcW w:w="7337"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Definirano Pravilnikom o doktorskom studiju Kineziološkog fakulteta Sveučilišta u Splitu</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Sadržaj</w:t>
            </w:r>
          </w:p>
        </w:tc>
        <w:tc>
          <w:tcPr>
            <w:tcW w:w="7337" w:type="dxa"/>
            <w:gridSpan w:val="3"/>
          </w:tcPr>
          <w:p w:rsidR="007D6835" w:rsidRPr="00512387" w:rsidRDefault="007D6835" w:rsidP="00E9699F">
            <w:pPr>
              <w:spacing w:after="0" w:line="240" w:lineRule="auto"/>
              <w:rPr>
                <w:rFonts w:ascii="Times New Roman" w:hAnsi="Times New Roman"/>
                <w:sz w:val="18"/>
                <w:szCs w:val="14"/>
              </w:rPr>
            </w:pPr>
            <w:r w:rsidRPr="00512387">
              <w:rPr>
                <w:rFonts w:ascii="Times New Roman" w:hAnsi="Times New Roman"/>
                <w:sz w:val="18"/>
                <w:szCs w:val="14"/>
              </w:rPr>
              <w:t>Kineziološka i antropološka analiza sadržaja tjelesne i zdravstvene kulture s obzirom na uzrast, spol i stupanj obrazovanja djece, odnosno učenika i studenata vezano za:</w:t>
            </w:r>
          </w:p>
          <w:p w:rsidR="007D6835" w:rsidRPr="00512387" w:rsidRDefault="007D6835" w:rsidP="00421A0E">
            <w:pPr>
              <w:numPr>
                <w:ilvl w:val="0"/>
                <w:numId w:val="56"/>
              </w:numPr>
              <w:spacing w:after="0" w:line="240" w:lineRule="auto"/>
              <w:rPr>
                <w:rFonts w:ascii="Times New Roman" w:hAnsi="Times New Roman"/>
                <w:sz w:val="18"/>
                <w:szCs w:val="14"/>
              </w:rPr>
            </w:pPr>
            <w:r w:rsidRPr="00512387">
              <w:rPr>
                <w:rFonts w:ascii="Times New Roman" w:hAnsi="Times New Roman"/>
                <w:sz w:val="18"/>
                <w:szCs w:val="14"/>
              </w:rPr>
              <w:t>vrijednost, značaj i raspodjelu sadržaja programa tjelesne i zdravstvene kulture,</w:t>
            </w:r>
          </w:p>
          <w:p w:rsidR="007D6835" w:rsidRPr="00512387" w:rsidRDefault="007D6835" w:rsidP="00421A0E">
            <w:pPr>
              <w:numPr>
                <w:ilvl w:val="0"/>
                <w:numId w:val="56"/>
              </w:numPr>
              <w:spacing w:after="0" w:line="240" w:lineRule="auto"/>
              <w:rPr>
                <w:rFonts w:ascii="Times New Roman" w:hAnsi="Times New Roman"/>
                <w:sz w:val="18"/>
                <w:szCs w:val="14"/>
              </w:rPr>
            </w:pPr>
            <w:r w:rsidRPr="00512387">
              <w:rPr>
                <w:rFonts w:ascii="Times New Roman" w:hAnsi="Times New Roman"/>
                <w:sz w:val="18"/>
                <w:szCs w:val="14"/>
              </w:rPr>
              <w:t>fiziološke, biomehaničke i motoričke značajke pojedinih sadržaja programa tjelesne i zdravstvene kulture,</w:t>
            </w:r>
          </w:p>
          <w:p w:rsidR="007D6835" w:rsidRPr="00512387" w:rsidRDefault="007D6835" w:rsidP="00421A0E">
            <w:pPr>
              <w:numPr>
                <w:ilvl w:val="0"/>
                <w:numId w:val="56"/>
              </w:numPr>
              <w:spacing w:after="0" w:line="240" w:lineRule="auto"/>
              <w:rPr>
                <w:rFonts w:ascii="Times New Roman" w:hAnsi="Times New Roman"/>
                <w:sz w:val="18"/>
                <w:szCs w:val="14"/>
              </w:rPr>
            </w:pPr>
            <w:r w:rsidRPr="00512387">
              <w:rPr>
                <w:rFonts w:ascii="Times New Roman" w:hAnsi="Times New Roman"/>
                <w:sz w:val="18"/>
                <w:szCs w:val="14"/>
              </w:rPr>
              <w:t>redoslijed antropoloških obilježja  na uspjeh u pojedinim motoričkim znanjima i motoričkim postignućima,</w:t>
            </w:r>
          </w:p>
          <w:p w:rsidR="007D6835" w:rsidRPr="00512387" w:rsidRDefault="007D6835" w:rsidP="00421A0E">
            <w:pPr>
              <w:numPr>
                <w:ilvl w:val="0"/>
                <w:numId w:val="56"/>
              </w:numPr>
              <w:spacing w:after="0" w:line="240" w:lineRule="auto"/>
              <w:rPr>
                <w:rFonts w:ascii="Times New Roman" w:hAnsi="Times New Roman"/>
                <w:sz w:val="18"/>
                <w:szCs w:val="14"/>
              </w:rPr>
            </w:pPr>
            <w:r w:rsidRPr="00512387">
              <w:rPr>
                <w:rFonts w:ascii="Times New Roman" w:hAnsi="Times New Roman"/>
                <w:sz w:val="18"/>
                <w:szCs w:val="14"/>
              </w:rPr>
              <w:t>sadržaj programa, raspored sadržaja programa, kontrolu programa i oblikovanje programa tjelesne i zdravstvene kulture u uobičajenim vremenskim intervalima (inicijalno, tranzitivno i finalno provjeravanje),</w:t>
            </w:r>
          </w:p>
          <w:p w:rsidR="007D6835" w:rsidRPr="00512387" w:rsidRDefault="007D6835" w:rsidP="00421A0E">
            <w:pPr>
              <w:numPr>
                <w:ilvl w:val="0"/>
                <w:numId w:val="56"/>
              </w:numPr>
              <w:spacing w:after="0" w:line="240" w:lineRule="auto"/>
              <w:rPr>
                <w:rFonts w:ascii="Times New Roman" w:hAnsi="Times New Roman"/>
                <w:sz w:val="18"/>
                <w:szCs w:val="14"/>
              </w:rPr>
            </w:pPr>
            <w:r w:rsidRPr="00512387">
              <w:rPr>
                <w:rFonts w:ascii="Times New Roman" w:hAnsi="Times New Roman"/>
                <w:sz w:val="18"/>
                <w:szCs w:val="14"/>
              </w:rPr>
              <w:t>specifične sposobnosti i znanja u pojedinim kineziološkim sadržajima,</w:t>
            </w:r>
          </w:p>
          <w:p w:rsidR="007D6835" w:rsidRPr="00512387" w:rsidRDefault="007D6835" w:rsidP="00421A0E">
            <w:pPr>
              <w:numPr>
                <w:ilvl w:val="0"/>
                <w:numId w:val="56"/>
              </w:numPr>
              <w:spacing w:after="0" w:line="240" w:lineRule="auto"/>
              <w:rPr>
                <w:rFonts w:ascii="Times New Roman" w:hAnsi="Times New Roman"/>
                <w:sz w:val="18"/>
                <w:szCs w:val="14"/>
              </w:rPr>
            </w:pPr>
            <w:r w:rsidRPr="00512387">
              <w:rPr>
                <w:rFonts w:ascii="Times New Roman" w:hAnsi="Times New Roman"/>
                <w:sz w:val="18"/>
                <w:szCs w:val="14"/>
              </w:rPr>
              <w:t>dijelove kinezioloških sadržaja i najbrži mogući načini svladavanja kako pojedinih tema, nastavnih tema, tako i pojedinih kinezioloških operatora,</w:t>
            </w:r>
          </w:p>
          <w:p w:rsidR="007D6835" w:rsidRPr="00512387" w:rsidRDefault="007D6835" w:rsidP="00421A0E">
            <w:pPr>
              <w:numPr>
                <w:ilvl w:val="0"/>
                <w:numId w:val="56"/>
              </w:numPr>
              <w:spacing w:after="0" w:line="240" w:lineRule="auto"/>
              <w:rPr>
                <w:rFonts w:ascii="Times New Roman" w:hAnsi="Times New Roman"/>
                <w:sz w:val="18"/>
                <w:szCs w:val="14"/>
              </w:rPr>
            </w:pPr>
            <w:r w:rsidRPr="00512387">
              <w:rPr>
                <w:rFonts w:ascii="Times New Roman" w:hAnsi="Times New Roman"/>
                <w:sz w:val="18"/>
                <w:szCs w:val="14"/>
              </w:rPr>
              <w:t>specifična motorička znanja i motorička postignuća u tjelesnoj i zdravstvenoj kulturi.</w:t>
            </w:r>
          </w:p>
          <w:p w:rsidR="007D6835" w:rsidRPr="00512387" w:rsidRDefault="007D6835" w:rsidP="00E9699F">
            <w:pPr>
              <w:spacing w:after="0" w:line="240" w:lineRule="auto"/>
              <w:ind w:left="720"/>
              <w:rPr>
                <w:rFonts w:ascii="Times New Roman" w:hAnsi="Times New Roman"/>
                <w:sz w:val="18"/>
                <w:szCs w:val="14"/>
              </w:rPr>
            </w:pPr>
          </w:p>
          <w:p w:rsidR="007D6835" w:rsidRPr="00512387" w:rsidRDefault="007D6835" w:rsidP="00E9699F">
            <w:pPr>
              <w:spacing w:after="0" w:line="240" w:lineRule="auto"/>
              <w:rPr>
                <w:rFonts w:ascii="Times New Roman" w:hAnsi="Times New Roman"/>
                <w:sz w:val="18"/>
                <w:szCs w:val="14"/>
              </w:rPr>
            </w:pPr>
            <w:r w:rsidRPr="00512387">
              <w:rPr>
                <w:rFonts w:ascii="Times New Roman" w:hAnsi="Times New Roman"/>
                <w:sz w:val="18"/>
                <w:szCs w:val="14"/>
              </w:rPr>
              <w:t>Znanstvena istraživanja provedena u svrhu utvrđivanja kinezioloških i antropoloških obilježja programa i sadržaja u kineziološkoj edukaciji.</w:t>
            </w:r>
          </w:p>
          <w:p w:rsidR="007D6835" w:rsidRPr="00512387" w:rsidRDefault="007D6835" w:rsidP="00E9699F">
            <w:pPr>
              <w:spacing w:after="0" w:line="240" w:lineRule="auto"/>
              <w:rPr>
                <w:rFonts w:ascii="Times New Roman" w:hAnsi="Times New Roman"/>
                <w:sz w:val="18"/>
                <w:szCs w:val="14"/>
              </w:rPr>
            </w:pP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Ishodi učenja</w:t>
            </w:r>
          </w:p>
        </w:tc>
        <w:tc>
          <w:tcPr>
            <w:tcW w:w="7337"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Nakon predavanja student će biti sposoban:</w:t>
            </w:r>
          </w:p>
          <w:p w:rsidR="007D6835" w:rsidRPr="00512387" w:rsidRDefault="007D6835" w:rsidP="00421A0E">
            <w:pPr>
              <w:pStyle w:val="ListParagraph"/>
              <w:numPr>
                <w:ilvl w:val="0"/>
                <w:numId w:val="47"/>
              </w:numPr>
              <w:spacing w:after="0" w:line="240" w:lineRule="auto"/>
              <w:ind w:left="743" w:hanging="426"/>
              <w:rPr>
                <w:rFonts w:ascii="Times New Roman" w:hAnsi="Times New Roman"/>
                <w:sz w:val="18"/>
                <w:szCs w:val="18"/>
              </w:rPr>
            </w:pPr>
            <w:r w:rsidRPr="00512387">
              <w:rPr>
                <w:rFonts w:ascii="Times New Roman" w:hAnsi="Times New Roman"/>
                <w:sz w:val="18"/>
                <w:szCs w:val="18"/>
              </w:rPr>
              <w:t>Analizirati planove i programe u  kineziološkoj edukaciji</w:t>
            </w:r>
          </w:p>
          <w:p w:rsidR="007D6835" w:rsidRPr="00512387" w:rsidRDefault="007D6835" w:rsidP="00421A0E">
            <w:pPr>
              <w:pStyle w:val="ListParagraph"/>
              <w:numPr>
                <w:ilvl w:val="0"/>
                <w:numId w:val="47"/>
              </w:numPr>
              <w:spacing w:after="0" w:line="240" w:lineRule="auto"/>
              <w:ind w:left="743" w:hanging="426"/>
              <w:rPr>
                <w:rFonts w:ascii="Times New Roman" w:hAnsi="Times New Roman"/>
                <w:sz w:val="18"/>
                <w:szCs w:val="18"/>
              </w:rPr>
            </w:pPr>
            <w:r w:rsidRPr="00512387">
              <w:rPr>
                <w:rFonts w:ascii="Times New Roman" w:hAnsi="Times New Roman"/>
                <w:sz w:val="18"/>
                <w:szCs w:val="18"/>
              </w:rPr>
              <w:t>Analizirati i vrednovati pojedine sadržaje rada u kineziološkoj edukaciji</w:t>
            </w:r>
          </w:p>
          <w:p w:rsidR="007D6835" w:rsidRPr="00512387" w:rsidRDefault="007D6835" w:rsidP="00421A0E">
            <w:pPr>
              <w:pStyle w:val="ListParagraph"/>
              <w:numPr>
                <w:ilvl w:val="0"/>
                <w:numId w:val="47"/>
              </w:numPr>
              <w:spacing w:after="0" w:line="240" w:lineRule="auto"/>
              <w:ind w:left="743" w:hanging="426"/>
              <w:rPr>
                <w:rFonts w:ascii="Times New Roman" w:hAnsi="Times New Roman"/>
                <w:sz w:val="18"/>
                <w:szCs w:val="18"/>
              </w:rPr>
            </w:pPr>
            <w:r w:rsidRPr="00512387">
              <w:rPr>
                <w:rFonts w:ascii="Times New Roman" w:hAnsi="Times New Roman"/>
                <w:sz w:val="18"/>
                <w:szCs w:val="18"/>
              </w:rPr>
              <w:t>Vrednovati utjecaj specifičnih sposobnosti i znanja u kineziološkoj edukaciji</w:t>
            </w:r>
          </w:p>
          <w:p w:rsidR="007D6835" w:rsidRPr="00512387" w:rsidRDefault="007D6835" w:rsidP="00E9699F">
            <w:pPr>
              <w:pStyle w:val="ListParagraph"/>
              <w:spacing w:after="0" w:line="240" w:lineRule="auto"/>
              <w:ind w:left="0"/>
              <w:rPr>
                <w:rFonts w:ascii="Times New Roman" w:hAnsi="Times New Roman"/>
                <w:sz w:val="18"/>
                <w:szCs w:val="18"/>
              </w:rPr>
            </w:pP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Obavezna literatura</w:t>
            </w:r>
          </w:p>
        </w:tc>
        <w:tc>
          <w:tcPr>
            <w:tcW w:w="7337" w:type="dxa"/>
            <w:gridSpan w:val="3"/>
            <w:shd w:val="clear" w:color="auto" w:fill="auto"/>
            <w:vAlign w:val="center"/>
          </w:tcPr>
          <w:p w:rsidR="007D6835" w:rsidRPr="00512387" w:rsidRDefault="007D6835" w:rsidP="00421A0E">
            <w:pPr>
              <w:pStyle w:val="ListParagraph"/>
              <w:numPr>
                <w:ilvl w:val="0"/>
                <w:numId w:val="58"/>
              </w:numPr>
              <w:spacing w:after="0" w:line="240" w:lineRule="auto"/>
              <w:jc w:val="both"/>
              <w:rPr>
                <w:rFonts w:ascii="Times New Roman" w:hAnsi="Times New Roman"/>
                <w:sz w:val="18"/>
                <w:szCs w:val="18"/>
              </w:rPr>
            </w:pPr>
            <w:r w:rsidRPr="00512387">
              <w:rPr>
                <w:rFonts w:ascii="Times New Roman" w:hAnsi="Times New Roman"/>
                <w:sz w:val="18"/>
                <w:szCs w:val="18"/>
              </w:rPr>
              <w:t xml:space="preserve">Babin, J., Bavčević, T. &amp; Prskalo, I. (2010). </w:t>
            </w:r>
            <w:r w:rsidRPr="00512387">
              <w:rPr>
                <w:rFonts w:ascii="Times New Roman" w:hAnsi="Times New Roman"/>
                <w:bCs/>
                <w:sz w:val="18"/>
                <w:szCs w:val="18"/>
              </w:rPr>
              <w:t>Comparative analysis of the specially programmed kinesiological activity on motor area structural changes of male pupils aged 6 to 8</w:t>
            </w:r>
            <w:r w:rsidRPr="00512387">
              <w:rPr>
                <w:rFonts w:ascii="Times New Roman" w:hAnsi="Times New Roman"/>
                <w:sz w:val="18"/>
                <w:szCs w:val="18"/>
              </w:rPr>
              <w:t xml:space="preserve">. </w:t>
            </w:r>
            <w:r w:rsidRPr="00512387">
              <w:rPr>
                <w:rFonts w:ascii="Times New Roman" w:hAnsi="Times New Roman"/>
                <w:iCs/>
                <w:sz w:val="18"/>
                <w:szCs w:val="18"/>
              </w:rPr>
              <w:t>Odgojne znanosti</w:t>
            </w:r>
            <w:r w:rsidRPr="00512387">
              <w:rPr>
                <w:rFonts w:ascii="Times New Roman" w:hAnsi="Times New Roman"/>
                <w:sz w:val="18"/>
                <w:szCs w:val="18"/>
              </w:rPr>
              <w:t xml:space="preserve">, </w:t>
            </w:r>
            <w:r w:rsidRPr="00512387">
              <w:rPr>
                <w:rFonts w:ascii="Times New Roman" w:hAnsi="Times New Roman"/>
                <w:bCs/>
                <w:sz w:val="18"/>
                <w:szCs w:val="18"/>
              </w:rPr>
              <w:t>12</w:t>
            </w:r>
            <w:r w:rsidRPr="00512387">
              <w:rPr>
                <w:rFonts w:ascii="Times New Roman" w:hAnsi="Times New Roman"/>
                <w:sz w:val="18"/>
                <w:szCs w:val="18"/>
              </w:rPr>
              <w:t xml:space="preserve"> (1), 79</w:t>
            </w:r>
            <w:r w:rsidRPr="00512387">
              <w:rPr>
                <w:rFonts w:ascii="Times New Roman" w:hAnsi="Times New Roman"/>
                <w:bCs/>
                <w:sz w:val="18"/>
                <w:szCs w:val="18"/>
              </w:rPr>
              <w:t>-</w:t>
            </w:r>
            <w:r w:rsidRPr="00512387">
              <w:rPr>
                <w:rFonts w:ascii="Times New Roman" w:hAnsi="Times New Roman"/>
                <w:sz w:val="18"/>
                <w:szCs w:val="18"/>
              </w:rPr>
              <w:t>96.</w:t>
            </w:r>
          </w:p>
          <w:p w:rsidR="007D6835" w:rsidRPr="00512387" w:rsidRDefault="007D6835" w:rsidP="00421A0E">
            <w:pPr>
              <w:pStyle w:val="ListParagraph"/>
              <w:numPr>
                <w:ilvl w:val="0"/>
                <w:numId w:val="58"/>
              </w:numPr>
              <w:spacing w:after="0" w:line="240" w:lineRule="auto"/>
              <w:jc w:val="both"/>
              <w:rPr>
                <w:rFonts w:ascii="Times New Roman" w:hAnsi="Times New Roman"/>
                <w:sz w:val="18"/>
                <w:szCs w:val="18"/>
              </w:rPr>
            </w:pPr>
            <w:r w:rsidRPr="00512387">
              <w:rPr>
                <w:rFonts w:ascii="Times New Roman" w:hAnsi="Times New Roman"/>
                <w:sz w:val="18"/>
                <w:szCs w:val="18"/>
              </w:rPr>
              <w:t xml:space="preserve">Babin, J., Vlahović, L. &amp; Bavčević, T. (2008). </w:t>
            </w:r>
            <w:r w:rsidRPr="00512387">
              <w:rPr>
                <w:rFonts w:ascii="Times New Roman" w:hAnsi="Times New Roman"/>
                <w:bCs/>
                <w:sz w:val="18"/>
                <w:szCs w:val="18"/>
              </w:rPr>
              <w:t>Influence of specially programmed PE lessons on morphological characteristics changes of 7-year-old pupils.</w:t>
            </w:r>
            <w:r w:rsidRPr="00512387">
              <w:rPr>
                <w:rFonts w:ascii="Times New Roman" w:hAnsi="Times New Roman"/>
                <w:sz w:val="18"/>
                <w:szCs w:val="18"/>
              </w:rPr>
              <w:t xml:space="preserve"> In D. Milanović &amp; F. Prot (Eds.), </w:t>
            </w:r>
            <w:r w:rsidRPr="00512387">
              <w:rPr>
                <w:rFonts w:ascii="Times New Roman" w:hAnsi="Times New Roman"/>
                <w:iCs/>
                <w:sz w:val="18"/>
                <w:szCs w:val="18"/>
              </w:rPr>
              <w:t>Proceedings of 5</w:t>
            </w:r>
            <w:r w:rsidRPr="00512387">
              <w:rPr>
                <w:rFonts w:ascii="Times New Roman" w:hAnsi="Times New Roman"/>
                <w:iCs/>
                <w:sz w:val="18"/>
                <w:szCs w:val="18"/>
                <w:vertAlign w:val="superscript"/>
              </w:rPr>
              <w:t>th</w:t>
            </w:r>
            <w:r w:rsidRPr="00512387">
              <w:rPr>
                <w:rFonts w:ascii="Times New Roman" w:hAnsi="Times New Roman"/>
                <w:iCs/>
                <w:sz w:val="18"/>
                <w:szCs w:val="18"/>
              </w:rPr>
              <w:t xml:space="preserve"> International Scientific Conference on Kinesiology „Research trends and applications“,</w:t>
            </w:r>
            <w:r w:rsidRPr="00512387">
              <w:rPr>
                <w:rFonts w:ascii="Times New Roman" w:hAnsi="Times New Roman"/>
                <w:sz w:val="18"/>
                <w:szCs w:val="18"/>
              </w:rPr>
              <w:t xml:space="preserve"> Zagreb, 2008 (pp. 483-486). Zagreb: Faculty of Kinesiology, University of Zagreb.</w:t>
            </w:r>
          </w:p>
          <w:p w:rsidR="007D6835" w:rsidRPr="00512387" w:rsidRDefault="007D6835" w:rsidP="00421A0E">
            <w:pPr>
              <w:pStyle w:val="ListParagraph"/>
              <w:numPr>
                <w:ilvl w:val="0"/>
                <w:numId w:val="58"/>
              </w:numPr>
              <w:spacing w:after="0" w:line="240" w:lineRule="auto"/>
              <w:ind w:left="357"/>
              <w:jc w:val="both"/>
              <w:rPr>
                <w:rFonts w:ascii="Times New Roman" w:hAnsi="Times New Roman"/>
                <w:sz w:val="18"/>
                <w:szCs w:val="18"/>
              </w:rPr>
            </w:pPr>
            <w:r w:rsidRPr="00512387">
              <w:rPr>
                <w:rFonts w:ascii="Times New Roman" w:hAnsi="Times New Roman"/>
                <w:sz w:val="18"/>
                <w:szCs w:val="18"/>
              </w:rPr>
              <w:t xml:space="preserve">Bavčević, T., Vlahović, L. &amp; Katić, R. (2008). </w:t>
            </w:r>
            <w:r w:rsidRPr="00512387">
              <w:rPr>
                <w:rFonts w:ascii="Times New Roman" w:hAnsi="Times New Roman"/>
                <w:bCs/>
                <w:sz w:val="18"/>
                <w:szCs w:val="18"/>
              </w:rPr>
              <w:t>Influence of specially programmed PE lessons on the structure of relation between morphological-motor area and basic kinesiological manifestations of 7-year-old pupils</w:t>
            </w:r>
            <w:r w:rsidRPr="00512387">
              <w:rPr>
                <w:rFonts w:ascii="Times New Roman" w:hAnsi="Times New Roman"/>
                <w:sz w:val="18"/>
                <w:szCs w:val="18"/>
              </w:rPr>
              <w:t xml:space="preserve">. In D. Milanović &amp; F. Prot (Eds.), </w:t>
            </w:r>
            <w:r w:rsidRPr="00512387">
              <w:rPr>
                <w:rFonts w:ascii="Times New Roman" w:hAnsi="Times New Roman"/>
                <w:iCs/>
                <w:sz w:val="18"/>
                <w:szCs w:val="18"/>
              </w:rPr>
              <w:t>Proceedings of 5</w:t>
            </w:r>
            <w:r w:rsidRPr="00512387">
              <w:rPr>
                <w:rFonts w:ascii="Times New Roman" w:hAnsi="Times New Roman"/>
                <w:iCs/>
                <w:sz w:val="18"/>
                <w:szCs w:val="18"/>
                <w:vertAlign w:val="superscript"/>
              </w:rPr>
              <w:t>th</w:t>
            </w:r>
            <w:r w:rsidRPr="00512387">
              <w:rPr>
                <w:rFonts w:ascii="Times New Roman" w:hAnsi="Times New Roman"/>
                <w:iCs/>
                <w:sz w:val="18"/>
                <w:szCs w:val="18"/>
              </w:rPr>
              <w:t xml:space="preserve"> International Scientific Conferenceon Kinesiology „Research trends and applications“,</w:t>
            </w:r>
            <w:r w:rsidRPr="00512387">
              <w:rPr>
                <w:rFonts w:ascii="Times New Roman" w:hAnsi="Times New Roman"/>
                <w:sz w:val="18"/>
                <w:szCs w:val="18"/>
              </w:rPr>
              <w:t xml:space="preserve"> Zagreb, 2008 (pp. 490-494). Zagreb: Faculty of Kinesiology, University of Zagreb.</w:t>
            </w:r>
          </w:p>
          <w:p w:rsidR="007D6835" w:rsidRPr="00512387" w:rsidRDefault="007D6835" w:rsidP="00421A0E">
            <w:pPr>
              <w:widowControl w:val="0"/>
              <w:numPr>
                <w:ilvl w:val="0"/>
                <w:numId w:val="58"/>
              </w:numPr>
              <w:autoSpaceDE w:val="0"/>
              <w:autoSpaceDN w:val="0"/>
              <w:adjustRightInd w:val="0"/>
              <w:spacing w:after="0" w:line="240" w:lineRule="auto"/>
              <w:jc w:val="both"/>
              <w:rPr>
                <w:rFonts w:ascii="Times New Roman" w:hAnsi="Times New Roman"/>
                <w:sz w:val="18"/>
                <w:szCs w:val="18"/>
              </w:rPr>
            </w:pPr>
            <w:r w:rsidRPr="00512387">
              <w:rPr>
                <w:rFonts w:ascii="Times New Roman" w:hAnsi="Times New Roman"/>
                <w:sz w:val="18"/>
                <w:szCs w:val="18"/>
              </w:rPr>
              <w:t xml:space="preserve">Bavčević, T., Zagorac, N., &amp; Katić, R. (2008). </w:t>
            </w:r>
            <w:r w:rsidRPr="00512387">
              <w:rPr>
                <w:rFonts w:ascii="Times New Roman" w:hAnsi="Times New Roman"/>
                <w:bCs/>
                <w:sz w:val="18"/>
                <w:szCs w:val="18"/>
              </w:rPr>
              <w:t>Development of biomotor characteristics and athletic abilities of sprint and throw in boys aged six to eight years</w:t>
            </w:r>
            <w:r w:rsidRPr="00512387">
              <w:rPr>
                <w:rFonts w:ascii="Times New Roman" w:hAnsi="Times New Roman"/>
                <w:sz w:val="18"/>
                <w:szCs w:val="18"/>
              </w:rPr>
              <w:t xml:space="preserve">. </w:t>
            </w:r>
            <w:r w:rsidRPr="00512387">
              <w:rPr>
                <w:rFonts w:ascii="Times New Roman" w:hAnsi="Times New Roman"/>
                <w:iCs/>
                <w:sz w:val="18"/>
                <w:szCs w:val="18"/>
              </w:rPr>
              <w:t>Collegium Antropologicum</w:t>
            </w:r>
            <w:r w:rsidRPr="00512387">
              <w:rPr>
                <w:rFonts w:ascii="Times New Roman" w:hAnsi="Times New Roman"/>
                <w:sz w:val="18"/>
                <w:szCs w:val="18"/>
              </w:rPr>
              <w:t xml:space="preserve">, </w:t>
            </w:r>
            <w:r w:rsidRPr="00512387">
              <w:rPr>
                <w:rFonts w:ascii="Times New Roman" w:hAnsi="Times New Roman"/>
                <w:bCs/>
                <w:sz w:val="18"/>
                <w:szCs w:val="18"/>
              </w:rPr>
              <w:t>32</w:t>
            </w:r>
            <w:r w:rsidRPr="00512387">
              <w:rPr>
                <w:rFonts w:ascii="Times New Roman" w:hAnsi="Times New Roman"/>
                <w:sz w:val="18"/>
                <w:szCs w:val="18"/>
              </w:rPr>
              <w:t xml:space="preserve"> (2), 433</w:t>
            </w:r>
            <w:r w:rsidRPr="00512387">
              <w:rPr>
                <w:rFonts w:ascii="Times New Roman" w:hAnsi="Times New Roman"/>
                <w:b/>
                <w:bCs/>
                <w:sz w:val="18"/>
                <w:szCs w:val="18"/>
              </w:rPr>
              <w:t>-</w:t>
            </w:r>
            <w:r w:rsidRPr="00512387">
              <w:rPr>
                <w:rFonts w:ascii="Times New Roman" w:hAnsi="Times New Roman"/>
                <w:sz w:val="18"/>
                <w:szCs w:val="18"/>
              </w:rPr>
              <w:t xml:space="preserve">441Findak, V., Prskalo, I. </w:t>
            </w:r>
            <w:r w:rsidRPr="00512387">
              <w:rPr>
                <w:rFonts w:ascii="Times New Roman" w:hAnsi="Times New Roman"/>
                <w:sz w:val="18"/>
              </w:rPr>
              <w:t xml:space="preserve">&amp; </w:t>
            </w:r>
            <w:r w:rsidRPr="00512387">
              <w:rPr>
                <w:rFonts w:ascii="Times New Roman" w:hAnsi="Times New Roman"/>
                <w:sz w:val="18"/>
                <w:szCs w:val="18"/>
              </w:rPr>
              <w:t>Babin, J. (2011). Sat tjelesne i zdravstvene kulture u primarnoj edukaciji. Zagreb: Učiteljski fakultet Sveučilišta u Zagrebu.</w:t>
            </w:r>
          </w:p>
          <w:p w:rsidR="007D6835" w:rsidRPr="00512387" w:rsidRDefault="007D6835" w:rsidP="00421A0E">
            <w:pPr>
              <w:widowControl w:val="0"/>
              <w:numPr>
                <w:ilvl w:val="0"/>
                <w:numId w:val="58"/>
              </w:numPr>
              <w:autoSpaceDE w:val="0"/>
              <w:autoSpaceDN w:val="0"/>
              <w:adjustRightInd w:val="0"/>
              <w:spacing w:after="0" w:line="240" w:lineRule="auto"/>
              <w:jc w:val="both"/>
              <w:rPr>
                <w:rFonts w:ascii="Times New Roman" w:hAnsi="Times New Roman"/>
                <w:sz w:val="18"/>
                <w:szCs w:val="18"/>
              </w:rPr>
            </w:pPr>
            <w:r w:rsidRPr="00512387">
              <w:rPr>
                <w:rFonts w:ascii="Times New Roman" w:hAnsi="Times New Roman"/>
                <w:iCs/>
                <w:sz w:val="18"/>
                <w:szCs w:val="18"/>
              </w:rPr>
              <w:t>Findak, V., D. Metikoš,  M. Mraković, B. Neljak, F. Prot (2000). Primijenjena kineziologija u školstvu - motorička znanja. Zagreb: Fakultet za fizičku kulturu Sveučilišta u Zagrebu.</w:t>
            </w:r>
          </w:p>
          <w:p w:rsidR="007D6835" w:rsidRPr="00512387" w:rsidRDefault="007D6835" w:rsidP="00421A0E">
            <w:pPr>
              <w:numPr>
                <w:ilvl w:val="0"/>
                <w:numId w:val="58"/>
              </w:numPr>
              <w:spacing w:after="0" w:line="240" w:lineRule="auto"/>
              <w:jc w:val="both"/>
              <w:rPr>
                <w:rFonts w:ascii="Times New Roman" w:hAnsi="Times New Roman"/>
                <w:sz w:val="18"/>
                <w:szCs w:val="18"/>
              </w:rPr>
            </w:pPr>
            <w:r w:rsidRPr="00512387">
              <w:rPr>
                <w:rFonts w:ascii="Times New Roman" w:hAnsi="Times New Roman"/>
                <w:sz w:val="18"/>
                <w:szCs w:val="18"/>
              </w:rPr>
              <w:t xml:space="preserve">Katić, R., Pejčić, A. </w:t>
            </w:r>
            <w:r w:rsidRPr="00512387">
              <w:rPr>
                <w:rFonts w:ascii="Times New Roman" w:hAnsi="Times New Roman"/>
                <w:sz w:val="18"/>
              </w:rPr>
              <w:t>&amp;</w:t>
            </w:r>
            <w:r w:rsidRPr="00512387">
              <w:rPr>
                <w:rFonts w:ascii="Times New Roman" w:hAnsi="Times New Roman"/>
                <w:sz w:val="18"/>
                <w:szCs w:val="18"/>
              </w:rPr>
              <w:t xml:space="preserve"> Babin, J. (2004). </w:t>
            </w:r>
            <w:r w:rsidRPr="00512387">
              <w:rPr>
                <w:rStyle w:val="apple-style-span"/>
                <w:rFonts w:ascii="Times New Roman" w:hAnsi="Times New Roman"/>
                <w:sz w:val="18"/>
                <w:szCs w:val="18"/>
              </w:rPr>
              <w:t>Integration of aerobic power into the morphological-motor system in children aged 7-11</w:t>
            </w:r>
            <w:r w:rsidRPr="00512387">
              <w:rPr>
                <w:rFonts w:ascii="Times New Roman" w:hAnsi="Times New Roman"/>
                <w:sz w:val="18"/>
                <w:szCs w:val="18"/>
              </w:rPr>
              <w:t>. Collegium Antropologicum, 28 (2), 357-366.</w:t>
            </w:r>
          </w:p>
          <w:p w:rsidR="007D6835" w:rsidRPr="00512387" w:rsidRDefault="007D6835" w:rsidP="00421A0E">
            <w:pPr>
              <w:numPr>
                <w:ilvl w:val="0"/>
                <w:numId w:val="58"/>
              </w:numPr>
              <w:spacing w:after="0" w:line="240" w:lineRule="auto"/>
              <w:jc w:val="both"/>
              <w:rPr>
                <w:rFonts w:ascii="Times New Roman" w:hAnsi="Times New Roman"/>
                <w:sz w:val="18"/>
                <w:szCs w:val="18"/>
              </w:rPr>
            </w:pPr>
            <w:r w:rsidRPr="00512387">
              <w:rPr>
                <w:rFonts w:ascii="Times New Roman" w:hAnsi="Times New Roman"/>
                <w:sz w:val="18"/>
                <w:szCs w:val="18"/>
              </w:rPr>
              <w:t xml:space="preserve">Vlahović, L, Babin, J. &amp; Bavčević, T. (2008). </w:t>
            </w:r>
            <w:r w:rsidRPr="00512387">
              <w:rPr>
                <w:rFonts w:ascii="Times New Roman" w:hAnsi="Times New Roman"/>
                <w:bCs/>
                <w:sz w:val="18"/>
                <w:szCs w:val="18"/>
              </w:rPr>
              <w:t xml:space="preserve">Metric characteristics and basic parameters of distribution functions of some motoric tests of pupils in primary education. In I. Prskalo, J. Strel &amp; V. Findak (Eds.), </w:t>
            </w:r>
            <w:r w:rsidRPr="00512387">
              <w:rPr>
                <w:rFonts w:ascii="Times New Roman" w:hAnsi="Times New Roman"/>
                <w:sz w:val="18"/>
                <w:szCs w:val="18"/>
              </w:rPr>
              <w:t xml:space="preserve"> </w:t>
            </w:r>
            <w:r w:rsidRPr="00512387">
              <w:rPr>
                <w:rFonts w:ascii="Times New Roman" w:hAnsi="Times New Roman"/>
                <w:iCs/>
                <w:sz w:val="18"/>
                <w:szCs w:val="18"/>
              </w:rPr>
              <w:t>Conference Proceedings of 1</w:t>
            </w:r>
            <w:r w:rsidRPr="00512387">
              <w:rPr>
                <w:rFonts w:ascii="Times New Roman" w:hAnsi="Times New Roman"/>
                <w:iCs/>
                <w:sz w:val="18"/>
                <w:szCs w:val="18"/>
                <w:vertAlign w:val="superscript"/>
              </w:rPr>
              <w:t>st</w:t>
            </w:r>
            <w:r w:rsidRPr="00512387">
              <w:rPr>
                <w:rFonts w:ascii="Times New Roman" w:hAnsi="Times New Roman"/>
                <w:iCs/>
                <w:sz w:val="18"/>
                <w:szCs w:val="18"/>
              </w:rPr>
              <w:t xml:space="preserve"> Special Focus Symposium on Kinesiological Education in Pre School and Primary Education,</w:t>
            </w:r>
            <w:r w:rsidRPr="00512387">
              <w:rPr>
                <w:rFonts w:ascii="Times New Roman" w:hAnsi="Times New Roman"/>
                <w:sz w:val="18"/>
                <w:szCs w:val="18"/>
              </w:rPr>
              <w:t xml:space="preserve"> Zadar, 2008 (pp. 66-72). Zagreb: Faculty of Teacher Education, University of Zagreb.</w:t>
            </w:r>
          </w:p>
          <w:p w:rsidR="007D6835" w:rsidRPr="00512387" w:rsidRDefault="007D6835" w:rsidP="00421A0E">
            <w:pPr>
              <w:numPr>
                <w:ilvl w:val="0"/>
                <w:numId w:val="58"/>
              </w:numPr>
              <w:spacing w:after="0" w:line="240" w:lineRule="auto"/>
              <w:jc w:val="both"/>
              <w:rPr>
                <w:rFonts w:ascii="Times New Roman" w:hAnsi="Times New Roman"/>
                <w:sz w:val="18"/>
                <w:szCs w:val="18"/>
              </w:rPr>
            </w:pPr>
            <w:r w:rsidRPr="00512387">
              <w:rPr>
                <w:rFonts w:ascii="Times New Roman" w:hAnsi="Times New Roman"/>
                <w:bCs/>
                <w:sz w:val="18"/>
                <w:szCs w:val="18"/>
              </w:rPr>
              <w:lastRenderedPageBreak/>
              <w:t>Prskalo, I., &amp; Babin, J. (2007). Antropološke, metodičke, metodološke i stručne pretpostavke rada u području edukacije. Zbornik radova 16. ljetne škole kineziologa Republike Hrvatske, „Antropološke, metodičke, metodološke i stručne pretpostavke rada u područjima edukacije, sporta, sportske rekreacije i kineziterapije“ (26-31). Poreč: Hrvatski kineziološki savez.</w:t>
            </w:r>
          </w:p>
          <w:p w:rsidR="007D6835" w:rsidRPr="00512387" w:rsidRDefault="007D6835" w:rsidP="00421A0E">
            <w:pPr>
              <w:numPr>
                <w:ilvl w:val="0"/>
                <w:numId w:val="58"/>
              </w:numPr>
              <w:spacing w:after="0" w:line="240" w:lineRule="auto"/>
              <w:jc w:val="both"/>
              <w:rPr>
                <w:rFonts w:ascii="Times New Roman" w:hAnsi="Times New Roman"/>
                <w:sz w:val="18"/>
                <w:szCs w:val="18"/>
              </w:rPr>
            </w:pPr>
            <w:r w:rsidRPr="00512387">
              <w:rPr>
                <w:rFonts w:ascii="Times New Roman" w:hAnsi="Times New Roman"/>
                <w:sz w:val="18"/>
                <w:szCs w:val="18"/>
              </w:rPr>
              <w:t>Nastavni plan i program za osnovnu školu</w:t>
            </w:r>
            <w:r w:rsidRPr="00512387">
              <w:rPr>
                <w:rFonts w:ascii="Times New Roman" w:hAnsi="Times New Roman"/>
                <w:iCs/>
                <w:sz w:val="18"/>
                <w:szCs w:val="18"/>
              </w:rPr>
              <w:t xml:space="preserve"> </w:t>
            </w:r>
            <w:r w:rsidRPr="00512387">
              <w:rPr>
                <w:rFonts w:ascii="Times New Roman" w:hAnsi="Times New Roman"/>
                <w:sz w:val="18"/>
                <w:szCs w:val="18"/>
              </w:rPr>
              <w:t xml:space="preserve">(2006). </w:t>
            </w:r>
            <w:r w:rsidRPr="00512387">
              <w:rPr>
                <w:rFonts w:ascii="Times New Roman" w:hAnsi="Times New Roman"/>
                <w:bCs/>
                <w:iCs/>
                <w:sz w:val="18"/>
                <w:szCs w:val="18"/>
              </w:rPr>
              <w:t>Tjelesna i zdravstvena kultura.</w:t>
            </w:r>
            <w:r w:rsidRPr="00512387">
              <w:rPr>
                <w:rFonts w:ascii="Times New Roman" w:hAnsi="Times New Roman"/>
                <w:sz w:val="18"/>
                <w:szCs w:val="18"/>
              </w:rPr>
              <w:t xml:space="preserve"> Republika Hrvatska, Ministarstvo znanosti obrazovanja i športa, Zagreb.</w:t>
            </w:r>
          </w:p>
          <w:p w:rsidR="007D6835" w:rsidRPr="00512387" w:rsidRDefault="007D6835" w:rsidP="00421A0E">
            <w:pPr>
              <w:numPr>
                <w:ilvl w:val="0"/>
                <w:numId w:val="58"/>
              </w:numPr>
              <w:spacing w:after="0" w:line="240" w:lineRule="auto"/>
              <w:jc w:val="both"/>
              <w:rPr>
                <w:rFonts w:ascii="Times New Roman" w:hAnsi="Times New Roman"/>
                <w:sz w:val="18"/>
                <w:szCs w:val="18"/>
              </w:rPr>
            </w:pPr>
            <w:r w:rsidRPr="00512387">
              <w:rPr>
                <w:rFonts w:ascii="Times New Roman" w:hAnsi="Times New Roman"/>
                <w:sz w:val="18"/>
                <w:szCs w:val="18"/>
              </w:rPr>
              <w:t>Plan i program tjelesne i zdravstvene kulture za gimnazije, tehničke škole i srednje stručne škole (1992). Ministarstvo prosvjete, kulture i športa, Zagreb.</w:t>
            </w:r>
          </w:p>
          <w:p w:rsidR="007D6835" w:rsidRPr="00512387" w:rsidRDefault="007D6835" w:rsidP="00421A0E">
            <w:pPr>
              <w:numPr>
                <w:ilvl w:val="0"/>
                <w:numId w:val="58"/>
              </w:numPr>
              <w:spacing w:after="0" w:line="240" w:lineRule="auto"/>
              <w:jc w:val="both"/>
              <w:rPr>
                <w:rFonts w:ascii="Times New Roman" w:hAnsi="Times New Roman"/>
                <w:sz w:val="18"/>
                <w:szCs w:val="18"/>
              </w:rPr>
            </w:pPr>
            <w:r w:rsidRPr="00512387">
              <w:rPr>
                <w:rFonts w:ascii="Times New Roman" w:hAnsi="Times New Roman"/>
                <w:sz w:val="18"/>
                <w:szCs w:val="18"/>
              </w:rPr>
              <w:t>Plan i program tjelesnog i zdravstvenog odgojno-obrazovnog područja u predškolskom odgoju (1991). Ministarstvo prosvjete, kulture i športa, Zagreb.</w:t>
            </w:r>
          </w:p>
          <w:p w:rsidR="007D6835" w:rsidRPr="00512387" w:rsidRDefault="007D6835" w:rsidP="00E9699F">
            <w:pPr>
              <w:spacing w:after="0" w:line="240" w:lineRule="auto"/>
              <w:jc w:val="both"/>
              <w:rPr>
                <w:rFonts w:ascii="Times New Roman" w:hAnsi="Times New Roman"/>
                <w:sz w:val="18"/>
                <w:szCs w:val="18"/>
              </w:rPr>
            </w:pP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lastRenderedPageBreak/>
              <w:t>Dopunska literatura</w:t>
            </w:r>
          </w:p>
        </w:tc>
        <w:tc>
          <w:tcPr>
            <w:tcW w:w="7337" w:type="dxa"/>
            <w:gridSpan w:val="3"/>
            <w:shd w:val="clear" w:color="auto" w:fill="auto"/>
            <w:vAlign w:val="center"/>
          </w:tcPr>
          <w:p w:rsidR="007D6835" w:rsidRPr="00512387" w:rsidRDefault="007D6835" w:rsidP="00421A0E">
            <w:pPr>
              <w:numPr>
                <w:ilvl w:val="0"/>
                <w:numId w:val="57"/>
              </w:numPr>
              <w:spacing w:after="0" w:line="240" w:lineRule="auto"/>
              <w:jc w:val="both"/>
              <w:rPr>
                <w:rFonts w:ascii="Times New Roman" w:hAnsi="Times New Roman"/>
                <w:sz w:val="18"/>
                <w:szCs w:val="14"/>
              </w:rPr>
            </w:pPr>
            <w:r w:rsidRPr="00512387">
              <w:rPr>
                <w:rFonts w:ascii="Times New Roman" w:hAnsi="Times New Roman"/>
                <w:sz w:val="18"/>
                <w:szCs w:val="14"/>
              </w:rPr>
              <w:t>Katić, R. (1996). The influence of morphological characteristics on selected motor variables in boys and girls. Biology of sport 13 (1), 47 - 53.</w:t>
            </w:r>
          </w:p>
          <w:p w:rsidR="007D6835" w:rsidRPr="00512387" w:rsidRDefault="007D6835" w:rsidP="00421A0E">
            <w:pPr>
              <w:numPr>
                <w:ilvl w:val="0"/>
                <w:numId w:val="57"/>
              </w:numPr>
              <w:spacing w:after="0" w:line="240" w:lineRule="auto"/>
              <w:jc w:val="both"/>
              <w:rPr>
                <w:rFonts w:ascii="Times New Roman" w:hAnsi="Times New Roman"/>
                <w:sz w:val="18"/>
                <w:szCs w:val="14"/>
              </w:rPr>
            </w:pPr>
            <w:r w:rsidRPr="00512387">
              <w:rPr>
                <w:rFonts w:ascii="Times New Roman" w:hAnsi="Times New Roman"/>
                <w:sz w:val="18"/>
                <w:szCs w:val="18"/>
              </w:rPr>
              <w:t xml:space="preserve">Katić, R., D. Bonacin </w:t>
            </w:r>
            <w:r w:rsidRPr="00512387">
              <w:rPr>
                <w:rFonts w:ascii="Times New Roman" w:hAnsi="Times New Roman"/>
                <w:sz w:val="18"/>
              </w:rPr>
              <w:t>&amp;</w:t>
            </w:r>
            <w:r w:rsidRPr="00512387">
              <w:rPr>
                <w:rFonts w:ascii="Times New Roman" w:hAnsi="Times New Roman"/>
                <w:sz w:val="18"/>
                <w:szCs w:val="18"/>
              </w:rPr>
              <w:t xml:space="preserve"> Blažević, S. (2001). </w:t>
            </w:r>
            <w:hyperlink r:id="rId84" w:history="1">
              <w:r w:rsidRPr="00512387">
                <w:rPr>
                  <w:rStyle w:val="Hyperlink"/>
                  <w:rFonts w:ascii="Times New Roman" w:hAnsi="Times New Roman"/>
                  <w:color w:val="auto"/>
                  <w:sz w:val="18"/>
                  <w:szCs w:val="18"/>
                  <w:u w:val="none"/>
                </w:rPr>
                <w:t>Phylogenetically conditioned possibilites of the realization and of the development of complex movements at the age 7 years</w:t>
              </w:r>
            </w:hyperlink>
            <w:r w:rsidRPr="00512387">
              <w:rPr>
                <w:rFonts w:ascii="Times New Roman" w:hAnsi="Times New Roman"/>
                <w:sz w:val="18"/>
                <w:szCs w:val="18"/>
              </w:rPr>
              <w:t>. Collegium Antropologicum, 25 (2), 573-583.</w:t>
            </w:r>
          </w:p>
          <w:p w:rsidR="007D6835" w:rsidRPr="00512387" w:rsidRDefault="007D6835" w:rsidP="00421A0E">
            <w:pPr>
              <w:numPr>
                <w:ilvl w:val="0"/>
                <w:numId w:val="57"/>
              </w:numPr>
              <w:spacing w:after="0" w:line="240" w:lineRule="auto"/>
              <w:jc w:val="both"/>
              <w:rPr>
                <w:rFonts w:ascii="Times New Roman" w:hAnsi="Times New Roman"/>
                <w:sz w:val="18"/>
                <w:szCs w:val="14"/>
              </w:rPr>
            </w:pPr>
            <w:r w:rsidRPr="00512387">
              <w:rPr>
                <w:rFonts w:ascii="Times New Roman" w:hAnsi="Times New Roman"/>
                <w:sz w:val="18"/>
                <w:szCs w:val="18"/>
              </w:rPr>
              <w:t>Katić, R., Pejčić, A.</w:t>
            </w:r>
            <w:r w:rsidRPr="00512387">
              <w:rPr>
                <w:rFonts w:ascii="Times New Roman" w:hAnsi="Times New Roman"/>
                <w:sz w:val="18"/>
              </w:rPr>
              <w:t xml:space="preserve"> &amp; </w:t>
            </w:r>
            <w:r w:rsidRPr="00512387">
              <w:rPr>
                <w:rFonts w:ascii="Times New Roman" w:hAnsi="Times New Roman"/>
                <w:sz w:val="18"/>
                <w:szCs w:val="18"/>
              </w:rPr>
              <w:t>Viskić-Štalec, N. (2004). The mechanisms of morphological-motor funcioning in elementary school female first-to forth-graders. Collegium Antropologicum, 28 (1), 261-269.</w:t>
            </w:r>
          </w:p>
          <w:p w:rsidR="007D6835" w:rsidRPr="00512387" w:rsidRDefault="007D6835" w:rsidP="00421A0E">
            <w:pPr>
              <w:numPr>
                <w:ilvl w:val="0"/>
                <w:numId w:val="57"/>
              </w:numPr>
              <w:spacing w:after="0" w:line="240" w:lineRule="auto"/>
              <w:jc w:val="both"/>
              <w:rPr>
                <w:rFonts w:ascii="Times New Roman" w:hAnsi="Times New Roman"/>
                <w:sz w:val="18"/>
                <w:szCs w:val="14"/>
              </w:rPr>
            </w:pPr>
            <w:r w:rsidRPr="00512387">
              <w:rPr>
                <w:rFonts w:ascii="Times New Roman" w:hAnsi="Times New Roman"/>
                <w:sz w:val="18"/>
                <w:szCs w:val="14"/>
              </w:rPr>
              <w:t>Kondrič, M. (2000). Promjene odnosa između antropometrijskih osobina i motoričkih sposobnosti učenika od 7. do 18. godina. (Doktorska disertacija). Zagreb: Fakultet za fizičku kulturu Sveučilišta u Zagrebu.</w:t>
            </w:r>
          </w:p>
          <w:p w:rsidR="007D6835" w:rsidRPr="00512387" w:rsidRDefault="007D6835" w:rsidP="00421A0E">
            <w:pPr>
              <w:numPr>
                <w:ilvl w:val="0"/>
                <w:numId w:val="57"/>
              </w:numPr>
              <w:spacing w:after="0" w:line="240" w:lineRule="auto"/>
              <w:jc w:val="both"/>
              <w:rPr>
                <w:rFonts w:ascii="Times New Roman" w:hAnsi="Times New Roman"/>
                <w:sz w:val="18"/>
                <w:szCs w:val="14"/>
              </w:rPr>
            </w:pPr>
            <w:r w:rsidRPr="00512387">
              <w:rPr>
                <w:rFonts w:ascii="Times New Roman" w:hAnsi="Times New Roman"/>
                <w:sz w:val="18"/>
                <w:szCs w:val="14"/>
              </w:rPr>
              <w:t>Neljak, B. (2002). Validacija planova i programa nastave tjelesne i zdravstvene kulture. (Doktorska disertacija). Zagreb: Kineziološki fakultet Sveučilišta u Zagrebu.</w:t>
            </w:r>
          </w:p>
          <w:p w:rsidR="007D6835" w:rsidRPr="00512387" w:rsidRDefault="007D6835" w:rsidP="00E9699F">
            <w:pPr>
              <w:spacing w:after="0" w:line="240" w:lineRule="auto"/>
              <w:jc w:val="both"/>
              <w:rPr>
                <w:rFonts w:ascii="Times New Roman" w:hAnsi="Times New Roman"/>
                <w:sz w:val="18"/>
                <w:szCs w:val="14"/>
              </w:rPr>
            </w:pP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Oblici provođenja nastave</w:t>
            </w:r>
          </w:p>
        </w:tc>
        <w:tc>
          <w:tcPr>
            <w:tcW w:w="7337"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Predavanja</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Način provjere znanja i polaganja ispita</w:t>
            </w:r>
          </w:p>
        </w:tc>
        <w:tc>
          <w:tcPr>
            <w:tcW w:w="7337"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Ispit se polaže seminarskim radom, usmenom prezentacijom i usmenim ispitivanjem</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Jezik poduke i mogućnost praćenja na drugim jezicima</w:t>
            </w:r>
          </w:p>
        </w:tc>
        <w:tc>
          <w:tcPr>
            <w:tcW w:w="7337"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Hrvatski</w:t>
            </w:r>
          </w:p>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Engleski</w:t>
            </w:r>
          </w:p>
        </w:tc>
      </w:tr>
      <w:tr w:rsidR="007D6835" w:rsidRPr="00512387" w:rsidTr="00E9699F">
        <w:trPr>
          <w:trHeight w:val="340"/>
        </w:trPr>
        <w:tc>
          <w:tcPr>
            <w:tcW w:w="1951" w:type="dxa"/>
            <w:shd w:val="clear" w:color="auto" w:fill="F2F2F2"/>
            <w:vAlign w:val="center"/>
          </w:tcPr>
          <w:p w:rsidR="007D6835" w:rsidRPr="00512387" w:rsidRDefault="007D6835" w:rsidP="00E9699F">
            <w:pPr>
              <w:spacing w:after="0"/>
              <w:rPr>
                <w:rFonts w:ascii="Times New Roman" w:hAnsi="Times New Roman"/>
                <w:b/>
                <w:sz w:val="18"/>
                <w:szCs w:val="18"/>
              </w:rPr>
            </w:pPr>
            <w:r w:rsidRPr="00512387">
              <w:rPr>
                <w:rFonts w:ascii="Times New Roman" w:hAnsi="Times New Roman"/>
                <w:b/>
                <w:sz w:val="18"/>
                <w:szCs w:val="18"/>
              </w:rPr>
              <w:t>Način praćenja kvalitete i uspješnosti izvedbe predmeta</w:t>
            </w:r>
          </w:p>
        </w:tc>
        <w:tc>
          <w:tcPr>
            <w:tcW w:w="7337" w:type="dxa"/>
            <w:gridSpan w:val="3"/>
            <w:vAlign w:val="center"/>
          </w:tcPr>
          <w:p w:rsidR="007D6835" w:rsidRPr="00512387" w:rsidRDefault="007D6835" w:rsidP="00E9699F">
            <w:pPr>
              <w:spacing w:after="0"/>
              <w:contextualSpacing/>
              <w:rPr>
                <w:rFonts w:ascii="Times New Roman" w:hAnsi="Times New Roman"/>
                <w:sz w:val="18"/>
                <w:szCs w:val="18"/>
              </w:rPr>
            </w:pPr>
            <w:r w:rsidRPr="00512387">
              <w:rPr>
                <w:rFonts w:ascii="Times New Roman" w:hAnsi="Times New Roman"/>
                <w:sz w:val="18"/>
                <w:szCs w:val="18"/>
              </w:rPr>
              <w:t>Studentska anketa</w:t>
            </w:r>
          </w:p>
        </w:tc>
      </w:tr>
    </w:tbl>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2448"/>
        <w:gridCol w:w="2476"/>
        <w:gridCol w:w="2443"/>
      </w:tblGrid>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Naziv predmeta</w:t>
            </w:r>
          </w:p>
        </w:tc>
        <w:tc>
          <w:tcPr>
            <w:tcW w:w="7625" w:type="dxa"/>
            <w:gridSpan w:val="3"/>
            <w:vAlign w:val="center"/>
          </w:tcPr>
          <w:p w:rsidR="000A3D18" w:rsidRPr="00543D51" w:rsidRDefault="000A3D18" w:rsidP="00086A61">
            <w:pPr>
              <w:spacing w:after="0" w:line="360" w:lineRule="auto"/>
              <w:contextualSpacing/>
              <w:rPr>
                <w:rFonts w:ascii="Times New Roman" w:hAnsi="Times New Roman" w:cs="Times New Roman"/>
                <w:b/>
                <w:sz w:val="18"/>
                <w:szCs w:val="18"/>
              </w:rPr>
            </w:pPr>
            <w:r w:rsidRPr="00543D51">
              <w:rPr>
                <w:rFonts w:ascii="Times New Roman" w:hAnsi="Times New Roman" w:cs="Times New Roman"/>
                <w:b/>
                <w:sz w:val="18"/>
                <w:szCs w:val="18"/>
              </w:rPr>
              <w:t>PRILAGOĐENA TJELESNA AKTIVNOST I SPORT</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625" w:type="dxa"/>
            <w:gridSpan w:val="3"/>
            <w:vAlign w:val="center"/>
          </w:tcPr>
          <w:p w:rsidR="000A3D18" w:rsidRPr="00512387" w:rsidRDefault="000A3D1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 xml:space="preserve"> </w:t>
            </w:r>
            <w:r w:rsidR="00906140" w:rsidRPr="00512387">
              <w:rPr>
                <w:rFonts w:ascii="Times New Roman" w:hAnsi="Times New Roman" w:cs="Times New Roman"/>
                <w:sz w:val="18"/>
                <w:szCs w:val="18"/>
              </w:rPr>
              <w:t>PTAS</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625" w:type="dxa"/>
            <w:gridSpan w:val="3"/>
            <w:vAlign w:val="center"/>
          </w:tcPr>
          <w:p w:rsidR="000A3D18" w:rsidRPr="00512387" w:rsidRDefault="000A3D1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541" w:type="dxa"/>
            <w:vAlign w:val="center"/>
          </w:tcPr>
          <w:p w:rsidR="000A3D18" w:rsidRPr="00512387" w:rsidRDefault="000A3D1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542" w:type="dxa"/>
            <w:shd w:val="clear" w:color="auto" w:fill="F2F2F2" w:themeFill="background1" w:themeFillShade="F2"/>
            <w:vAlign w:val="center"/>
          </w:tcPr>
          <w:p w:rsidR="000A3D18" w:rsidRPr="00512387" w:rsidRDefault="000A3D18"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542" w:type="dxa"/>
            <w:vAlign w:val="center"/>
          </w:tcPr>
          <w:p w:rsidR="000A3D18" w:rsidRPr="00512387" w:rsidRDefault="000A3D1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2</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625" w:type="dxa"/>
            <w:gridSpan w:val="3"/>
            <w:vAlign w:val="center"/>
          </w:tcPr>
          <w:p w:rsidR="000A3D18" w:rsidRPr="00512387" w:rsidRDefault="000A3D1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625" w:type="dxa"/>
            <w:gridSpan w:val="3"/>
            <w:vAlign w:val="center"/>
          </w:tcPr>
          <w:p w:rsidR="000A3D18" w:rsidRPr="00512387" w:rsidRDefault="000A3D1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4 ECTS</w:t>
            </w:r>
          </w:p>
          <w:p w:rsidR="000A3D18" w:rsidRPr="00512387" w:rsidRDefault="000A3D1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625" w:type="dxa"/>
            <w:gridSpan w:val="3"/>
            <w:vAlign w:val="center"/>
          </w:tcPr>
          <w:p w:rsidR="000A3D18" w:rsidRPr="00512387" w:rsidRDefault="000A3D18" w:rsidP="00543D5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 xml:space="preserve">dr.sc. Jelena Paušić, </w:t>
            </w:r>
            <w:r w:rsidR="00543D51">
              <w:rPr>
                <w:rFonts w:ascii="Times New Roman" w:hAnsi="Times New Roman" w:cs="Times New Roman"/>
                <w:sz w:val="18"/>
                <w:szCs w:val="18"/>
              </w:rPr>
              <w:t>izvanredni profesor</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625" w:type="dxa"/>
            <w:gridSpan w:val="3"/>
            <w:vAlign w:val="center"/>
          </w:tcPr>
          <w:p w:rsidR="000A3D18" w:rsidRPr="00512387" w:rsidRDefault="000A3D18"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625" w:type="dxa"/>
            <w:gridSpan w:val="3"/>
            <w:vAlign w:val="center"/>
          </w:tcPr>
          <w:p w:rsidR="000A3D18" w:rsidRPr="00512387" w:rsidRDefault="000A3D18" w:rsidP="00421A0E">
            <w:pPr>
              <w:pStyle w:val="ListParagraph"/>
              <w:numPr>
                <w:ilvl w:val="0"/>
                <w:numId w:val="49"/>
              </w:numPr>
              <w:spacing w:after="0"/>
              <w:ind w:left="720"/>
              <w:jc w:val="both"/>
              <w:rPr>
                <w:rFonts w:ascii="Times New Roman" w:hAnsi="Times New Roman" w:cs="Times New Roman"/>
                <w:sz w:val="18"/>
                <w:szCs w:val="18"/>
              </w:rPr>
            </w:pPr>
            <w:r w:rsidRPr="00512387">
              <w:rPr>
                <w:rFonts w:ascii="Times New Roman" w:hAnsi="Times New Roman" w:cs="Times New Roman"/>
                <w:sz w:val="18"/>
                <w:szCs w:val="18"/>
              </w:rPr>
              <w:t>Uvod u prilagođenu tjelesnu aktivnost</w:t>
            </w:r>
          </w:p>
          <w:p w:rsidR="000A3D18" w:rsidRPr="00512387" w:rsidRDefault="000A3D18" w:rsidP="00421A0E">
            <w:pPr>
              <w:pStyle w:val="ListParagraph"/>
              <w:numPr>
                <w:ilvl w:val="0"/>
                <w:numId w:val="49"/>
              </w:numPr>
              <w:spacing w:after="0"/>
              <w:ind w:left="720"/>
              <w:jc w:val="both"/>
              <w:rPr>
                <w:rFonts w:ascii="Times New Roman" w:hAnsi="Times New Roman" w:cs="Times New Roman"/>
                <w:sz w:val="18"/>
                <w:szCs w:val="18"/>
              </w:rPr>
            </w:pPr>
            <w:r w:rsidRPr="00512387">
              <w:rPr>
                <w:rFonts w:ascii="Times New Roman" w:hAnsi="Times New Roman" w:cs="Times New Roman"/>
                <w:sz w:val="18"/>
                <w:szCs w:val="18"/>
              </w:rPr>
              <w:t>Program organizacije i menadžmenta</w:t>
            </w:r>
          </w:p>
          <w:p w:rsidR="000A3D18" w:rsidRPr="00512387" w:rsidRDefault="000A3D18" w:rsidP="00421A0E">
            <w:pPr>
              <w:pStyle w:val="ListParagraph"/>
              <w:numPr>
                <w:ilvl w:val="0"/>
                <w:numId w:val="49"/>
              </w:numPr>
              <w:spacing w:after="0"/>
              <w:ind w:left="720"/>
              <w:jc w:val="both"/>
              <w:rPr>
                <w:rFonts w:ascii="Times New Roman" w:hAnsi="Times New Roman" w:cs="Times New Roman"/>
                <w:sz w:val="18"/>
                <w:szCs w:val="18"/>
              </w:rPr>
            </w:pPr>
            <w:r w:rsidRPr="00512387">
              <w:rPr>
                <w:rFonts w:ascii="Times New Roman" w:hAnsi="Times New Roman" w:cs="Times New Roman"/>
                <w:sz w:val="18"/>
                <w:szCs w:val="18"/>
              </w:rPr>
              <w:t>Prilagođeni sport</w:t>
            </w:r>
          </w:p>
          <w:p w:rsidR="000A3D18" w:rsidRPr="00512387" w:rsidRDefault="000A3D18" w:rsidP="00421A0E">
            <w:pPr>
              <w:pStyle w:val="ListParagraph"/>
              <w:numPr>
                <w:ilvl w:val="0"/>
                <w:numId w:val="49"/>
              </w:numPr>
              <w:spacing w:after="0"/>
              <w:ind w:left="720"/>
              <w:jc w:val="both"/>
              <w:rPr>
                <w:rFonts w:ascii="Times New Roman" w:hAnsi="Times New Roman" w:cs="Times New Roman"/>
                <w:sz w:val="18"/>
                <w:szCs w:val="18"/>
              </w:rPr>
            </w:pPr>
            <w:r w:rsidRPr="00512387">
              <w:rPr>
                <w:rFonts w:ascii="Times New Roman" w:hAnsi="Times New Roman" w:cs="Times New Roman"/>
                <w:sz w:val="18"/>
                <w:szCs w:val="18"/>
              </w:rPr>
              <w:t>Mjerenja i evaluacija programa vježbanja</w:t>
            </w:r>
          </w:p>
          <w:p w:rsidR="000A3D18" w:rsidRPr="00512387" w:rsidRDefault="000A3D18" w:rsidP="00421A0E">
            <w:pPr>
              <w:pStyle w:val="ListParagraph"/>
              <w:numPr>
                <w:ilvl w:val="0"/>
                <w:numId w:val="49"/>
              </w:numPr>
              <w:spacing w:after="0"/>
              <w:ind w:left="720"/>
              <w:jc w:val="both"/>
              <w:rPr>
                <w:rFonts w:ascii="Times New Roman" w:hAnsi="Times New Roman" w:cs="Times New Roman"/>
                <w:sz w:val="18"/>
                <w:szCs w:val="18"/>
              </w:rPr>
            </w:pPr>
            <w:r w:rsidRPr="00512387">
              <w:rPr>
                <w:rFonts w:ascii="Times New Roman" w:hAnsi="Times New Roman" w:cs="Times New Roman"/>
                <w:sz w:val="18"/>
                <w:szCs w:val="18"/>
              </w:rPr>
              <w:t>Individualni edukacijski programi</w:t>
            </w:r>
          </w:p>
          <w:p w:rsidR="000A3D18" w:rsidRPr="00512387" w:rsidRDefault="000A3D18" w:rsidP="00421A0E">
            <w:pPr>
              <w:pStyle w:val="ListParagraph"/>
              <w:numPr>
                <w:ilvl w:val="0"/>
                <w:numId w:val="49"/>
              </w:numPr>
              <w:spacing w:after="0"/>
              <w:ind w:left="720"/>
              <w:jc w:val="both"/>
              <w:rPr>
                <w:rFonts w:ascii="Times New Roman" w:hAnsi="Times New Roman" w:cs="Times New Roman"/>
                <w:sz w:val="18"/>
                <w:szCs w:val="18"/>
              </w:rPr>
            </w:pPr>
            <w:r w:rsidRPr="00512387">
              <w:rPr>
                <w:rFonts w:ascii="Times New Roman" w:hAnsi="Times New Roman" w:cs="Times New Roman"/>
                <w:sz w:val="18"/>
                <w:szCs w:val="18"/>
              </w:rPr>
              <w:t>Znanstvena istraživanja u području prilagođene tjelense aktivnosti i sporta</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625" w:type="dxa"/>
            <w:gridSpan w:val="3"/>
            <w:vAlign w:val="center"/>
          </w:tcPr>
          <w:p w:rsidR="000A3D18" w:rsidRPr="00512387" w:rsidRDefault="000A3D1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 biti sposoban:</w:t>
            </w:r>
          </w:p>
          <w:p w:rsidR="000A3D18" w:rsidRPr="00512387" w:rsidRDefault="000A3D18" w:rsidP="00421A0E">
            <w:pPr>
              <w:pStyle w:val="ListParagraph"/>
              <w:numPr>
                <w:ilvl w:val="0"/>
                <w:numId w:val="47"/>
              </w:numPr>
              <w:spacing w:after="0" w:line="240" w:lineRule="auto"/>
              <w:ind w:left="743" w:hanging="426"/>
              <w:rPr>
                <w:rFonts w:ascii="Times New Roman" w:hAnsi="Times New Roman" w:cs="Times New Roman"/>
                <w:sz w:val="18"/>
                <w:szCs w:val="18"/>
              </w:rPr>
            </w:pPr>
            <w:r w:rsidRPr="00512387">
              <w:rPr>
                <w:rFonts w:ascii="Times New Roman" w:hAnsi="Times New Roman" w:cs="Times New Roman"/>
                <w:sz w:val="18"/>
                <w:szCs w:val="18"/>
              </w:rPr>
              <w:t>Razlikovati različite tipove prilagođene tjelesne aktivnosti i sporta</w:t>
            </w:r>
          </w:p>
          <w:p w:rsidR="000A3D18" w:rsidRPr="00512387" w:rsidRDefault="000A3D18" w:rsidP="00421A0E">
            <w:pPr>
              <w:pStyle w:val="ListParagraph"/>
              <w:numPr>
                <w:ilvl w:val="0"/>
                <w:numId w:val="47"/>
              </w:numPr>
              <w:spacing w:after="0" w:line="240" w:lineRule="auto"/>
              <w:ind w:left="743" w:hanging="426"/>
              <w:rPr>
                <w:rFonts w:ascii="Times New Roman" w:hAnsi="Times New Roman" w:cs="Times New Roman"/>
                <w:sz w:val="18"/>
                <w:szCs w:val="18"/>
              </w:rPr>
            </w:pPr>
            <w:r w:rsidRPr="00512387">
              <w:rPr>
                <w:rFonts w:ascii="Times New Roman" w:hAnsi="Times New Roman" w:cs="Times New Roman"/>
                <w:sz w:val="18"/>
                <w:szCs w:val="18"/>
              </w:rPr>
              <w:t>Odrediti mjerne instrumente za procjenu morfoloških motoričkih posturalnih pokazatelja</w:t>
            </w:r>
          </w:p>
          <w:p w:rsidR="000A3D18" w:rsidRPr="00512387" w:rsidRDefault="000A3D18" w:rsidP="00421A0E">
            <w:pPr>
              <w:pStyle w:val="ListParagraph"/>
              <w:numPr>
                <w:ilvl w:val="0"/>
                <w:numId w:val="47"/>
              </w:numPr>
              <w:spacing w:after="0" w:line="240" w:lineRule="auto"/>
              <w:ind w:left="743" w:hanging="426"/>
              <w:rPr>
                <w:rFonts w:ascii="Times New Roman" w:hAnsi="Times New Roman" w:cs="Times New Roman"/>
                <w:sz w:val="18"/>
                <w:szCs w:val="18"/>
              </w:rPr>
            </w:pPr>
            <w:r w:rsidRPr="00512387">
              <w:rPr>
                <w:rFonts w:ascii="Times New Roman" w:hAnsi="Times New Roman" w:cs="Times New Roman"/>
                <w:sz w:val="18"/>
                <w:szCs w:val="18"/>
              </w:rPr>
              <w:t>Analizirati znanstvene radove u području prilagođene tjelense aktivnosti i sporta</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625" w:type="dxa"/>
            <w:gridSpan w:val="3"/>
            <w:shd w:val="clear" w:color="auto" w:fill="auto"/>
            <w:vAlign w:val="center"/>
          </w:tcPr>
          <w:p w:rsidR="000A3D18" w:rsidRPr="00512387" w:rsidRDefault="000A3D18" w:rsidP="00421A0E">
            <w:pPr>
              <w:numPr>
                <w:ilvl w:val="0"/>
                <w:numId w:val="59"/>
              </w:numPr>
              <w:spacing w:after="0" w:line="240" w:lineRule="auto"/>
              <w:contextualSpacing/>
              <w:rPr>
                <w:rFonts w:ascii="Times New Roman" w:hAnsi="Times New Roman" w:cs="Times New Roman"/>
                <w:sz w:val="18"/>
                <w:szCs w:val="18"/>
              </w:rPr>
            </w:pPr>
            <w:r w:rsidRPr="00512387">
              <w:rPr>
                <w:rFonts w:ascii="Times New Roman" w:hAnsi="Times New Roman" w:cs="Times New Roman"/>
                <w:sz w:val="18"/>
                <w:szCs w:val="18"/>
              </w:rPr>
              <w:t xml:space="preserve">Kendell, F., Kendell McCreary, E., Geise Provance, P., McIntyre Rodgers, M., Romani, W.A. (2005). MUSCULES TESTING AN FUNCTION WITH POSTURE AND PAIN. Lippincott Williams &amp; Wilkins </w:t>
            </w:r>
          </w:p>
          <w:p w:rsidR="000A3D18" w:rsidRPr="00512387" w:rsidRDefault="000A3D18" w:rsidP="00421A0E">
            <w:pPr>
              <w:numPr>
                <w:ilvl w:val="0"/>
                <w:numId w:val="59"/>
              </w:numPr>
              <w:spacing w:after="0" w:line="240" w:lineRule="auto"/>
              <w:contextualSpacing/>
              <w:rPr>
                <w:rFonts w:ascii="Times New Roman" w:hAnsi="Times New Roman" w:cs="Times New Roman"/>
                <w:sz w:val="18"/>
                <w:szCs w:val="18"/>
              </w:rPr>
            </w:pPr>
            <w:r w:rsidRPr="00512387">
              <w:rPr>
                <w:rFonts w:ascii="Times New Roman" w:eastAsia="Calibri" w:hAnsi="Times New Roman" w:cs="Times New Roman"/>
                <w:sz w:val="18"/>
                <w:szCs w:val="18"/>
                <w:lang w:val="en-GB"/>
              </w:rPr>
              <w:t xml:space="preserve">Paušić J, Pedišić Ž, Dizdar D (2010). </w:t>
            </w:r>
            <w:r w:rsidRPr="00512387">
              <w:rPr>
                <w:rFonts w:ascii="Times New Roman" w:hAnsi="Times New Roman" w:cs="Times New Roman"/>
                <w:sz w:val="18"/>
                <w:szCs w:val="18"/>
              </w:rPr>
              <w:t>Reliability of a Photographic Method for Assessing Standing Posture of Elementary School Students</w:t>
            </w:r>
            <w:r w:rsidRPr="00512387">
              <w:t xml:space="preserve"> </w:t>
            </w:r>
            <w:r w:rsidRPr="00512387">
              <w:rPr>
                <w:rFonts w:ascii="Times New Roman" w:eastAsia="Calibri" w:hAnsi="Times New Roman" w:cs="Times New Roman"/>
                <w:sz w:val="18"/>
                <w:szCs w:val="18"/>
                <w:lang w:val="en-GB"/>
              </w:rPr>
              <w:t>J MANIPULATIVE PHYSIOL THER, 33 (2010) 425.</w:t>
            </w:r>
          </w:p>
          <w:p w:rsidR="000A3D18" w:rsidRPr="00512387" w:rsidRDefault="000A3D18" w:rsidP="00421A0E">
            <w:pPr>
              <w:numPr>
                <w:ilvl w:val="0"/>
                <w:numId w:val="59"/>
              </w:numPr>
              <w:spacing w:after="0" w:line="240" w:lineRule="auto"/>
              <w:contextualSpacing/>
              <w:rPr>
                <w:rFonts w:ascii="Times New Roman" w:hAnsi="Times New Roman" w:cs="Times New Roman"/>
                <w:sz w:val="18"/>
                <w:szCs w:val="18"/>
              </w:rPr>
            </w:pPr>
            <w:r w:rsidRPr="00512387">
              <w:rPr>
                <w:rFonts w:ascii="Times New Roman" w:hAnsi="Times New Roman" w:cs="Times New Roman"/>
                <w:sz w:val="18"/>
                <w:szCs w:val="18"/>
              </w:rPr>
              <w:t>Winnick JP (2005). Adapted Physical duaction and Sport. Human Kinetics</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625" w:type="dxa"/>
            <w:gridSpan w:val="3"/>
            <w:shd w:val="clear" w:color="auto" w:fill="auto"/>
            <w:vAlign w:val="center"/>
          </w:tcPr>
          <w:p w:rsidR="000A3D18" w:rsidRPr="00512387" w:rsidRDefault="000A3D18" w:rsidP="00421A0E">
            <w:pPr>
              <w:pStyle w:val="ListParagraph"/>
              <w:numPr>
                <w:ilvl w:val="0"/>
                <w:numId w:val="60"/>
              </w:numPr>
              <w:tabs>
                <w:tab w:val="center" w:pos="8505"/>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Znanstveni radovi iz online baza znanstvenih radova</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625" w:type="dxa"/>
            <w:gridSpan w:val="3"/>
            <w:vAlign w:val="center"/>
          </w:tcPr>
          <w:p w:rsidR="000A3D18" w:rsidRPr="00512387" w:rsidRDefault="000A3D1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625" w:type="dxa"/>
            <w:gridSpan w:val="3"/>
            <w:vAlign w:val="center"/>
          </w:tcPr>
          <w:p w:rsidR="000A3D18" w:rsidRPr="00512387" w:rsidRDefault="000A3D1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Ispit se polaže seminarskim radom, usmenom prezentacijom i usmenim ispitivanjem</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625" w:type="dxa"/>
            <w:gridSpan w:val="3"/>
            <w:vAlign w:val="center"/>
          </w:tcPr>
          <w:p w:rsidR="000A3D18" w:rsidRPr="00512387" w:rsidRDefault="000A3D1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0A3D18" w:rsidRPr="00512387" w:rsidRDefault="000A3D1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0A3D18" w:rsidRPr="00512387" w:rsidTr="00E9699F">
        <w:trPr>
          <w:trHeight w:val="340"/>
        </w:trPr>
        <w:tc>
          <w:tcPr>
            <w:tcW w:w="1951" w:type="dxa"/>
            <w:shd w:val="clear" w:color="auto" w:fill="F2F2F2" w:themeFill="background1" w:themeFillShade="F2"/>
            <w:vAlign w:val="center"/>
          </w:tcPr>
          <w:p w:rsidR="000A3D18" w:rsidRPr="00512387" w:rsidRDefault="000A3D18"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625" w:type="dxa"/>
            <w:gridSpan w:val="3"/>
            <w:vAlign w:val="center"/>
          </w:tcPr>
          <w:p w:rsidR="000A3D18" w:rsidRPr="00512387" w:rsidRDefault="000A3D18"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2448"/>
        <w:gridCol w:w="2477"/>
        <w:gridCol w:w="2443"/>
      </w:tblGrid>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Naziv predmeta</w:t>
            </w:r>
          </w:p>
        </w:tc>
        <w:tc>
          <w:tcPr>
            <w:tcW w:w="7368" w:type="dxa"/>
            <w:gridSpan w:val="3"/>
            <w:vAlign w:val="center"/>
          </w:tcPr>
          <w:p w:rsidR="00906140" w:rsidRPr="00543D51" w:rsidRDefault="00906140" w:rsidP="00086A61">
            <w:pPr>
              <w:spacing w:after="0" w:line="360" w:lineRule="auto"/>
              <w:contextualSpacing/>
              <w:rPr>
                <w:rFonts w:ascii="Times New Roman" w:hAnsi="Times New Roman" w:cs="Times New Roman"/>
                <w:b/>
                <w:sz w:val="18"/>
                <w:szCs w:val="18"/>
              </w:rPr>
            </w:pPr>
            <w:r w:rsidRPr="00543D51">
              <w:rPr>
                <w:rFonts w:ascii="Times New Roman" w:hAnsi="Times New Roman" w:cs="Times New Roman"/>
                <w:b/>
                <w:sz w:val="18"/>
                <w:szCs w:val="18"/>
              </w:rPr>
              <w:t>MJERNI INSTRUMENTI U KINEZIOLOGIJI</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68" w:type="dxa"/>
            <w:gridSpan w:val="3"/>
            <w:vAlign w:val="center"/>
          </w:tcPr>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 xml:space="preserve"> MIK</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68" w:type="dxa"/>
            <w:gridSpan w:val="3"/>
            <w:vAlign w:val="center"/>
          </w:tcPr>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448" w:type="dxa"/>
            <w:vAlign w:val="center"/>
          </w:tcPr>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477" w:type="dxa"/>
            <w:shd w:val="clear" w:color="auto" w:fill="F2F2F2" w:themeFill="background1" w:themeFillShade="F2"/>
            <w:vAlign w:val="center"/>
          </w:tcPr>
          <w:p w:rsidR="00906140" w:rsidRPr="00512387" w:rsidRDefault="00906140"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443" w:type="dxa"/>
            <w:vAlign w:val="center"/>
          </w:tcPr>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2</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68" w:type="dxa"/>
            <w:gridSpan w:val="3"/>
            <w:vAlign w:val="center"/>
          </w:tcPr>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68" w:type="dxa"/>
            <w:gridSpan w:val="3"/>
            <w:vAlign w:val="center"/>
          </w:tcPr>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4 ECTS</w:t>
            </w:r>
          </w:p>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68" w:type="dxa"/>
            <w:gridSpan w:val="3"/>
            <w:vAlign w:val="center"/>
          </w:tcPr>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Dr. sc. Damir Sekulić, redoviti profesor</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68" w:type="dxa"/>
            <w:gridSpan w:val="3"/>
            <w:vAlign w:val="center"/>
          </w:tcPr>
          <w:p w:rsidR="00906140" w:rsidRPr="00512387" w:rsidRDefault="00906140"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Položeni svi ispiti prvog semestra doktorskog studija kineziologije</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68" w:type="dxa"/>
            <w:gridSpan w:val="3"/>
            <w:vAlign w:val="center"/>
          </w:tcPr>
          <w:p w:rsidR="00906140" w:rsidRPr="00512387" w:rsidRDefault="00906140" w:rsidP="00E9699F">
            <w:pPr>
              <w:spacing w:after="0"/>
              <w:jc w:val="both"/>
              <w:rPr>
                <w:rFonts w:ascii="Times New Roman" w:hAnsi="Times New Roman" w:cs="Times New Roman"/>
                <w:sz w:val="18"/>
                <w:szCs w:val="18"/>
              </w:rPr>
            </w:pPr>
            <w:r w:rsidRPr="00512387">
              <w:rPr>
                <w:rFonts w:ascii="Times New Roman" w:hAnsi="Times New Roman" w:cs="Times New Roman"/>
                <w:sz w:val="18"/>
                <w:szCs w:val="18"/>
              </w:rPr>
              <w:t>Mjerni instrumenti u kineziologiji; prednosti i nedostaci; komparativne značajke; primjenjivost mjernih instrumenata u pojedinim kineziološkim područjima; razvijanje, aplikacija i validiranje mjerenih instrumenata u kineziologiji; pravila pisanja znanstvenih radova na temu mjernih instrumenata u kineziologiji; tehnika objavljivanja znanstvenog rada na temu mjernih instrumenata u kineziologiji</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68" w:type="dxa"/>
            <w:gridSpan w:val="3"/>
            <w:vAlign w:val="center"/>
          </w:tcPr>
          <w:p w:rsidR="00906140" w:rsidRPr="00512387" w:rsidRDefault="00906140"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w:t>
            </w:r>
          </w:p>
          <w:p w:rsidR="00906140" w:rsidRPr="00512387" w:rsidRDefault="00906140" w:rsidP="00421A0E">
            <w:pPr>
              <w:pStyle w:val="ListParagraph"/>
              <w:numPr>
                <w:ilvl w:val="0"/>
                <w:numId w:val="62"/>
              </w:numPr>
              <w:spacing w:after="0"/>
              <w:rPr>
                <w:rFonts w:ascii="Times New Roman" w:hAnsi="Times New Roman" w:cs="Times New Roman"/>
                <w:sz w:val="18"/>
                <w:szCs w:val="18"/>
              </w:rPr>
            </w:pPr>
            <w:r w:rsidRPr="00512387">
              <w:rPr>
                <w:rFonts w:ascii="Times New Roman" w:hAnsi="Times New Roman" w:cs="Times New Roman"/>
                <w:sz w:val="18"/>
                <w:szCs w:val="18"/>
              </w:rPr>
              <w:t>Analizirati mjerne instrumente u kineziologijiji</w:t>
            </w:r>
          </w:p>
          <w:p w:rsidR="00906140" w:rsidRPr="00512387" w:rsidRDefault="00906140" w:rsidP="00421A0E">
            <w:pPr>
              <w:pStyle w:val="ListParagraph"/>
              <w:numPr>
                <w:ilvl w:val="0"/>
                <w:numId w:val="62"/>
              </w:numPr>
              <w:spacing w:after="0"/>
              <w:rPr>
                <w:rFonts w:ascii="Times New Roman" w:hAnsi="Times New Roman" w:cs="Times New Roman"/>
                <w:sz w:val="18"/>
                <w:szCs w:val="18"/>
              </w:rPr>
            </w:pPr>
            <w:r w:rsidRPr="00512387">
              <w:rPr>
                <w:rFonts w:ascii="Times New Roman" w:hAnsi="Times New Roman" w:cs="Times New Roman"/>
                <w:sz w:val="18"/>
                <w:szCs w:val="18"/>
              </w:rPr>
              <w:t>Razlikovati terenske i laboratorijske instrumente s obzirom na metrijske karakteristike jednih i drugih</w:t>
            </w:r>
          </w:p>
          <w:p w:rsidR="00906140" w:rsidRPr="00512387" w:rsidRDefault="00906140" w:rsidP="00421A0E">
            <w:pPr>
              <w:pStyle w:val="ListParagraph"/>
              <w:numPr>
                <w:ilvl w:val="0"/>
                <w:numId w:val="62"/>
              </w:numPr>
              <w:spacing w:after="0"/>
              <w:rPr>
                <w:rFonts w:ascii="Times New Roman" w:hAnsi="Times New Roman" w:cs="Times New Roman"/>
                <w:sz w:val="18"/>
                <w:szCs w:val="18"/>
              </w:rPr>
            </w:pPr>
            <w:r w:rsidRPr="00512387">
              <w:rPr>
                <w:rFonts w:ascii="Times New Roman" w:hAnsi="Times New Roman" w:cs="Times New Roman"/>
                <w:sz w:val="18"/>
                <w:szCs w:val="18"/>
              </w:rPr>
              <w:t>konstruirati mjerne instrumente u kineziologiji zadovoljavajućih metrijskih karakteristika i aplikativnosti</w:t>
            </w:r>
          </w:p>
          <w:p w:rsidR="00906140" w:rsidRPr="00512387" w:rsidRDefault="00906140" w:rsidP="00421A0E">
            <w:pPr>
              <w:pStyle w:val="ListParagraph"/>
              <w:numPr>
                <w:ilvl w:val="0"/>
                <w:numId w:val="62"/>
              </w:numPr>
              <w:spacing w:after="0"/>
              <w:rPr>
                <w:rFonts w:ascii="Times New Roman" w:hAnsi="Times New Roman" w:cs="Times New Roman"/>
                <w:sz w:val="18"/>
                <w:szCs w:val="18"/>
              </w:rPr>
            </w:pPr>
            <w:r w:rsidRPr="00512387">
              <w:rPr>
                <w:rFonts w:ascii="Times New Roman" w:hAnsi="Times New Roman" w:cs="Times New Roman"/>
                <w:sz w:val="18"/>
                <w:szCs w:val="18"/>
              </w:rPr>
              <w:t>formirati jednostavne upitnike u svrhu analize (mjerenja) karakterističnih dimenzija ispitanika</w:t>
            </w:r>
          </w:p>
          <w:p w:rsidR="00906140" w:rsidRPr="00512387" w:rsidRDefault="00906140" w:rsidP="00421A0E">
            <w:pPr>
              <w:pStyle w:val="ListParagraph"/>
              <w:numPr>
                <w:ilvl w:val="0"/>
                <w:numId w:val="62"/>
              </w:numPr>
              <w:spacing w:after="0"/>
              <w:rPr>
                <w:rFonts w:ascii="Times New Roman" w:hAnsi="Times New Roman" w:cs="Times New Roman"/>
                <w:sz w:val="18"/>
                <w:szCs w:val="18"/>
              </w:rPr>
            </w:pPr>
            <w:r w:rsidRPr="00512387">
              <w:rPr>
                <w:rFonts w:ascii="Times New Roman" w:hAnsi="Times New Roman" w:cs="Times New Roman"/>
                <w:sz w:val="18"/>
                <w:szCs w:val="18"/>
              </w:rPr>
              <w:t>Primjenjivati mjerene instrumente u znanstveno istraživačkom radu na problemskoj razini</w:t>
            </w:r>
          </w:p>
          <w:p w:rsidR="00906140" w:rsidRPr="00512387" w:rsidRDefault="00906140" w:rsidP="00421A0E">
            <w:pPr>
              <w:pStyle w:val="ListParagraph"/>
              <w:numPr>
                <w:ilvl w:val="0"/>
                <w:numId w:val="62"/>
              </w:numPr>
              <w:spacing w:after="0"/>
              <w:rPr>
                <w:rFonts w:ascii="Times New Roman" w:hAnsi="Times New Roman" w:cs="Times New Roman"/>
                <w:sz w:val="18"/>
                <w:szCs w:val="18"/>
              </w:rPr>
            </w:pPr>
            <w:r w:rsidRPr="00512387">
              <w:rPr>
                <w:rFonts w:ascii="Times New Roman" w:hAnsi="Times New Roman" w:cs="Times New Roman"/>
                <w:sz w:val="18"/>
                <w:szCs w:val="18"/>
              </w:rPr>
              <w:t>Napisati jednostavan članak na temu konstrukcije i validacije mjernih instrumenata u kineziologiji</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68" w:type="dxa"/>
            <w:gridSpan w:val="3"/>
            <w:shd w:val="clear" w:color="auto" w:fill="auto"/>
            <w:vAlign w:val="center"/>
          </w:tcPr>
          <w:p w:rsidR="00906140" w:rsidRPr="00512387" w:rsidRDefault="00906140" w:rsidP="00421A0E">
            <w:pPr>
              <w:pStyle w:val="ListParagraph"/>
              <w:numPr>
                <w:ilvl w:val="0"/>
                <w:numId w:val="6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Huck SW (2008) Reading statistics and research. Allyn and Bacon; USA</w:t>
            </w:r>
          </w:p>
          <w:p w:rsidR="00906140" w:rsidRPr="00512387" w:rsidRDefault="00906140" w:rsidP="00421A0E">
            <w:pPr>
              <w:pStyle w:val="ListParagraph"/>
              <w:numPr>
                <w:ilvl w:val="0"/>
                <w:numId w:val="6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Sekulić D. (2009) Mjerni instrumenti u kineziologiji. Kineziološki fakultet Split – priručnik</w:t>
            </w:r>
          </w:p>
          <w:p w:rsidR="00906140" w:rsidRPr="00512387" w:rsidRDefault="00906140" w:rsidP="00421A0E">
            <w:pPr>
              <w:pStyle w:val="ListParagraph"/>
              <w:numPr>
                <w:ilvl w:val="0"/>
                <w:numId w:val="6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Modrić T., Zenić N, Sekulić D. (2011) Substance use and misuse in Croatian 17- to 18-year-old adolescents: correlation with scholastic variables and sport factors. Substance Use and Misuse</w:t>
            </w:r>
          </w:p>
          <w:p w:rsidR="00906140" w:rsidRPr="00512387" w:rsidRDefault="00906140" w:rsidP="00421A0E">
            <w:pPr>
              <w:pStyle w:val="ListParagraph"/>
              <w:numPr>
                <w:ilvl w:val="0"/>
                <w:numId w:val="61"/>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Sekulić, D., B. Maleš, Đ. Miletić (2006) Navy recruits; fitness measuring, validation and norming. Military Medicine, 171(8) 749-752.</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368" w:type="dxa"/>
            <w:gridSpan w:val="3"/>
            <w:shd w:val="clear" w:color="auto" w:fill="auto"/>
            <w:vAlign w:val="center"/>
          </w:tcPr>
          <w:p w:rsidR="00906140" w:rsidRPr="00512387" w:rsidRDefault="00906140" w:rsidP="00E9699F">
            <w:pPr>
              <w:tabs>
                <w:tab w:val="center" w:pos="8505"/>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Recentna znanstvena istraživanja na temu sadržaja predmeta (dostupna preko baza podataka i šire)</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368" w:type="dxa"/>
            <w:gridSpan w:val="3"/>
            <w:vAlign w:val="center"/>
          </w:tcPr>
          <w:p w:rsidR="00906140" w:rsidRPr="00512387" w:rsidRDefault="00906140"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68" w:type="dxa"/>
            <w:gridSpan w:val="3"/>
            <w:vAlign w:val="center"/>
          </w:tcPr>
          <w:p w:rsidR="00906140" w:rsidRPr="00512387" w:rsidRDefault="00906140"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Ispit se polaže (1) pisanjem znanstvenog rada na temu predmeta koji se (2) prezentira na ispitnom roku i (3) polaže kroz usmeni ispit. </w:t>
            </w:r>
          </w:p>
          <w:p w:rsidR="00906140" w:rsidRPr="00512387" w:rsidRDefault="00906140"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Napomena: Točka (1) specifična je za ovaj predmet i rad treba biti napisan i prijavljen za objavljivanje u nekoj publikaciji (zbornik, časopis, itd.), a točke (2) i (3) određene su općim pravilnikom o doktorskom studiju Kineziološkog fakulteta</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68" w:type="dxa"/>
            <w:gridSpan w:val="3"/>
            <w:vAlign w:val="center"/>
          </w:tcPr>
          <w:p w:rsidR="00906140" w:rsidRPr="00512387" w:rsidRDefault="00906140"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906140" w:rsidRPr="00512387" w:rsidRDefault="00906140"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906140" w:rsidRPr="00512387" w:rsidTr="007E0849">
        <w:trPr>
          <w:trHeight w:val="340"/>
        </w:trPr>
        <w:tc>
          <w:tcPr>
            <w:tcW w:w="1920" w:type="dxa"/>
            <w:shd w:val="clear" w:color="auto" w:fill="F2F2F2" w:themeFill="background1" w:themeFillShade="F2"/>
            <w:vAlign w:val="center"/>
          </w:tcPr>
          <w:p w:rsidR="00906140" w:rsidRPr="00512387" w:rsidRDefault="00906140"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68" w:type="dxa"/>
            <w:gridSpan w:val="3"/>
            <w:vAlign w:val="center"/>
          </w:tcPr>
          <w:p w:rsidR="00906140" w:rsidRPr="00512387" w:rsidRDefault="00906140"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tbl>
      <w:tblPr>
        <w:tblW w:w="0" w:type="auto"/>
        <w:tblLook w:val="0000"/>
      </w:tblPr>
      <w:tblGrid>
        <w:gridCol w:w="1891"/>
        <w:gridCol w:w="2427"/>
        <w:gridCol w:w="2416"/>
        <w:gridCol w:w="2358"/>
      </w:tblGrid>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lastRenderedPageBreak/>
              <w:t>Naziv predmeta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43D51" w:rsidRDefault="00086A61" w:rsidP="00086A61">
            <w:pPr>
              <w:spacing w:after="0" w:line="360" w:lineRule="auto"/>
              <w:rPr>
                <w:rFonts w:ascii="Times New Roman" w:eastAsia="Calibri" w:hAnsi="Times New Roman" w:cs="Times New Roman"/>
                <w:b/>
                <w:sz w:val="18"/>
                <w:szCs w:val="18"/>
              </w:rPr>
            </w:pPr>
            <w:r>
              <w:rPr>
                <w:rFonts w:ascii="Times New Roman" w:eastAsia="Calibri" w:hAnsi="Times New Roman" w:cs="Times New Roman"/>
                <w:sz w:val="18"/>
                <w:szCs w:val="18"/>
              </w:rPr>
              <w:t xml:space="preserve">  </w:t>
            </w:r>
            <w:r w:rsidR="004C0751" w:rsidRPr="00543D51">
              <w:rPr>
                <w:rFonts w:ascii="Times New Roman" w:eastAsia="Calibri" w:hAnsi="Times New Roman" w:cs="Times New Roman"/>
                <w:b/>
                <w:sz w:val="18"/>
                <w:szCs w:val="18"/>
              </w:rPr>
              <w:t>KINEZIOLOŠKA I ANTROPOLOŠKA ANALIZA U SPORTU</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Kod</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086A61">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KAAS</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Vrsta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086A61">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Izborni</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Godina</w:t>
            </w:r>
          </w:p>
        </w:tc>
        <w:tc>
          <w:tcPr>
            <w:tcW w:w="24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086A61">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1</w:t>
            </w:r>
          </w:p>
        </w:tc>
        <w:tc>
          <w:tcPr>
            <w:tcW w:w="2416"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086A6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Semestar</w:t>
            </w:r>
          </w:p>
        </w:tc>
        <w:tc>
          <w:tcPr>
            <w:tcW w:w="2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4C0751" w:rsidP="00086A6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2</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Opterećenje</w:t>
            </w:r>
          </w:p>
          <w:p w:rsidR="004C0751" w:rsidRPr="00512387" w:rsidRDefault="004C0751" w:rsidP="004C0751">
            <w:pPr>
              <w:spacing w:after="0" w:line="360" w:lineRule="auto"/>
              <w:rPr>
                <w:rFonts w:ascii="Times New Roman" w:eastAsia="Calibri" w:hAnsi="Times New Roman" w:cs="Times New Roman"/>
                <w:b/>
                <w:bCs/>
                <w:sz w:val="18"/>
                <w:szCs w:val="18"/>
              </w:rPr>
            </w:pPr>
            <w:r w:rsidRPr="00512387">
              <w:rPr>
                <w:rFonts w:ascii="Times New Roman" w:eastAsia="Calibri" w:hAnsi="Times New Roman" w:cs="Times New Roman"/>
                <w:b/>
                <w:bCs/>
                <w:sz w:val="18"/>
                <w:szCs w:val="18"/>
              </w:rPr>
              <w:t>(P+S+V)</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086A61">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10+0+0</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ECTS</w:t>
            </w:r>
          </w:p>
          <w:p w:rsidR="004C0751" w:rsidRPr="00512387" w:rsidRDefault="004C0751" w:rsidP="004C0751">
            <w:pPr>
              <w:spacing w:after="0" w:line="360" w:lineRule="auto"/>
              <w:rPr>
                <w:rFonts w:ascii="Times New Roman" w:eastAsia="Calibri" w:hAnsi="Times New Roman" w:cs="Times New Roman"/>
                <w:b/>
                <w:bCs/>
                <w:sz w:val="18"/>
                <w:szCs w:val="18"/>
              </w:rPr>
            </w:pPr>
            <w:r w:rsidRPr="00512387">
              <w:rPr>
                <w:rFonts w:ascii="Times New Roman" w:eastAsia="Calibri" w:hAnsi="Times New Roman" w:cs="Times New Roman"/>
                <w:b/>
                <w:bCs/>
                <w:sz w:val="18"/>
                <w:szCs w:val="18"/>
              </w:rPr>
              <w:t>(obrazloženje)</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086A61">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4 ECTS</w:t>
            </w:r>
          </w:p>
          <w:p w:rsidR="004C0751" w:rsidRPr="00512387" w:rsidRDefault="00086A61" w:rsidP="00086A61">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10 sati predavanja</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Nastavnici</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086A61">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 xml:space="preserve">dr.sc. Nenad Rogulj, izvanredni profesor </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Preduvjeti za upis</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086A61">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Definirano Pravilnikom o doktorskom studiju Kineziološkog fakulteta</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4C0751">
            <w:pPr>
              <w:spacing w:after="0" w:line="360" w:lineRule="auto"/>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Sadržaj</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0751" w:rsidRPr="00512387" w:rsidRDefault="00086A61" w:rsidP="004C0751">
            <w:pPr>
              <w:pStyle w:val="Heading5"/>
              <w:keepNext/>
              <w:numPr>
                <w:ilvl w:val="4"/>
                <w:numId w:val="0"/>
              </w:numPr>
              <w:tabs>
                <w:tab w:val="left" w:pos="708"/>
                <w:tab w:val="num" w:pos="3240"/>
              </w:tabs>
              <w:spacing w:before="0" w:after="0"/>
              <w:jc w:val="both"/>
              <w:rPr>
                <w:sz w:val="18"/>
                <w:szCs w:val="18"/>
              </w:rPr>
            </w:pPr>
            <w:r>
              <w:rPr>
                <w:sz w:val="18"/>
                <w:szCs w:val="18"/>
              </w:rPr>
              <w:t xml:space="preserve"> </w:t>
            </w:r>
            <w:r w:rsidR="004C0751" w:rsidRPr="00512387">
              <w:rPr>
                <w:sz w:val="18"/>
                <w:szCs w:val="18"/>
              </w:rPr>
              <w:t>Kineziološka analiza sporta</w:t>
            </w:r>
          </w:p>
          <w:p w:rsidR="004C0751" w:rsidRPr="00512387" w:rsidRDefault="004C0751" w:rsidP="00421A0E">
            <w:pPr>
              <w:numPr>
                <w:ilvl w:val="0"/>
                <w:numId w:val="64"/>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strukturalna analiza sportskih aktivnosti</w:t>
            </w:r>
          </w:p>
          <w:p w:rsidR="004C0751" w:rsidRPr="00512387" w:rsidRDefault="004C0751" w:rsidP="00421A0E">
            <w:pPr>
              <w:numPr>
                <w:ilvl w:val="0"/>
                <w:numId w:val="64"/>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analiza kinezioloških sadržaja u sportskim aktivnostima  </w:t>
            </w:r>
          </w:p>
          <w:p w:rsidR="004C0751" w:rsidRPr="00512387" w:rsidRDefault="004C0751" w:rsidP="00421A0E">
            <w:pPr>
              <w:numPr>
                <w:ilvl w:val="0"/>
                <w:numId w:val="64"/>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analiza parametara situacijske učinkovitosti igrača i ekipe u sportskim aktivnostima</w:t>
            </w:r>
          </w:p>
          <w:p w:rsidR="004C0751" w:rsidRPr="00512387" w:rsidRDefault="004C0751" w:rsidP="00421A0E">
            <w:pPr>
              <w:numPr>
                <w:ilvl w:val="0"/>
                <w:numId w:val="64"/>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metode i postupci za analizu motoričkih znanja u sportskim aktivnostima (analiza kinematičkih, kinetičkih i elektromiografskih parametara)</w:t>
            </w:r>
          </w:p>
          <w:p w:rsidR="004C0751" w:rsidRPr="00512387" w:rsidRDefault="004C0751" w:rsidP="00421A0E">
            <w:pPr>
              <w:numPr>
                <w:ilvl w:val="0"/>
                <w:numId w:val="64"/>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funkcionalna analiza sportskih aktivnosti</w:t>
            </w:r>
          </w:p>
          <w:p w:rsidR="004C0751" w:rsidRPr="00512387" w:rsidRDefault="004C0751" w:rsidP="00421A0E">
            <w:pPr>
              <w:numPr>
                <w:ilvl w:val="0"/>
                <w:numId w:val="64"/>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analiza kinezioloških modela u sportskim aktivnostima </w:t>
            </w:r>
          </w:p>
          <w:p w:rsidR="004C0751" w:rsidRPr="00512387" w:rsidRDefault="004C0751" w:rsidP="00421A0E">
            <w:pPr>
              <w:numPr>
                <w:ilvl w:val="0"/>
                <w:numId w:val="64"/>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analiza taktičkih i strateških modela u sportskim igrama u natjecateljskim uvjetima</w:t>
            </w:r>
          </w:p>
          <w:p w:rsidR="004C0751" w:rsidRPr="00512387" w:rsidRDefault="004C0751" w:rsidP="00421A0E">
            <w:pPr>
              <w:numPr>
                <w:ilvl w:val="0"/>
                <w:numId w:val="64"/>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ekspertni modeli za analizu kinezioloških sadržaja u sportskim aktivnostima</w:t>
            </w:r>
          </w:p>
          <w:p w:rsidR="004C0751" w:rsidRPr="00512387" w:rsidRDefault="00086A61" w:rsidP="004C0751">
            <w:pPr>
              <w:pStyle w:val="Heading5"/>
              <w:keepNext/>
              <w:numPr>
                <w:ilvl w:val="4"/>
                <w:numId w:val="0"/>
              </w:numPr>
              <w:tabs>
                <w:tab w:val="left" w:pos="708"/>
                <w:tab w:val="num" w:pos="3240"/>
              </w:tabs>
              <w:spacing w:before="0" w:after="0"/>
              <w:jc w:val="both"/>
              <w:rPr>
                <w:sz w:val="18"/>
                <w:szCs w:val="18"/>
              </w:rPr>
            </w:pPr>
            <w:r>
              <w:rPr>
                <w:sz w:val="18"/>
                <w:szCs w:val="18"/>
              </w:rPr>
              <w:t xml:space="preserve"> </w:t>
            </w:r>
            <w:r w:rsidR="004C0751" w:rsidRPr="00512387">
              <w:rPr>
                <w:sz w:val="18"/>
                <w:szCs w:val="18"/>
              </w:rPr>
              <w:t>Antropološka analiza sporta</w:t>
            </w:r>
          </w:p>
          <w:p w:rsidR="004C0751" w:rsidRPr="00512387" w:rsidRDefault="004C0751" w:rsidP="00421A0E">
            <w:pPr>
              <w:numPr>
                <w:ilvl w:val="0"/>
                <w:numId w:val="65"/>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analize antropoloških  obilježja sportaša (motorička, morfološka, funkcionalna, kognitivna, konativna, sociološka) </w:t>
            </w:r>
          </w:p>
          <w:p w:rsidR="004C0751" w:rsidRPr="00512387" w:rsidRDefault="004C0751" w:rsidP="00421A0E">
            <w:pPr>
              <w:numPr>
                <w:ilvl w:val="0"/>
                <w:numId w:val="65"/>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analiza utjecaja antropoloških obilježja na uspjeh u  sportu</w:t>
            </w:r>
          </w:p>
          <w:p w:rsidR="004C0751" w:rsidRPr="00512387" w:rsidRDefault="004C0751" w:rsidP="00421A0E">
            <w:pPr>
              <w:numPr>
                <w:ilvl w:val="0"/>
                <w:numId w:val="65"/>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jednadžbe specifikacije u sportu</w:t>
            </w:r>
          </w:p>
          <w:p w:rsidR="004C0751" w:rsidRPr="00512387" w:rsidRDefault="004C0751" w:rsidP="00421A0E">
            <w:pPr>
              <w:numPr>
                <w:ilvl w:val="0"/>
                <w:numId w:val="65"/>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antropološki modeli u sportu</w:t>
            </w:r>
          </w:p>
          <w:p w:rsidR="004C0751" w:rsidRPr="00512387" w:rsidRDefault="004C0751" w:rsidP="00421A0E">
            <w:pPr>
              <w:numPr>
                <w:ilvl w:val="0"/>
                <w:numId w:val="65"/>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metode i postupci u procesu odabira</w:t>
            </w:r>
          </w:p>
          <w:p w:rsidR="004C0751" w:rsidRPr="00512387" w:rsidRDefault="004C0751" w:rsidP="00421A0E">
            <w:pPr>
              <w:numPr>
                <w:ilvl w:val="0"/>
                <w:numId w:val="65"/>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primjena ekspertnih modela u antropološkim analizama sportskih aktivnosti</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E9699F">
            <w:pPr>
              <w:spacing w:after="0"/>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Ishodi učenja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4C075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Nakon predavanja student će biti sposoban:</w:t>
            </w:r>
          </w:p>
          <w:p w:rsidR="004C0751" w:rsidRPr="00512387" w:rsidRDefault="004C0751" w:rsidP="00421A0E">
            <w:pPr>
              <w:numPr>
                <w:ilvl w:val="0"/>
                <w:numId w:val="63"/>
              </w:numPr>
              <w:tabs>
                <w:tab w:val="num" w:pos="743"/>
              </w:tabs>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Postaviti ciljeve kineziološke i antropološke analize u sportu</w:t>
            </w:r>
          </w:p>
          <w:p w:rsidR="004C0751" w:rsidRPr="00512387" w:rsidRDefault="004C0751" w:rsidP="00421A0E">
            <w:pPr>
              <w:numPr>
                <w:ilvl w:val="0"/>
                <w:numId w:val="63"/>
              </w:numPr>
              <w:tabs>
                <w:tab w:val="num" w:pos="743"/>
              </w:tabs>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Odabrati prikladne metode kineziološke i antropološke analize u sportu </w:t>
            </w:r>
          </w:p>
          <w:p w:rsidR="004C0751" w:rsidRPr="00512387" w:rsidRDefault="004C0751" w:rsidP="00421A0E">
            <w:pPr>
              <w:numPr>
                <w:ilvl w:val="0"/>
                <w:numId w:val="63"/>
              </w:numPr>
              <w:spacing w:after="0" w:line="240" w:lineRule="auto"/>
              <w:ind w:left="743" w:hanging="426"/>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Analizirati kineziološke strukture i antropološke značajke u sportu </w:t>
            </w:r>
          </w:p>
          <w:p w:rsidR="004C0751" w:rsidRPr="00512387" w:rsidRDefault="004C0751" w:rsidP="00421A0E">
            <w:pPr>
              <w:numPr>
                <w:ilvl w:val="0"/>
                <w:numId w:val="63"/>
              </w:numPr>
              <w:spacing w:after="0" w:line="240" w:lineRule="auto"/>
              <w:ind w:left="743" w:hanging="426"/>
              <w:rPr>
                <w:rFonts w:ascii="Times New Roman" w:eastAsia="Calibri" w:hAnsi="Times New Roman" w:cs="Times New Roman"/>
                <w:sz w:val="18"/>
                <w:szCs w:val="18"/>
              </w:rPr>
            </w:pP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E9699F">
            <w:pPr>
              <w:spacing w:after="0"/>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Obavezna literatura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4C0751" w:rsidP="00421A0E">
            <w:pPr>
              <w:numPr>
                <w:ilvl w:val="0"/>
                <w:numId w:val="66"/>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Rogulj, N.,  V. Papić, M. Čavala (2009). Evaluation models of some morphological characteristics for talent scouting in sport. Collegium Antropologicum,  33(1) 105-110.</w:t>
            </w:r>
          </w:p>
          <w:p w:rsidR="004C0751" w:rsidRPr="00512387" w:rsidRDefault="004C0751" w:rsidP="00421A0E">
            <w:pPr>
              <w:numPr>
                <w:ilvl w:val="0"/>
                <w:numId w:val="66"/>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shd w:val="clear" w:color="auto" w:fill="FFFFFF"/>
              </w:rPr>
              <w:t xml:space="preserve">Maud, P., C. Foster (2006). Physiological Assessment of Human Fitness. </w:t>
            </w:r>
            <w:r w:rsidRPr="00512387">
              <w:rPr>
                <w:rFonts w:ascii="Times New Roman" w:eastAsia="Calibri" w:hAnsi="Times New Roman" w:cs="Times New Roman"/>
                <w:i/>
                <w:sz w:val="18"/>
                <w:szCs w:val="18"/>
              </w:rPr>
              <w:t>Human Kinetics</w:t>
            </w:r>
            <w:r w:rsidRPr="00512387">
              <w:rPr>
                <w:rFonts w:ascii="Times New Roman" w:eastAsia="Calibri" w:hAnsi="Times New Roman" w:cs="Times New Roman"/>
                <w:sz w:val="18"/>
                <w:szCs w:val="18"/>
              </w:rPr>
              <w:t>.</w:t>
            </w:r>
          </w:p>
          <w:p w:rsidR="004C0751" w:rsidRPr="00512387" w:rsidRDefault="004C0751" w:rsidP="00421A0E">
            <w:pPr>
              <w:numPr>
                <w:ilvl w:val="0"/>
                <w:numId w:val="66"/>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bCs/>
                <w:iCs/>
                <w:sz w:val="18"/>
                <w:szCs w:val="18"/>
              </w:rPr>
              <w:t>Rogulj,N.,V.Srhoj, M.Nazor, Lj.Srhoj, M.Čavala (2005). Some antropologic characteristics of elite female handball players at different playing positions. Collegium Antropologicum,  29(2) 705-709.</w:t>
            </w:r>
          </w:p>
          <w:p w:rsidR="004C0751" w:rsidRPr="00512387" w:rsidRDefault="004C0751" w:rsidP="00421A0E">
            <w:pPr>
              <w:numPr>
                <w:ilvl w:val="0"/>
                <w:numId w:val="66"/>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 xml:space="preserve">Marrow,  J. R., Jackson, A. W., Disch, J. G. &amp; Mood, D. P. (2005). Measurement and evaluation in human performance. </w:t>
            </w:r>
            <w:r w:rsidRPr="00512387">
              <w:rPr>
                <w:rFonts w:ascii="Times New Roman" w:eastAsia="Calibri" w:hAnsi="Times New Roman" w:cs="Times New Roman"/>
                <w:i/>
                <w:sz w:val="18"/>
                <w:szCs w:val="18"/>
              </w:rPr>
              <w:t>Human Kinetics</w:t>
            </w:r>
            <w:r w:rsidRPr="00512387">
              <w:rPr>
                <w:rFonts w:ascii="Times New Roman" w:eastAsia="Calibri" w:hAnsi="Times New Roman" w:cs="Times New Roman"/>
                <w:sz w:val="18"/>
                <w:szCs w:val="18"/>
              </w:rPr>
              <w:t>.</w:t>
            </w:r>
          </w:p>
          <w:p w:rsidR="004C0751" w:rsidRPr="00512387" w:rsidRDefault="004C0751" w:rsidP="00421A0E">
            <w:pPr>
              <w:pStyle w:val="Heading2"/>
              <w:numPr>
                <w:ilvl w:val="0"/>
                <w:numId w:val="66"/>
              </w:numPr>
              <w:shd w:val="clear" w:color="auto" w:fill="FFFFFF"/>
              <w:spacing w:before="0" w:after="0"/>
              <w:jc w:val="both"/>
              <w:rPr>
                <w:rFonts w:ascii="Times New Roman" w:hAnsi="Times New Roman" w:cs="Times New Roman"/>
                <w:b w:val="0"/>
                <w:i w:val="0"/>
                <w:sz w:val="18"/>
                <w:szCs w:val="18"/>
              </w:rPr>
            </w:pPr>
            <w:bookmarkStart w:id="15" w:name="_Toc171303666"/>
            <w:r w:rsidRPr="00512387">
              <w:rPr>
                <w:rFonts w:ascii="Times New Roman" w:hAnsi="Times New Roman" w:cs="Times New Roman"/>
                <w:b w:val="0"/>
                <w:sz w:val="18"/>
                <w:szCs w:val="18"/>
              </w:rPr>
              <w:t>Trninić, S. (1996). Analiza i učenje košarkaške igre. Pula, Vikta d.o.o.</w:t>
            </w:r>
          </w:p>
          <w:p w:rsidR="004C0751" w:rsidRPr="00512387" w:rsidRDefault="004C0751" w:rsidP="00421A0E">
            <w:pPr>
              <w:numPr>
                <w:ilvl w:val="0"/>
                <w:numId w:val="66"/>
              </w:numPr>
              <w:spacing w:after="0" w:line="240" w:lineRule="auto"/>
              <w:rPr>
                <w:rFonts w:ascii="Times New Roman" w:eastAsia="Calibri" w:hAnsi="Times New Roman" w:cs="Times New Roman"/>
                <w:sz w:val="18"/>
                <w:szCs w:val="18"/>
              </w:rPr>
            </w:pPr>
            <w:r w:rsidRPr="00512387">
              <w:rPr>
                <w:rFonts w:ascii="Times New Roman" w:eastAsia="Calibri" w:hAnsi="Times New Roman" w:cs="Times New Roman"/>
                <w:sz w:val="18"/>
                <w:szCs w:val="18"/>
              </w:rPr>
              <w:t>MacDougal, J., H. Wenger, H. Green (1991). Physiological testing of the high performance athlete. Human Kinetics, Champaign</w:t>
            </w:r>
            <w:bookmarkEnd w:id="15"/>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E9699F">
            <w:pPr>
              <w:spacing w:after="0"/>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Dopunska literatura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4C0751" w:rsidP="00421A0E">
            <w:pPr>
              <w:numPr>
                <w:ilvl w:val="0"/>
                <w:numId w:val="67"/>
              </w:numPr>
              <w:spacing w:after="0" w:line="240" w:lineRule="auto"/>
              <w:jc w:val="both"/>
              <w:rPr>
                <w:rFonts w:ascii="Times New Roman" w:eastAsia="Calibri" w:hAnsi="Times New Roman" w:cs="Times New Roman"/>
                <w:sz w:val="18"/>
                <w:szCs w:val="18"/>
                <w:shd w:val="clear" w:color="auto" w:fill="FFFFFF"/>
              </w:rPr>
            </w:pPr>
            <w:r w:rsidRPr="00512387">
              <w:rPr>
                <w:rFonts w:ascii="Times New Roman" w:eastAsia="Calibri" w:hAnsi="Times New Roman" w:cs="Times New Roman"/>
                <w:sz w:val="18"/>
                <w:szCs w:val="18"/>
                <w:shd w:val="clear" w:color="auto" w:fill="FFFFFF"/>
              </w:rPr>
              <w:t xml:space="preserve">Wood, T., W. Zhu (2006). Measurement Theory and Practice in Kinesiology. </w:t>
            </w:r>
            <w:r w:rsidRPr="00512387">
              <w:rPr>
                <w:rFonts w:ascii="Times New Roman" w:eastAsia="Calibri" w:hAnsi="Times New Roman" w:cs="Times New Roman"/>
                <w:sz w:val="18"/>
                <w:szCs w:val="18"/>
              </w:rPr>
              <w:t>Human Kinetics.</w:t>
            </w:r>
          </w:p>
          <w:p w:rsidR="004C0751" w:rsidRPr="00512387" w:rsidRDefault="004C0751" w:rsidP="00421A0E">
            <w:pPr>
              <w:numPr>
                <w:ilvl w:val="0"/>
                <w:numId w:val="67"/>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shd w:val="clear" w:color="auto" w:fill="FFFFFF"/>
              </w:rPr>
              <w:t xml:space="preserve">Stergiou, N. (2004). Innovative Analyses of Human Movement. </w:t>
            </w:r>
            <w:r w:rsidRPr="00512387">
              <w:rPr>
                <w:rFonts w:ascii="Times New Roman" w:eastAsia="Calibri" w:hAnsi="Times New Roman" w:cs="Times New Roman"/>
                <w:sz w:val="18"/>
                <w:szCs w:val="18"/>
              </w:rPr>
              <w:t>Human Kinetics.</w:t>
            </w:r>
          </w:p>
          <w:p w:rsidR="004C0751" w:rsidRPr="00512387" w:rsidRDefault="004C0751" w:rsidP="00421A0E">
            <w:pPr>
              <w:numPr>
                <w:ilvl w:val="0"/>
                <w:numId w:val="67"/>
              </w:numPr>
              <w:shd w:val="clear" w:color="auto" w:fill="FFFFFF"/>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Rogulj, N.. (2003). Učinkovitost taktičkih modela u rukometu (Disertacija), Kinezološki fakultet u Zagrebu, Zagreb.</w:t>
            </w:r>
          </w:p>
          <w:p w:rsidR="004C0751" w:rsidRPr="00512387" w:rsidRDefault="004C0751" w:rsidP="00421A0E">
            <w:pPr>
              <w:numPr>
                <w:ilvl w:val="0"/>
                <w:numId w:val="67"/>
              </w:numPr>
              <w:spacing w:after="0" w:line="240" w:lineRule="auto"/>
              <w:jc w:val="both"/>
              <w:rPr>
                <w:rFonts w:ascii="Times New Roman" w:eastAsia="Calibri" w:hAnsi="Times New Roman" w:cs="Times New Roman"/>
                <w:sz w:val="18"/>
                <w:szCs w:val="18"/>
              </w:rPr>
            </w:pPr>
            <w:r w:rsidRPr="00512387">
              <w:rPr>
                <w:rFonts w:ascii="Times New Roman" w:eastAsia="Calibri" w:hAnsi="Times New Roman" w:cs="Times New Roman"/>
                <w:sz w:val="18"/>
                <w:szCs w:val="18"/>
              </w:rPr>
              <w:t>Rogulj, N., V. Papić, V. Srhoj (2002). Proposal of a novel methodological approach to the tactics analysis in sport games. Zbornik radova 3</w:t>
            </w:r>
            <w:r w:rsidRPr="00512387">
              <w:rPr>
                <w:rFonts w:ascii="Times New Roman" w:eastAsia="Calibri" w:hAnsi="Times New Roman" w:cs="Times New Roman"/>
                <w:position w:val="6"/>
                <w:sz w:val="18"/>
                <w:szCs w:val="18"/>
                <w:vertAlign w:val="superscript"/>
              </w:rPr>
              <w:t>rd</w:t>
            </w:r>
            <w:r w:rsidRPr="00512387">
              <w:rPr>
                <w:rFonts w:ascii="Times New Roman" w:eastAsia="Calibri" w:hAnsi="Times New Roman" w:cs="Times New Roman"/>
                <w:position w:val="6"/>
                <w:sz w:val="18"/>
                <w:szCs w:val="18"/>
              </w:rPr>
              <w:t xml:space="preserve">   </w:t>
            </w:r>
            <w:r w:rsidRPr="00512387">
              <w:rPr>
                <w:rFonts w:ascii="Times New Roman" w:eastAsia="Calibri" w:hAnsi="Times New Roman" w:cs="Times New Roman"/>
                <w:sz w:val="18"/>
                <w:szCs w:val="18"/>
              </w:rPr>
              <w:t>International scientific conference “Kinesiology new perspectives”, Opatija, str. 628-631.</w:t>
            </w:r>
          </w:p>
          <w:p w:rsidR="004C0751" w:rsidRPr="00512387" w:rsidRDefault="004C0751" w:rsidP="00421A0E">
            <w:pPr>
              <w:numPr>
                <w:ilvl w:val="0"/>
                <w:numId w:val="67"/>
              </w:numPr>
              <w:spacing w:after="0" w:line="240" w:lineRule="auto"/>
              <w:jc w:val="both"/>
              <w:rPr>
                <w:rFonts w:ascii="Times New Roman" w:eastAsia="Calibri" w:hAnsi="Times New Roman" w:cs="Times New Roman"/>
                <w:b/>
                <w:i/>
                <w:sz w:val="18"/>
                <w:szCs w:val="18"/>
              </w:rPr>
            </w:pPr>
            <w:r w:rsidRPr="00512387">
              <w:rPr>
                <w:rFonts w:ascii="Times New Roman" w:eastAsia="Calibri" w:hAnsi="Times New Roman" w:cs="Times New Roman"/>
                <w:sz w:val="18"/>
                <w:szCs w:val="18"/>
              </w:rPr>
              <w:t>Trninic, S, D. Dizdar, E. Luksic (2002). Differences between winning and defeated top quality basketball teams in final tournaments of European club championship. Coll Antropol. 26(2):521-31.</w:t>
            </w:r>
          </w:p>
          <w:p w:rsidR="004C0751" w:rsidRPr="00512387" w:rsidRDefault="004C0751" w:rsidP="00421A0E">
            <w:pPr>
              <w:numPr>
                <w:ilvl w:val="0"/>
                <w:numId w:val="67"/>
              </w:numPr>
              <w:spacing w:after="0"/>
              <w:rPr>
                <w:rFonts w:ascii="Times New Roman" w:eastAsia="Calibri" w:hAnsi="Times New Roman" w:cs="Times New Roman"/>
                <w:sz w:val="18"/>
                <w:szCs w:val="18"/>
              </w:rPr>
            </w:pPr>
            <w:r w:rsidRPr="00512387">
              <w:rPr>
                <w:rFonts w:ascii="Times New Roman" w:eastAsia="Calibri" w:hAnsi="Times New Roman" w:cs="Times New Roman"/>
                <w:sz w:val="18"/>
                <w:szCs w:val="18"/>
                <w:lang w:val="en-US"/>
              </w:rPr>
              <w:t>Roos, W. D. (1991). Physiological testing of the high-performance athlete, Human Kinetics Book.</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E9699F">
            <w:pPr>
              <w:spacing w:after="0"/>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 xml:space="preserve">Oblici provođenja </w:t>
            </w:r>
            <w:r w:rsidRPr="00512387">
              <w:rPr>
                <w:rFonts w:ascii="Times New Roman" w:eastAsia="Calibri" w:hAnsi="Times New Roman" w:cs="Times New Roman"/>
                <w:b/>
                <w:bCs/>
                <w:sz w:val="18"/>
                <w:szCs w:val="18"/>
              </w:rPr>
              <w:lastRenderedPageBreak/>
              <w:t>nastave</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E9699F">
            <w:pPr>
              <w:spacing w:after="0"/>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 </w:t>
            </w:r>
            <w:r w:rsidR="004C0751" w:rsidRPr="00512387">
              <w:rPr>
                <w:rFonts w:ascii="Times New Roman" w:eastAsia="Calibri" w:hAnsi="Times New Roman" w:cs="Times New Roman"/>
                <w:sz w:val="18"/>
                <w:szCs w:val="18"/>
              </w:rPr>
              <w:t>Predavanja</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E9699F">
            <w:pPr>
              <w:spacing w:after="0"/>
              <w:rPr>
                <w:rFonts w:ascii="Times New Roman" w:eastAsia="Calibri" w:hAnsi="Times New Roman" w:cs="Times New Roman"/>
                <w:sz w:val="18"/>
                <w:szCs w:val="18"/>
              </w:rPr>
            </w:pPr>
            <w:r w:rsidRPr="00512387">
              <w:rPr>
                <w:rFonts w:ascii="Times New Roman" w:eastAsia="Calibri" w:hAnsi="Times New Roman" w:cs="Times New Roman"/>
                <w:b/>
                <w:bCs/>
                <w:sz w:val="18"/>
                <w:szCs w:val="18"/>
              </w:rPr>
              <w:lastRenderedPageBreak/>
              <w:t>Način provjere znanja i polaganja ispita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E9699F">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Ispit se polaže seminarskim radom, usmenom prezentacijom i usmenim ispitivanjem</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E9699F">
            <w:pPr>
              <w:spacing w:after="0"/>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Jezik poduke i mogućnost praćenja na drugim jezicima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E9699F">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Hrvatski</w:t>
            </w:r>
          </w:p>
          <w:p w:rsidR="004C0751" w:rsidRPr="00512387" w:rsidRDefault="00086A61" w:rsidP="00E9699F">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 xml:space="preserve">Engleski </w:t>
            </w:r>
          </w:p>
        </w:tc>
      </w:tr>
      <w:tr w:rsidR="004C0751" w:rsidRPr="00512387"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4C0751" w:rsidRPr="00512387" w:rsidRDefault="004C0751" w:rsidP="00E9699F">
            <w:pPr>
              <w:spacing w:after="0"/>
              <w:rPr>
                <w:rFonts w:ascii="Times New Roman" w:eastAsia="Calibri" w:hAnsi="Times New Roman" w:cs="Times New Roman"/>
                <w:sz w:val="18"/>
                <w:szCs w:val="18"/>
              </w:rPr>
            </w:pPr>
            <w:r w:rsidRPr="00512387">
              <w:rPr>
                <w:rFonts w:ascii="Times New Roman" w:eastAsia="Calibri" w:hAnsi="Times New Roman" w:cs="Times New Roman"/>
                <w:b/>
                <w:bCs/>
                <w:sz w:val="18"/>
                <w:szCs w:val="18"/>
              </w:rPr>
              <w:t>Način praćenja kvalitete i uspješnosti izvedbe predmeta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0751" w:rsidRPr="00512387" w:rsidRDefault="00086A61" w:rsidP="00E9699F">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C0751" w:rsidRPr="00512387">
              <w:rPr>
                <w:rFonts w:ascii="Times New Roman" w:eastAsia="Calibri" w:hAnsi="Times New Roman" w:cs="Times New Roman"/>
                <w:sz w:val="18"/>
                <w:szCs w:val="18"/>
              </w:rPr>
              <w:t>Studentska anketa</w:t>
            </w:r>
          </w:p>
        </w:tc>
      </w:tr>
    </w:tbl>
    <w:p w:rsidR="007D6835" w:rsidRPr="00512387" w:rsidRDefault="007D6835" w:rsidP="00187A5F">
      <w:pPr>
        <w:rPr>
          <w:rFonts w:ascii="Times New Roman" w:hAnsi="Times New Roman" w:cs="Times New Roman"/>
          <w:b/>
          <w:sz w:val="20"/>
          <w:szCs w:val="20"/>
        </w:rPr>
      </w:pPr>
    </w:p>
    <w:p w:rsidR="007D6835" w:rsidRPr="00512387" w:rsidRDefault="007D6835"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2447"/>
        <w:gridCol w:w="2476"/>
        <w:gridCol w:w="2444"/>
      </w:tblGrid>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Naziv predmeta</w:t>
            </w:r>
          </w:p>
        </w:tc>
        <w:tc>
          <w:tcPr>
            <w:tcW w:w="7625" w:type="dxa"/>
            <w:gridSpan w:val="3"/>
            <w:vAlign w:val="center"/>
          </w:tcPr>
          <w:p w:rsidR="00480939" w:rsidRPr="00543D51" w:rsidRDefault="00E9699F" w:rsidP="00086A61">
            <w:pPr>
              <w:spacing w:after="0" w:line="360" w:lineRule="auto"/>
              <w:contextualSpacing/>
              <w:rPr>
                <w:rFonts w:ascii="Times New Roman" w:hAnsi="Times New Roman" w:cs="Times New Roman"/>
                <w:b/>
                <w:sz w:val="18"/>
                <w:szCs w:val="18"/>
              </w:rPr>
            </w:pPr>
            <w:r w:rsidRPr="00543D51">
              <w:rPr>
                <w:rFonts w:ascii="Times New Roman" w:hAnsi="Times New Roman" w:cs="Times New Roman"/>
                <w:b/>
                <w:sz w:val="18"/>
                <w:szCs w:val="18"/>
              </w:rPr>
              <w:t>KINEZIOLOŠKA I ANTROPOLOŠKA ANALIZA U PLESU</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625" w:type="dxa"/>
            <w:gridSpan w:val="3"/>
            <w:vAlign w:val="center"/>
          </w:tcPr>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KAAP</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625" w:type="dxa"/>
            <w:gridSpan w:val="3"/>
            <w:vAlign w:val="center"/>
          </w:tcPr>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2541" w:type="dxa"/>
            <w:vAlign w:val="center"/>
          </w:tcPr>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w:t>
            </w:r>
          </w:p>
        </w:tc>
        <w:tc>
          <w:tcPr>
            <w:tcW w:w="2542" w:type="dxa"/>
            <w:shd w:val="clear" w:color="auto" w:fill="F2F2F2" w:themeFill="background1" w:themeFillShade="F2"/>
            <w:vAlign w:val="center"/>
          </w:tcPr>
          <w:p w:rsidR="00480939" w:rsidRPr="00512387" w:rsidRDefault="00480939" w:rsidP="00086A61">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542" w:type="dxa"/>
            <w:vAlign w:val="center"/>
          </w:tcPr>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2</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625" w:type="dxa"/>
            <w:gridSpan w:val="3"/>
            <w:vAlign w:val="center"/>
          </w:tcPr>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625" w:type="dxa"/>
            <w:gridSpan w:val="3"/>
            <w:vAlign w:val="center"/>
          </w:tcPr>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4 ECTS</w:t>
            </w:r>
          </w:p>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625" w:type="dxa"/>
            <w:gridSpan w:val="3"/>
            <w:vAlign w:val="center"/>
          </w:tcPr>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 xml:space="preserve">Prof. dr. sc. Đurđica Miletić; prof. dr. sc. Ljerka Srhoj </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625" w:type="dxa"/>
            <w:gridSpan w:val="3"/>
            <w:vAlign w:val="center"/>
          </w:tcPr>
          <w:p w:rsidR="00480939" w:rsidRPr="00512387" w:rsidRDefault="00480939" w:rsidP="00086A61">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625" w:type="dxa"/>
            <w:gridSpan w:val="3"/>
            <w:vAlign w:val="center"/>
          </w:tcPr>
          <w:p w:rsidR="00480939" w:rsidRPr="00512387" w:rsidRDefault="00480939" w:rsidP="00E9699F">
            <w:pPr>
              <w:autoSpaceDE w:val="0"/>
              <w:autoSpaceDN w:val="0"/>
              <w:adjustRightInd w:val="0"/>
              <w:spacing w:after="0" w:line="240" w:lineRule="auto"/>
              <w:rPr>
                <w:rFonts w:ascii="Times New Roman" w:hAnsi="Times New Roman" w:cs="Times New Roman"/>
                <w:sz w:val="18"/>
                <w:szCs w:val="18"/>
              </w:rPr>
            </w:pPr>
            <w:r w:rsidRPr="00512387">
              <w:rPr>
                <w:rFonts w:ascii="Times New Roman" w:hAnsi="Times New Roman" w:cs="Times New Roman"/>
                <w:sz w:val="18"/>
                <w:szCs w:val="18"/>
              </w:rPr>
              <w:t>Plesne strukture kao kineziološki operatori u transformaciji antropološkog statusa. Kineziološka i antropološka analiza te analiza zdravstvenog  statusa profesionalnih plesača. Analiza učinkovitosti različitih plesnih programa. Spolne specifičnosti znanstvenih istraživanja kod plesača.</w:t>
            </w:r>
          </w:p>
          <w:p w:rsidR="00480939" w:rsidRPr="00512387" w:rsidRDefault="00480939" w:rsidP="00E9699F">
            <w:pPr>
              <w:autoSpaceDE w:val="0"/>
              <w:autoSpaceDN w:val="0"/>
              <w:adjustRightInd w:val="0"/>
              <w:spacing w:after="0" w:line="240" w:lineRule="auto"/>
              <w:jc w:val="both"/>
              <w:rPr>
                <w:rFonts w:ascii="Times New Roman" w:hAnsi="Times New Roman" w:cs="Times New Roman"/>
                <w:sz w:val="18"/>
                <w:szCs w:val="18"/>
              </w:rPr>
            </w:pP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625" w:type="dxa"/>
            <w:gridSpan w:val="3"/>
            <w:vAlign w:val="center"/>
          </w:tcPr>
          <w:p w:rsidR="00480939" w:rsidRPr="00512387" w:rsidRDefault="00480939" w:rsidP="00E9699F">
            <w:p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Nakon teoretskih predavanja student-i/ice će:</w:t>
            </w:r>
          </w:p>
          <w:p w:rsidR="00480939" w:rsidRPr="00512387" w:rsidRDefault="00480939" w:rsidP="00480939">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poznavati osnovne kineziološke operatore plesa u transformaciji antropološkog statusa</w:t>
            </w:r>
          </w:p>
          <w:p w:rsidR="00480939" w:rsidRPr="00512387" w:rsidRDefault="00480939" w:rsidP="00480939">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provesti pretraživanje dosadašnjih znanstvenih istraživanja kinezioloških operatora plesa</w:t>
            </w:r>
          </w:p>
          <w:p w:rsidR="00480939" w:rsidRPr="00512387" w:rsidRDefault="00480939" w:rsidP="00480939">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provesti mjerenje zdravstvenog statusa profesionalnih plesača</w:t>
            </w:r>
          </w:p>
          <w:p w:rsidR="00480939" w:rsidRPr="00512387" w:rsidRDefault="00480939" w:rsidP="00480939">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provesti istraživanje analize učinkovitosti različitih plesnih programa</w:t>
            </w:r>
          </w:p>
          <w:p w:rsidR="00480939" w:rsidRPr="00512387" w:rsidRDefault="00480939" w:rsidP="00480939">
            <w:pPr>
              <w:pStyle w:val="ListParagraph"/>
              <w:numPr>
                <w:ilvl w:val="0"/>
                <w:numId w:val="27"/>
              </w:numPr>
              <w:spacing w:after="0" w:line="240" w:lineRule="auto"/>
              <w:rPr>
                <w:rFonts w:ascii="Times New Roman" w:hAnsi="Times New Roman" w:cs="Times New Roman"/>
                <w:sz w:val="18"/>
                <w:szCs w:val="18"/>
              </w:rPr>
            </w:pPr>
            <w:r w:rsidRPr="00512387">
              <w:rPr>
                <w:rFonts w:ascii="Times New Roman" w:hAnsi="Times New Roman" w:cs="Times New Roman"/>
                <w:sz w:val="18"/>
                <w:szCs w:val="18"/>
              </w:rPr>
              <w:t>poznavati spolne specifičnosti plesača</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625" w:type="dxa"/>
            <w:gridSpan w:val="3"/>
            <w:shd w:val="clear" w:color="auto" w:fill="FFFFFF" w:themeFill="background1"/>
            <w:vAlign w:val="center"/>
          </w:tcPr>
          <w:p w:rsidR="00480939" w:rsidRPr="00512387" w:rsidRDefault="00480939" w:rsidP="00421A0E">
            <w:pPr>
              <w:pStyle w:val="ListParagraph"/>
              <w:numPr>
                <w:ilvl w:val="0"/>
                <w:numId w:val="68"/>
              </w:numPr>
              <w:spacing w:after="0" w:line="240" w:lineRule="auto"/>
              <w:jc w:val="both"/>
              <w:rPr>
                <w:rFonts w:ascii="Times New Roman" w:hAnsi="Times New Roman" w:cs="Times New Roman"/>
                <w:sz w:val="18"/>
                <w:szCs w:val="18"/>
              </w:rPr>
            </w:pPr>
            <w:r w:rsidRPr="00512387">
              <w:rPr>
                <w:rFonts w:ascii="Times New Roman" w:hAnsi="Times New Roman" w:cs="Times New Roman"/>
                <w:bCs/>
                <w:sz w:val="18"/>
                <w:szCs w:val="18"/>
              </w:rPr>
              <w:t>Miletić, A., R. Kostić., Đ. Miletić (2011).</w:t>
            </w:r>
            <w:r w:rsidRPr="00512387">
              <w:rPr>
                <w:rFonts w:ascii="Times New Roman" w:hAnsi="Times New Roman" w:cs="Times New Roman"/>
                <w:sz w:val="18"/>
                <w:szCs w:val="18"/>
              </w:rPr>
              <w:t xml:space="preserve"> </w:t>
            </w:r>
            <w:hyperlink r:id="rId85" w:tgtFrame="_blank" w:history="1">
              <w:r w:rsidRPr="00512387">
                <w:rPr>
                  <w:rStyle w:val="Hyperlink"/>
                  <w:rFonts w:ascii="Times New Roman" w:hAnsi="Times New Roman" w:cs="Times New Roman"/>
                  <w:bCs/>
                  <w:color w:val="auto"/>
                  <w:sz w:val="18"/>
                  <w:szCs w:val="18"/>
                  <w:u w:val="none"/>
                </w:rPr>
                <w:t>Pain Prevalence Among Competititve International Dancers</w:t>
              </w:r>
            </w:hyperlink>
            <w:r w:rsidRPr="00512387">
              <w:rPr>
                <w:rFonts w:ascii="Times New Roman" w:hAnsi="Times New Roman" w:cs="Times New Roman"/>
                <w:sz w:val="18"/>
                <w:szCs w:val="18"/>
              </w:rPr>
              <w:t xml:space="preserve">. </w:t>
            </w:r>
            <w:r w:rsidRPr="00512387">
              <w:rPr>
                <w:rFonts w:ascii="Times New Roman" w:hAnsi="Times New Roman" w:cs="Times New Roman"/>
                <w:i/>
                <w:iCs/>
                <w:sz w:val="18"/>
                <w:szCs w:val="18"/>
              </w:rPr>
              <w:t>Athletic therapy today</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16</w:t>
            </w:r>
            <w:r w:rsidRPr="00512387">
              <w:rPr>
                <w:rFonts w:ascii="Times New Roman" w:hAnsi="Times New Roman" w:cs="Times New Roman"/>
                <w:sz w:val="18"/>
                <w:szCs w:val="18"/>
              </w:rPr>
              <w:t xml:space="preserve"> (1): 13</w:t>
            </w:r>
            <w:r w:rsidRPr="00512387">
              <w:rPr>
                <w:rFonts w:ascii="Times New Roman" w:hAnsi="Times New Roman" w:cs="Times New Roman"/>
                <w:bCs/>
                <w:sz w:val="18"/>
                <w:szCs w:val="18"/>
              </w:rPr>
              <w:t>-</w:t>
            </w:r>
            <w:r w:rsidRPr="00512387">
              <w:rPr>
                <w:rFonts w:ascii="Times New Roman" w:hAnsi="Times New Roman" w:cs="Times New Roman"/>
                <w:sz w:val="18"/>
                <w:szCs w:val="18"/>
              </w:rPr>
              <w:t>16.</w:t>
            </w:r>
          </w:p>
          <w:p w:rsidR="00480939" w:rsidRPr="00512387" w:rsidRDefault="00480939" w:rsidP="00421A0E">
            <w:pPr>
              <w:pStyle w:val="ListParagraph"/>
              <w:numPr>
                <w:ilvl w:val="0"/>
                <w:numId w:val="68"/>
              </w:numPr>
              <w:spacing w:after="0" w:line="240" w:lineRule="auto"/>
              <w:jc w:val="both"/>
              <w:rPr>
                <w:rFonts w:ascii="Times New Roman" w:hAnsi="Times New Roman" w:cs="Times New Roman"/>
                <w:bCs/>
                <w:sz w:val="18"/>
                <w:szCs w:val="18"/>
              </w:rPr>
            </w:pPr>
            <w:r w:rsidRPr="00512387">
              <w:rPr>
                <w:rFonts w:ascii="Times New Roman" w:hAnsi="Times New Roman" w:cs="Times New Roman"/>
                <w:bCs/>
                <w:sz w:val="18"/>
                <w:szCs w:val="18"/>
              </w:rPr>
              <w:t xml:space="preserve">Miletić, A., R. Kostić., A. Božanić, Đ. Miletić (2009). Pain status monitoring in adolescent dancers. </w:t>
            </w:r>
            <w:r w:rsidRPr="00512387">
              <w:rPr>
                <w:rFonts w:ascii="Times New Roman" w:hAnsi="Times New Roman" w:cs="Times New Roman"/>
                <w:bCs/>
                <w:i/>
                <w:sz w:val="18"/>
                <w:szCs w:val="18"/>
              </w:rPr>
              <w:t>Medical Problems of Performing Artists</w:t>
            </w:r>
            <w:r w:rsidRPr="00512387">
              <w:rPr>
                <w:rFonts w:ascii="Times New Roman" w:hAnsi="Times New Roman" w:cs="Times New Roman"/>
                <w:bCs/>
                <w:sz w:val="18"/>
                <w:szCs w:val="18"/>
              </w:rPr>
              <w:t>, 24(3):119-124.</w:t>
            </w:r>
          </w:p>
          <w:p w:rsidR="00480939" w:rsidRPr="00512387" w:rsidRDefault="00480939" w:rsidP="00421A0E">
            <w:pPr>
              <w:pStyle w:val="ListParagraph"/>
              <w:numPr>
                <w:ilvl w:val="0"/>
                <w:numId w:val="6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rPr>
              <w:t xml:space="preserve">Uzunović, S., R. Kostić, Đ. Miletić (2009). Motor status of competetive young sport dances- gender differences. </w:t>
            </w:r>
            <w:r w:rsidRPr="00512387">
              <w:rPr>
                <w:rFonts w:ascii="Times New Roman" w:hAnsi="Times New Roman" w:cs="Times New Roman"/>
                <w:i/>
                <w:sz w:val="18"/>
                <w:szCs w:val="18"/>
              </w:rPr>
              <w:t>Acta Kinesiologica, 3</w:t>
            </w:r>
            <w:r w:rsidRPr="00512387">
              <w:rPr>
                <w:rFonts w:ascii="Times New Roman" w:hAnsi="Times New Roman" w:cs="Times New Roman"/>
                <w:sz w:val="18"/>
                <w:szCs w:val="18"/>
              </w:rPr>
              <w:t xml:space="preserve"> (1):83-88.</w:t>
            </w:r>
          </w:p>
          <w:p w:rsidR="00480939" w:rsidRPr="00512387" w:rsidRDefault="00480939" w:rsidP="00421A0E">
            <w:pPr>
              <w:pStyle w:val="ListParagraph"/>
              <w:numPr>
                <w:ilvl w:val="0"/>
                <w:numId w:val="6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lang w:val="en-US"/>
              </w:rPr>
              <w:t xml:space="preserve">Miletić Đ., D. Sekulić, Lj. Ostojić (2007). Body Physique and Prior Training Experience as Determinants of SEFIP Score for University Dancers. </w:t>
            </w:r>
            <w:r w:rsidRPr="00512387">
              <w:rPr>
                <w:rFonts w:ascii="Times New Roman" w:hAnsi="Times New Roman" w:cs="Times New Roman"/>
                <w:i/>
                <w:sz w:val="18"/>
                <w:szCs w:val="18"/>
                <w:lang w:val="en-US"/>
              </w:rPr>
              <w:t>Medical Problems of Performing Artists,</w:t>
            </w:r>
            <w:r w:rsidRPr="00512387">
              <w:rPr>
                <w:rFonts w:ascii="Times New Roman" w:hAnsi="Times New Roman" w:cs="Times New Roman"/>
                <w:sz w:val="18"/>
                <w:szCs w:val="18"/>
                <w:lang w:val="en-US"/>
              </w:rPr>
              <w:t>;22:110-115.</w:t>
            </w:r>
          </w:p>
          <w:p w:rsidR="00480939" w:rsidRPr="00512387" w:rsidRDefault="00480939" w:rsidP="00421A0E">
            <w:pPr>
              <w:pStyle w:val="ListParagraph"/>
              <w:numPr>
                <w:ilvl w:val="0"/>
                <w:numId w:val="68"/>
              </w:numPr>
              <w:spacing w:after="0" w:line="240" w:lineRule="auto"/>
              <w:jc w:val="both"/>
              <w:rPr>
                <w:rFonts w:ascii="Times New Roman" w:hAnsi="Times New Roman" w:cs="Times New Roman"/>
                <w:sz w:val="18"/>
                <w:szCs w:val="18"/>
              </w:rPr>
            </w:pPr>
            <w:r w:rsidRPr="00512387">
              <w:rPr>
                <w:rFonts w:ascii="Times New Roman" w:hAnsi="Times New Roman" w:cs="Times New Roman"/>
                <w:sz w:val="18"/>
                <w:szCs w:val="18"/>
                <w:lang w:val="en-US"/>
              </w:rPr>
              <w:t xml:space="preserve">Miletić Đ., M. Jeličić, G. Oreb (2007). </w:t>
            </w:r>
            <w:hyperlink r:id="rId86" w:tgtFrame="_blank" w:history="1">
              <w:r w:rsidRPr="00512387">
                <w:rPr>
                  <w:rStyle w:val="Hyperlink"/>
                  <w:rFonts w:ascii="Times New Roman" w:hAnsi="Times New Roman" w:cs="Times New Roman"/>
                  <w:bCs/>
                  <w:color w:val="auto"/>
                  <w:sz w:val="18"/>
                  <w:szCs w:val="18"/>
                  <w:u w:val="none"/>
                </w:rPr>
                <w:t>The effects of a visual model and knowledge of performance on dance skills</w:t>
              </w:r>
            </w:hyperlink>
            <w:r w:rsidRPr="00512387">
              <w:rPr>
                <w:rFonts w:ascii="Times New Roman" w:hAnsi="Times New Roman" w:cs="Times New Roman"/>
                <w:sz w:val="18"/>
                <w:szCs w:val="18"/>
              </w:rPr>
              <w:t xml:space="preserve">. </w:t>
            </w:r>
            <w:r w:rsidRPr="00512387">
              <w:rPr>
                <w:rFonts w:ascii="Times New Roman" w:hAnsi="Times New Roman" w:cs="Times New Roman"/>
                <w:i/>
                <w:sz w:val="18"/>
                <w:szCs w:val="18"/>
              </w:rPr>
              <w:t>Kinesiologia Slovenica</w:t>
            </w:r>
            <w:r w:rsidRPr="00512387">
              <w:rPr>
                <w:rFonts w:ascii="Times New Roman" w:hAnsi="Times New Roman" w:cs="Times New Roman"/>
                <w:sz w:val="18"/>
                <w:szCs w:val="18"/>
              </w:rPr>
              <w:t>, 13 (1): 31-40.</w:t>
            </w:r>
          </w:p>
          <w:p w:rsidR="00480939" w:rsidRPr="00512387" w:rsidRDefault="00480939" w:rsidP="00421A0E">
            <w:pPr>
              <w:pStyle w:val="BodyText"/>
              <w:numPr>
                <w:ilvl w:val="0"/>
                <w:numId w:val="68"/>
              </w:numPr>
              <w:rPr>
                <w:rFonts w:ascii="Times New Roman" w:hAnsi="Times New Roman" w:cs="Times New Roman"/>
                <w:sz w:val="18"/>
                <w:szCs w:val="18"/>
                <w:lang w:val="de-DE"/>
              </w:rPr>
            </w:pPr>
            <w:r w:rsidRPr="00512387">
              <w:rPr>
                <w:rFonts w:ascii="Times New Roman" w:hAnsi="Times New Roman" w:cs="Times New Roman"/>
                <w:bCs/>
                <w:sz w:val="18"/>
                <w:szCs w:val="18"/>
                <w:lang w:val="de-DE"/>
              </w:rPr>
              <w:t>Miletić Đ.,</w:t>
            </w:r>
            <w:r w:rsidRPr="00512387">
              <w:rPr>
                <w:rFonts w:ascii="Times New Roman" w:hAnsi="Times New Roman" w:cs="Times New Roman"/>
                <w:sz w:val="18"/>
                <w:szCs w:val="18"/>
                <w:lang w:val="de-DE"/>
              </w:rPr>
              <w:t xml:space="preserve"> B. Maleš, D. Sekulić (2004.). </w:t>
            </w:r>
            <w:r w:rsidRPr="00512387">
              <w:rPr>
                <w:rFonts w:ascii="Times New Roman" w:hAnsi="Times New Roman" w:cs="Times New Roman"/>
                <w:sz w:val="18"/>
                <w:szCs w:val="18"/>
                <w:lang w:val="en-US"/>
              </w:rPr>
              <w:t xml:space="preserve">Dance structures: differentiating between more and less successful 7-year old girls. </w:t>
            </w:r>
            <w:r w:rsidRPr="00512387">
              <w:rPr>
                <w:rFonts w:ascii="Times New Roman" w:hAnsi="Times New Roman" w:cs="Times New Roman"/>
                <w:i/>
                <w:sz w:val="18"/>
                <w:szCs w:val="18"/>
                <w:lang w:val="de-DE"/>
              </w:rPr>
              <w:t>Facta universitatis, Series: Physical Education and Sport,</w:t>
            </w:r>
            <w:r w:rsidRPr="00512387">
              <w:rPr>
                <w:rFonts w:ascii="Times New Roman" w:hAnsi="Times New Roman" w:cs="Times New Roman"/>
                <w:sz w:val="18"/>
                <w:szCs w:val="18"/>
                <w:lang w:val="de-DE"/>
              </w:rPr>
              <w:t>7(1):49-55.</w:t>
            </w:r>
          </w:p>
          <w:p w:rsidR="00480939" w:rsidRPr="00512387" w:rsidRDefault="00480939" w:rsidP="00421A0E">
            <w:pPr>
              <w:pStyle w:val="BodyText"/>
              <w:numPr>
                <w:ilvl w:val="0"/>
                <w:numId w:val="68"/>
              </w:numPr>
              <w:rPr>
                <w:rFonts w:ascii="Times New Roman" w:hAnsi="Times New Roman" w:cs="Times New Roman"/>
                <w:sz w:val="18"/>
                <w:szCs w:val="18"/>
              </w:rPr>
            </w:pPr>
            <w:r w:rsidRPr="00512387">
              <w:rPr>
                <w:rFonts w:ascii="Times New Roman" w:hAnsi="Times New Roman" w:cs="Times New Roman"/>
                <w:sz w:val="18"/>
                <w:szCs w:val="18"/>
              </w:rPr>
              <w:t>Srhoj, Lj., M. Dodi, J. Jukić (2008).</w:t>
            </w:r>
            <w:hyperlink r:id="rId87" w:tgtFrame="_blank" w:history="1">
              <w:r w:rsidRPr="00512387">
                <w:rPr>
                  <w:rStyle w:val="Hyperlink"/>
                  <w:rFonts w:ascii="Times New Roman" w:hAnsi="Times New Roman" w:cs="Times New Roman"/>
                  <w:bCs/>
                  <w:color w:val="auto"/>
                  <w:sz w:val="18"/>
                  <w:szCs w:val="18"/>
                  <w:u w:val="none"/>
                </w:rPr>
                <w:t>The impact of motor abilities on belly dance performance in female high school students</w:t>
              </w:r>
            </w:hyperlink>
            <w:r w:rsidRPr="00512387">
              <w:rPr>
                <w:rFonts w:ascii="Times New Roman" w:hAnsi="Times New Roman" w:cs="Times New Roman"/>
                <w:sz w:val="18"/>
                <w:szCs w:val="18"/>
              </w:rPr>
              <w:t xml:space="preserve">. </w:t>
            </w:r>
            <w:r w:rsidRPr="00512387">
              <w:rPr>
                <w:rFonts w:ascii="Times New Roman" w:hAnsi="Times New Roman" w:cs="Times New Roman"/>
                <w:i/>
                <w:iCs/>
                <w:sz w:val="18"/>
                <w:szCs w:val="18"/>
              </w:rPr>
              <w:t>Collegium Antropologicum</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32</w:t>
            </w:r>
            <w:r w:rsidRPr="00512387">
              <w:rPr>
                <w:rFonts w:ascii="Times New Roman" w:hAnsi="Times New Roman" w:cs="Times New Roman"/>
                <w:sz w:val="18"/>
                <w:szCs w:val="18"/>
              </w:rPr>
              <w:t xml:space="preserve"> (3):835</w:t>
            </w:r>
            <w:r w:rsidRPr="00512387">
              <w:rPr>
                <w:rFonts w:ascii="Times New Roman" w:hAnsi="Times New Roman" w:cs="Times New Roman"/>
                <w:bCs/>
                <w:sz w:val="18"/>
                <w:szCs w:val="18"/>
              </w:rPr>
              <w:t>-</w:t>
            </w:r>
            <w:r w:rsidRPr="00512387">
              <w:rPr>
                <w:rFonts w:ascii="Times New Roman" w:hAnsi="Times New Roman" w:cs="Times New Roman"/>
                <w:sz w:val="18"/>
                <w:szCs w:val="18"/>
              </w:rPr>
              <w:t xml:space="preserve">841. </w:t>
            </w:r>
          </w:p>
          <w:p w:rsidR="00480939" w:rsidRPr="00512387" w:rsidRDefault="00480939" w:rsidP="00421A0E">
            <w:pPr>
              <w:pStyle w:val="BodyText"/>
              <w:numPr>
                <w:ilvl w:val="0"/>
                <w:numId w:val="68"/>
              </w:numPr>
              <w:rPr>
                <w:rFonts w:ascii="Times New Roman" w:hAnsi="Times New Roman" w:cs="Times New Roman"/>
                <w:sz w:val="18"/>
                <w:szCs w:val="18"/>
              </w:rPr>
            </w:pPr>
            <w:r w:rsidRPr="00512387">
              <w:rPr>
                <w:rFonts w:ascii="Times New Roman" w:hAnsi="Times New Roman" w:cs="Times New Roman"/>
                <w:sz w:val="18"/>
                <w:szCs w:val="18"/>
              </w:rPr>
              <w:t xml:space="preserve">Srhoj, Lj., R. Katić, A. Kaliterna (2008). </w:t>
            </w:r>
            <w:hyperlink r:id="rId88" w:history="1">
              <w:r w:rsidRPr="00512387">
                <w:rPr>
                  <w:rStyle w:val="Hyperlink"/>
                  <w:rFonts w:ascii="Times New Roman" w:hAnsi="Times New Roman" w:cs="Times New Roman"/>
                  <w:bCs/>
                  <w:color w:val="auto"/>
                  <w:sz w:val="18"/>
                  <w:szCs w:val="18"/>
                  <w:u w:val="none"/>
                </w:rPr>
                <w:t>Motor abilities in dance structure performance in female students</w:t>
              </w:r>
            </w:hyperlink>
            <w:r w:rsidRPr="00512387">
              <w:rPr>
                <w:rStyle w:val="bold1"/>
                <w:rFonts w:ascii="Times New Roman" w:hAnsi="Times New Roman" w:cs="Times New Roman"/>
                <w:sz w:val="18"/>
                <w:szCs w:val="18"/>
              </w:rPr>
              <w:t xml:space="preserve">, </w:t>
            </w:r>
            <w:r w:rsidRPr="00512387">
              <w:rPr>
                <w:rFonts w:ascii="Times New Roman" w:hAnsi="Times New Roman" w:cs="Times New Roman"/>
                <w:i/>
                <w:iCs/>
                <w:sz w:val="18"/>
                <w:szCs w:val="18"/>
              </w:rPr>
              <w:t>Collegium Antropologicum</w:t>
            </w:r>
            <w:r w:rsidRPr="00512387">
              <w:rPr>
                <w:rFonts w:ascii="Times New Roman" w:hAnsi="Times New Roman" w:cs="Times New Roman"/>
                <w:sz w:val="18"/>
                <w:szCs w:val="18"/>
              </w:rPr>
              <w:t xml:space="preserve"> 30 (2):335-341.</w:t>
            </w:r>
          </w:p>
          <w:p w:rsidR="00480939" w:rsidRPr="00512387" w:rsidRDefault="00480939" w:rsidP="00421A0E">
            <w:pPr>
              <w:pStyle w:val="BodyText"/>
              <w:numPr>
                <w:ilvl w:val="0"/>
                <w:numId w:val="68"/>
              </w:numPr>
              <w:rPr>
                <w:rFonts w:ascii="Times New Roman" w:hAnsi="Times New Roman" w:cs="Times New Roman"/>
                <w:sz w:val="18"/>
                <w:szCs w:val="18"/>
              </w:rPr>
            </w:pPr>
            <w:r w:rsidRPr="00512387">
              <w:rPr>
                <w:rStyle w:val="bold1"/>
                <w:rFonts w:ascii="Times New Roman" w:hAnsi="Times New Roman" w:cs="Times New Roman"/>
                <w:b w:val="0"/>
                <w:sz w:val="18"/>
                <w:szCs w:val="18"/>
              </w:rPr>
              <w:t>Srhoj, Lj. (2002).</w:t>
            </w:r>
            <w:r w:rsidRPr="00512387">
              <w:rPr>
                <w:rStyle w:val="bold1"/>
                <w:rFonts w:ascii="Times New Roman" w:hAnsi="Times New Roman" w:cs="Times New Roman"/>
                <w:sz w:val="18"/>
                <w:szCs w:val="18"/>
              </w:rPr>
              <w:t xml:space="preserve"> </w:t>
            </w:r>
            <w:hyperlink r:id="rId89" w:history="1">
              <w:r w:rsidRPr="00512387">
                <w:rPr>
                  <w:rStyle w:val="Hyperlink"/>
                  <w:rFonts w:ascii="Times New Roman" w:hAnsi="Times New Roman" w:cs="Times New Roman"/>
                  <w:bCs/>
                  <w:color w:val="auto"/>
                  <w:sz w:val="18"/>
                  <w:szCs w:val="18"/>
                  <w:u w:val="none"/>
                </w:rPr>
                <w:t>Effect of motor abilities on performing the hvar folk dance cicilion in 11-year-old girls</w:t>
              </w:r>
            </w:hyperlink>
            <w:r w:rsidRPr="00512387">
              <w:rPr>
                <w:rStyle w:val="bold1"/>
                <w:rFonts w:ascii="Times New Roman" w:hAnsi="Times New Roman" w:cs="Times New Roman"/>
                <w:sz w:val="18"/>
                <w:szCs w:val="18"/>
              </w:rPr>
              <w:t xml:space="preserve">. </w:t>
            </w:r>
            <w:r w:rsidRPr="00512387">
              <w:rPr>
                <w:rFonts w:ascii="Times New Roman" w:hAnsi="Times New Roman" w:cs="Times New Roman"/>
                <w:i/>
                <w:iCs/>
                <w:sz w:val="18"/>
                <w:szCs w:val="18"/>
              </w:rPr>
              <w:t>Collegium Antropologicum</w:t>
            </w:r>
            <w:r w:rsidRPr="00512387">
              <w:rPr>
                <w:rFonts w:ascii="Times New Roman" w:hAnsi="Times New Roman" w:cs="Times New Roman"/>
                <w:sz w:val="18"/>
                <w:szCs w:val="18"/>
              </w:rPr>
              <w:t xml:space="preserve"> 26 (2):539-543.</w:t>
            </w:r>
          </w:p>
          <w:p w:rsidR="00480939" w:rsidRPr="00512387" w:rsidRDefault="00480939" w:rsidP="00E9699F">
            <w:pPr>
              <w:autoSpaceDE w:val="0"/>
              <w:autoSpaceDN w:val="0"/>
              <w:adjustRightInd w:val="0"/>
              <w:spacing w:after="0" w:line="240" w:lineRule="auto"/>
              <w:rPr>
                <w:rFonts w:ascii="Times New Roman" w:hAnsi="Times New Roman" w:cs="Times New Roman"/>
                <w:sz w:val="18"/>
                <w:szCs w:val="18"/>
              </w:rPr>
            </w:pP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Dopunska literatura</w:t>
            </w:r>
          </w:p>
        </w:tc>
        <w:tc>
          <w:tcPr>
            <w:tcW w:w="7625" w:type="dxa"/>
            <w:gridSpan w:val="3"/>
            <w:shd w:val="clear" w:color="auto" w:fill="auto"/>
            <w:vAlign w:val="center"/>
          </w:tcPr>
          <w:p w:rsidR="00480939" w:rsidRPr="00512387" w:rsidRDefault="00480939" w:rsidP="00480939">
            <w:pPr>
              <w:pStyle w:val="ListParagraph"/>
              <w:numPr>
                <w:ilvl w:val="0"/>
                <w:numId w:val="26"/>
              </w:numPr>
              <w:tabs>
                <w:tab w:val="center" w:pos="8505"/>
              </w:tabs>
              <w:spacing w:after="0" w:line="240" w:lineRule="auto"/>
              <w:rPr>
                <w:rFonts w:ascii="Times New Roman" w:hAnsi="Times New Roman" w:cs="Times New Roman"/>
                <w:sz w:val="18"/>
                <w:szCs w:val="18"/>
              </w:rPr>
            </w:pPr>
            <w:r w:rsidRPr="00512387">
              <w:rPr>
                <w:rFonts w:ascii="Times New Roman" w:hAnsi="Times New Roman" w:cs="Times New Roman"/>
                <w:sz w:val="18"/>
                <w:szCs w:val="18"/>
              </w:rPr>
              <w:t>Znanstveni radovi iz on-line baza znanstvenih radova</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Oblici provođenja nastave</w:t>
            </w:r>
          </w:p>
        </w:tc>
        <w:tc>
          <w:tcPr>
            <w:tcW w:w="7625" w:type="dxa"/>
            <w:gridSpan w:val="3"/>
            <w:vAlign w:val="center"/>
          </w:tcPr>
          <w:p w:rsidR="00480939" w:rsidRPr="00512387" w:rsidRDefault="00480939"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625" w:type="dxa"/>
            <w:gridSpan w:val="3"/>
            <w:vAlign w:val="center"/>
          </w:tcPr>
          <w:p w:rsidR="00480939" w:rsidRPr="00512387" w:rsidRDefault="00480939"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Ispit se polaže seminarskim radom, usmenom prezentacijom i usmenim ispitivanjem</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625" w:type="dxa"/>
            <w:gridSpan w:val="3"/>
            <w:vAlign w:val="center"/>
          </w:tcPr>
          <w:p w:rsidR="00480939" w:rsidRPr="00512387" w:rsidRDefault="00480939"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480939" w:rsidRPr="00512387" w:rsidRDefault="00480939"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480939" w:rsidRPr="00512387" w:rsidTr="00E9699F">
        <w:trPr>
          <w:trHeight w:val="340"/>
        </w:trPr>
        <w:tc>
          <w:tcPr>
            <w:tcW w:w="1951" w:type="dxa"/>
            <w:shd w:val="clear" w:color="auto" w:fill="F2F2F2" w:themeFill="background1" w:themeFillShade="F2"/>
            <w:vAlign w:val="center"/>
          </w:tcPr>
          <w:p w:rsidR="00480939" w:rsidRPr="00512387" w:rsidRDefault="00480939" w:rsidP="00E9699F">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625" w:type="dxa"/>
            <w:gridSpan w:val="3"/>
            <w:vAlign w:val="center"/>
          </w:tcPr>
          <w:p w:rsidR="00480939" w:rsidRPr="00512387" w:rsidRDefault="00480939" w:rsidP="00E9699F">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7D6835" w:rsidRDefault="007D6835"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0"/>
        <w:gridCol w:w="2448"/>
        <w:gridCol w:w="2477"/>
        <w:gridCol w:w="2443"/>
      </w:tblGrid>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lastRenderedPageBreak/>
              <w:t>Naziv predmeta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43D51" w:rsidRDefault="0004729B" w:rsidP="00086A61">
            <w:pPr>
              <w:pStyle w:val="msonormalcxspsrednji"/>
              <w:spacing w:after="0" w:afterAutospacing="0" w:line="360" w:lineRule="auto"/>
              <w:contextualSpacing/>
              <w:rPr>
                <w:b/>
                <w:sz w:val="18"/>
                <w:szCs w:val="18"/>
              </w:rPr>
            </w:pPr>
            <w:r w:rsidRPr="00543D51">
              <w:rPr>
                <w:b/>
                <w:sz w:val="18"/>
                <w:szCs w:val="18"/>
              </w:rPr>
              <w:t xml:space="preserve">MODELI ORIJENTACIJE I SELEKCIJE U KINEZIOLOGIJI  </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Kod</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MSOK</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Vrsta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Izborni</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Godina</w:t>
            </w:r>
          </w:p>
        </w:tc>
        <w:tc>
          <w:tcPr>
            <w:tcW w:w="2448" w:type="dxa"/>
            <w:tcBorders>
              <w:top w:val="single" w:sz="4" w:space="0" w:color="auto"/>
              <w:left w:val="single" w:sz="4" w:space="0" w:color="auto"/>
              <w:bottom w:val="single" w:sz="4" w:space="0" w:color="auto"/>
              <w:right w:val="single" w:sz="4" w:space="0" w:color="auto"/>
            </w:tcBorders>
            <w:vAlign w:val="center"/>
          </w:tcPr>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1</w:t>
            </w:r>
          </w:p>
        </w:tc>
        <w:tc>
          <w:tcPr>
            <w:tcW w:w="2477"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086A61">
            <w:pPr>
              <w:pStyle w:val="msonormalcxspsrednji"/>
              <w:spacing w:after="0" w:afterAutospacing="0" w:line="360" w:lineRule="auto"/>
              <w:contextualSpacing/>
              <w:rPr>
                <w:b/>
                <w:sz w:val="18"/>
                <w:szCs w:val="18"/>
              </w:rPr>
            </w:pPr>
            <w:r w:rsidRPr="00512387">
              <w:rPr>
                <w:b/>
                <w:sz w:val="18"/>
                <w:szCs w:val="18"/>
              </w:rPr>
              <w:t>Semestar</w:t>
            </w:r>
          </w:p>
        </w:tc>
        <w:tc>
          <w:tcPr>
            <w:tcW w:w="2443" w:type="dxa"/>
            <w:tcBorders>
              <w:top w:val="single" w:sz="4" w:space="0" w:color="auto"/>
              <w:left w:val="single" w:sz="4" w:space="0" w:color="auto"/>
              <w:bottom w:val="single" w:sz="4" w:space="0" w:color="auto"/>
              <w:right w:val="single" w:sz="4" w:space="0" w:color="auto"/>
            </w:tcBorders>
            <w:vAlign w:val="center"/>
          </w:tcPr>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2</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Opterećenje</w:t>
            </w:r>
          </w:p>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(P+S+V)</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10+0+0</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ECTS</w:t>
            </w:r>
          </w:p>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(obrazloženje)</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 xml:space="preserve">4 ECTS </w:t>
            </w:r>
          </w:p>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(10 sati predavanja)</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Nastavnici</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dr. sc. Nebojša Zagorac, docent</w:t>
            </w:r>
          </w:p>
          <w:p w:rsidR="0004729B" w:rsidRPr="00512387" w:rsidRDefault="0004729B" w:rsidP="00086A61">
            <w:pPr>
              <w:pStyle w:val="msonormalcxspsrednji"/>
              <w:spacing w:after="0" w:afterAutospacing="0" w:line="360" w:lineRule="auto"/>
              <w:contextualSpacing/>
              <w:rPr>
                <w:sz w:val="18"/>
                <w:szCs w:val="18"/>
              </w:rPr>
            </w:pPr>
            <w:r w:rsidRPr="00512387">
              <w:rPr>
                <w:sz w:val="18"/>
                <w:szCs w:val="18"/>
              </w:rPr>
              <w:t>dr.sc. Ratko Katić, redoviti profesor u trajnom zvanju</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Preduvjeti za upis</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E9699F">
            <w:pPr>
              <w:pStyle w:val="msonormalcxspsrednji"/>
              <w:spacing w:after="0" w:afterAutospacing="0"/>
              <w:contextualSpacing/>
              <w:rPr>
                <w:sz w:val="18"/>
                <w:szCs w:val="18"/>
              </w:rPr>
            </w:pPr>
            <w:r w:rsidRPr="00512387">
              <w:rPr>
                <w:sz w:val="18"/>
                <w:szCs w:val="18"/>
              </w:rPr>
              <w:t>Definirano Pravilnikom o doktorskom studiju Kineziološkog fakulteta</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Sadržaj</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E9699F">
            <w:pPr>
              <w:spacing w:before="100" w:beforeAutospacing="1" w:after="0" w:line="240" w:lineRule="auto"/>
              <w:contextualSpacing/>
              <w:jc w:val="both"/>
              <w:rPr>
                <w:rFonts w:ascii="Times New Roman" w:hAnsi="Times New Roman"/>
                <w:sz w:val="18"/>
                <w:szCs w:val="18"/>
                <w:lang w:eastAsia="hr-HR"/>
              </w:rPr>
            </w:pPr>
            <w:r w:rsidRPr="00512387">
              <w:rPr>
                <w:rFonts w:ascii="Times New Roman" w:hAnsi="Times New Roman"/>
                <w:sz w:val="18"/>
                <w:szCs w:val="18"/>
                <w:lang w:eastAsia="hr-HR"/>
              </w:rPr>
              <w:t>Modeli orijentacije i selekcije:</w:t>
            </w:r>
          </w:p>
          <w:p w:rsidR="0004729B" w:rsidRPr="00512387" w:rsidRDefault="0004729B" w:rsidP="00421A0E">
            <w:pPr>
              <w:numPr>
                <w:ilvl w:val="0"/>
                <w:numId w:val="69"/>
              </w:numPr>
              <w:spacing w:before="100" w:beforeAutospacing="1" w:after="0" w:line="240" w:lineRule="auto"/>
              <w:ind w:left="720"/>
              <w:contextualSpacing/>
              <w:jc w:val="both"/>
              <w:rPr>
                <w:rFonts w:ascii="Times New Roman" w:hAnsi="Times New Roman"/>
                <w:sz w:val="18"/>
                <w:szCs w:val="18"/>
                <w:lang w:eastAsia="hr-HR"/>
              </w:rPr>
            </w:pPr>
            <w:r w:rsidRPr="00512387">
              <w:rPr>
                <w:rFonts w:ascii="Times New Roman" w:hAnsi="Times New Roman"/>
                <w:sz w:val="18"/>
                <w:szCs w:val="18"/>
              </w:rPr>
              <w:t>konceptualni modeli detekcije i identifikacije talenata</w:t>
            </w:r>
          </w:p>
          <w:p w:rsidR="0004729B" w:rsidRPr="00512387" w:rsidRDefault="0004729B" w:rsidP="00421A0E">
            <w:pPr>
              <w:numPr>
                <w:ilvl w:val="0"/>
                <w:numId w:val="69"/>
              </w:numPr>
              <w:spacing w:before="100" w:beforeAutospacing="1" w:after="0" w:line="240" w:lineRule="auto"/>
              <w:ind w:left="720"/>
              <w:contextualSpacing/>
              <w:jc w:val="both"/>
              <w:rPr>
                <w:rFonts w:ascii="Times New Roman" w:hAnsi="Times New Roman"/>
                <w:sz w:val="18"/>
                <w:szCs w:val="18"/>
                <w:lang w:eastAsia="hr-HR"/>
              </w:rPr>
            </w:pPr>
            <w:r w:rsidRPr="00512387">
              <w:rPr>
                <w:rFonts w:ascii="Times New Roman" w:hAnsi="Times New Roman"/>
                <w:sz w:val="18"/>
                <w:szCs w:val="18"/>
              </w:rPr>
              <w:t>teoretski model razvoja talenata</w:t>
            </w:r>
          </w:p>
          <w:p w:rsidR="0004729B" w:rsidRPr="00512387" w:rsidRDefault="0004729B" w:rsidP="00421A0E">
            <w:pPr>
              <w:numPr>
                <w:ilvl w:val="0"/>
                <w:numId w:val="69"/>
              </w:numPr>
              <w:spacing w:before="100" w:beforeAutospacing="1" w:after="0" w:line="240" w:lineRule="auto"/>
              <w:ind w:left="720"/>
              <w:contextualSpacing/>
              <w:jc w:val="both"/>
              <w:rPr>
                <w:rFonts w:ascii="Times New Roman" w:hAnsi="Times New Roman"/>
                <w:sz w:val="18"/>
                <w:szCs w:val="18"/>
                <w:lang w:eastAsia="hr-HR"/>
              </w:rPr>
            </w:pPr>
            <w:r w:rsidRPr="00512387">
              <w:rPr>
                <w:rFonts w:ascii="Times New Roman" w:hAnsi="Times New Roman"/>
                <w:sz w:val="18"/>
                <w:szCs w:val="18"/>
              </w:rPr>
              <w:t xml:space="preserve">analiza dosadašnjih spoznaja o morfološkim, motoričkim, funkcionalnim, kognitivnim i konativnim obilježjima vrhunskih sportaša </w:t>
            </w:r>
          </w:p>
          <w:p w:rsidR="0004729B" w:rsidRPr="00512387" w:rsidRDefault="0004729B" w:rsidP="00421A0E">
            <w:pPr>
              <w:numPr>
                <w:ilvl w:val="0"/>
                <w:numId w:val="69"/>
              </w:numPr>
              <w:spacing w:before="100" w:beforeAutospacing="1" w:after="0" w:line="240" w:lineRule="auto"/>
              <w:ind w:left="720"/>
              <w:contextualSpacing/>
              <w:jc w:val="both"/>
              <w:rPr>
                <w:rFonts w:ascii="Times New Roman" w:hAnsi="Times New Roman"/>
                <w:sz w:val="18"/>
                <w:szCs w:val="18"/>
                <w:lang w:eastAsia="hr-HR"/>
              </w:rPr>
            </w:pPr>
            <w:r w:rsidRPr="00512387">
              <w:rPr>
                <w:rFonts w:ascii="Times New Roman" w:hAnsi="Times New Roman"/>
                <w:sz w:val="18"/>
                <w:szCs w:val="18"/>
              </w:rPr>
              <w:t xml:space="preserve">definiranje problema i cilja istraživanja </w:t>
            </w:r>
          </w:p>
          <w:p w:rsidR="0004729B" w:rsidRPr="00512387" w:rsidRDefault="0004729B" w:rsidP="00421A0E">
            <w:pPr>
              <w:numPr>
                <w:ilvl w:val="0"/>
                <w:numId w:val="69"/>
              </w:numPr>
              <w:spacing w:before="100" w:beforeAutospacing="1" w:after="0" w:line="240" w:lineRule="auto"/>
              <w:ind w:left="720"/>
              <w:contextualSpacing/>
              <w:jc w:val="both"/>
              <w:rPr>
                <w:rFonts w:ascii="Times New Roman" w:hAnsi="Times New Roman"/>
                <w:sz w:val="18"/>
                <w:szCs w:val="18"/>
                <w:lang w:eastAsia="hr-HR"/>
              </w:rPr>
            </w:pPr>
            <w:r w:rsidRPr="00512387">
              <w:rPr>
                <w:rFonts w:ascii="Times New Roman" w:hAnsi="Times New Roman"/>
                <w:sz w:val="18"/>
                <w:szCs w:val="18"/>
              </w:rPr>
              <w:t xml:space="preserve">problem odabira varijabli za procjenu relevantnih faktora antropološkog statusa sportaša </w:t>
            </w:r>
          </w:p>
          <w:p w:rsidR="0004729B" w:rsidRPr="00512387" w:rsidRDefault="0004729B" w:rsidP="00421A0E">
            <w:pPr>
              <w:numPr>
                <w:ilvl w:val="0"/>
                <w:numId w:val="69"/>
              </w:numPr>
              <w:spacing w:before="100" w:beforeAutospacing="1" w:after="0" w:line="240" w:lineRule="auto"/>
              <w:ind w:left="720"/>
              <w:contextualSpacing/>
              <w:jc w:val="both"/>
              <w:rPr>
                <w:rFonts w:ascii="Times New Roman" w:hAnsi="Times New Roman"/>
                <w:sz w:val="18"/>
                <w:szCs w:val="18"/>
                <w:lang w:eastAsia="hr-HR"/>
              </w:rPr>
            </w:pPr>
            <w:r w:rsidRPr="00512387">
              <w:rPr>
                <w:rFonts w:ascii="Times New Roman" w:hAnsi="Times New Roman"/>
                <w:sz w:val="18"/>
                <w:szCs w:val="18"/>
              </w:rPr>
              <w:t xml:space="preserve">problem odabira multivarijantnih statističkih metoda za identifikaciju antropoloških regulacijskih mehanizama odgovornih za tehničku i situacijsku uspješnost </w:t>
            </w:r>
          </w:p>
          <w:p w:rsidR="0004729B" w:rsidRPr="00512387" w:rsidRDefault="0004729B" w:rsidP="00421A0E">
            <w:pPr>
              <w:numPr>
                <w:ilvl w:val="0"/>
                <w:numId w:val="69"/>
              </w:numPr>
              <w:spacing w:after="0" w:line="240" w:lineRule="auto"/>
              <w:ind w:left="720"/>
              <w:rPr>
                <w:rFonts w:ascii="Times New Roman" w:hAnsi="Times New Roman"/>
                <w:sz w:val="18"/>
                <w:szCs w:val="18"/>
              </w:rPr>
            </w:pPr>
            <w:r w:rsidRPr="00512387">
              <w:rPr>
                <w:rFonts w:ascii="Times New Roman" w:hAnsi="Times New Roman"/>
                <w:sz w:val="18"/>
                <w:szCs w:val="18"/>
              </w:rPr>
              <w:t xml:space="preserve">modeli orijentacije i selekcije u vrhunskom sportu </w:t>
            </w:r>
          </w:p>
          <w:p w:rsidR="0004729B" w:rsidRPr="00512387" w:rsidRDefault="0004729B" w:rsidP="00421A0E">
            <w:pPr>
              <w:numPr>
                <w:ilvl w:val="0"/>
                <w:numId w:val="69"/>
              </w:numPr>
              <w:spacing w:after="0" w:line="240" w:lineRule="auto"/>
              <w:ind w:left="720"/>
              <w:rPr>
                <w:rFonts w:ascii="Times New Roman" w:hAnsi="Times New Roman"/>
                <w:sz w:val="18"/>
                <w:szCs w:val="18"/>
              </w:rPr>
            </w:pPr>
            <w:r w:rsidRPr="00512387">
              <w:rPr>
                <w:rFonts w:ascii="Times New Roman" w:hAnsi="Times New Roman"/>
                <w:sz w:val="18"/>
                <w:szCs w:val="18"/>
              </w:rPr>
              <w:t>modeli orijentacije i selekcije u školskom  sportu</w:t>
            </w:r>
          </w:p>
          <w:p w:rsidR="0004729B" w:rsidRPr="00512387" w:rsidRDefault="0004729B" w:rsidP="00421A0E">
            <w:pPr>
              <w:numPr>
                <w:ilvl w:val="0"/>
                <w:numId w:val="69"/>
              </w:numPr>
              <w:spacing w:after="0" w:line="240" w:lineRule="auto"/>
              <w:ind w:left="720"/>
              <w:rPr>
                <w:rFonts w:ascii="Times New Roman" w:hAnsi="Times New Roman"/>
                <w:sz w:val="18"/>
                <w:szCs w:val="18"/>
              </w:rPr>
            </w:pPr>
            <w:r w:rsidRPr="00512387">
              <w:rPr>
                <w:rFonts w:ascii="Times New Roman" w:hAnsi="Times New Roman"/>
                <w:sz w:val="18"/>
                <w:szCs w:val="18"/>
              </w:rPr>
              <w:t>modeli orijentacije u rekreaciji – sport za sve</w:t>
            </w:r>
          </w:p>
          <w:p w:rsidR="0004729B" w:rsidRPr="00512387" w:rsidRDefault="0004729B" w:rsidP="00E9699F">
            <w:pPr>
              <w:spacing w:after="0" w:line="240" w:lineRule="auto"/>
              <w:ind w:left="360"/>
              <w:rPr>
                <w:rFonts w:ascii="Times New Roman" w:hAnsi="Times New Roman"/>
                <w:sz w:val="18"/>
                <w:szCs w:val="18"/>
              </w:rPr>
            </w:pP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Ishodi učenja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E9699F">
            <w:pPr>
              <w:pStyle w:val="msonormalcxspposljednji"/>
              <w:spacing w:after="0" w:afterAutospacing="0"/>
              <w:contextualSpacing/>
              <w:rPr>
                <w:sz w:val="18"/>
                <w:szCs w:val="18"/>
              </w:rPr>
            </w:pPr>
            <w:r w:rsidRPr="00512387">
              <w:rPr>
                <w:sz w:val="18"/>
                <w:szCs w:val="18"/>
              </w:rPr>
              <w:t>Nakon predavanja i položenog ispita student će biti sposoban:</w:t>
            </w:r>
          </w:p>
          <w:p w:rsidR="0004729B" w:rsidRPr="00512387" w:rsidRDefault="0004729B" w:rsidP="0004729B">
            <w:pPr>
              <w:numPr>
                <w:ilvl w:val="0"/>
                <w:numId w:val="38"/>
              </w:numPr>
              <w:spacing w:after="0" w:line="240" w:lineRule="auto"/>
              <w:ind w:left="743" w:hanging="426"/>
              <w:contextualSpacing/>
              <w:rPr>
                <w:rFonts w:ascii="Times New Roman" w:hAnsi="Times New Roman"/>
                <w:sz w:val="18"/>
                <w:szCs w:val="18"/>
                <w:lang w:eastAsia="hr-HR"/>
              </w:rPr>
            </w:pPr>
            <w:r w:rsidRPr="00512387">
              <w:rPr>
                <w:rFonts w:ascii="Times New Roman" w:hAnsi="Times New Roman"/>
                <w:sz w:val="18"/>
                <w:szCs w:val="18"/>
              </w:rPr>
              <w:t>djelovati u svim fazama znanstveno-istraživačkog rada, a u cilju dobivanja cjelovitih spoznaja o procesima formiranja idealnih antropoloških sklopova za postizanje vrhunskih rezultata u sportu</w:t>
            </w:r>
          </w:p>
          <w:p w:rsidR="0004729B" w:rsidRPr="00512387" w:rsidRDefault="0004729B" w:rsidP="0004729B">
            <w:pPr>
              <w:numPr>
                <w:ilvl w:val="0"/>
                <w:numId w:val="38"/>
              </w:numPr>
              <w:spacing w:after="0" w:line="240" w:lineRule="auto"/>
              <w:ind w:left="743" w:hanging="426"/>
              <w:contextualSpacing/>
              <w:rPr>
                <w:rFonts w:ascii="Times New Roman" w:hAnsi="Times New Roman"/>
                <w:sz w:val="18"/>
                <w:szCs w:val="18"/>
                <w:lang w:eastAsia="hr-HR"/>
              </w:rPr>
            </w:pPr>
            <w:r w:rsidRPr="00512387">
              <w:rPr>
                <w:rFonts w:ascii="Times New Roman" w:hAnsi="Times New Roman"/>
                <w:sz w:val="18"/>
                <w:szCs w:val="18"/>
                <w:lang w:eastAsia="hr-HR"/>
              </w:rPr>
              <w:t xml:space="preserve">odabrati model za izradu jednadžbi specifikacije pojedinih kinezioloških aktivnosti u edukaciji i sportu </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Obavezna literatura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Bompa, T.O. (1985). Talent identification. Science periodical on research and technology in sport. Ottawa: Coaching Association of Canada.</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Ross, J.G., Dotson, C.O., Gilbert, G.G., &amp; Katz, S J. (1985). What are kids doing in physical education? Journal of Physical Education. Recreation and Dance. 56, 1, 31-34.</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Pearson, R.E., &amp; Petitpas, A.J. (1990). Transitions of athletes: developmental and preventative perspectives. Journal of Counselling and Development. 69, 7-10.</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Malina, R.M. &amp; Bouchard, C. (1991). Growth, maturation and physical activity. Champaign, EL: Human Kinetics.</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Bloomfield, J. (1995). Talent identification and profiling. In J. Bloomfield, P.A. Fricker, K.D. Fitch (Eds.), Science and medicine in sport (pp. 206-221). United States: Blackwell Science Cambridge</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Cooke, G. (1997). Pathways to success: a new model for talent development. Super coach (a publication of the National Coaching Foundation), 8, 5, 10-11.</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Balyi, I. (1998). Long-term planning of athlete development - the training to train phase. FHS: The UK's Quarterly Coaching Magazine. 8-11.</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Carter, J.E.L., &amp; Ackland, T.R. (1998). Sexual dimorphism in the physiques of world championship divers. Journal of Sport Sciences. 16, 317-329.</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Hoare, D. (1998). Talent search. Sports Coach, 21, 3, 32-33.</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Williams, A.M., &amp; Reilly, T. (2000). Talent identification and development. </w:t>
            </w:r>
            <w:r w:rsidRPr="00512387">
              <w:rPr>
                <w:rFonts w:ascii="Times New Roman" w:hAnsi="Times New Roman"/>
                <w:i/>
                <w:sz w:val="18"/>
                <w:szCs w:val="18"/>
              </w:rPr>
              <w:t>Journal of Sport Sciences</w:t>
            </w:r>
            <w:r w:rsidRPr="00512387">
              <w:rPr>
                <w:rFonts w:ascii="Times New Roman" w:hAnsi="Times New Roman"/>
                <w:sz w:val="18"/>
                <w:szCs w:val="18"/>
              </w:rPr>
              <w:t>, 18, 657-667.</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Katić, R. (2003) Identification of biomotor structures as a precondition for programming kinesiologic education in children aged seven to nine years. </w:t>
            </w:r>
            <w:r w:rsidRPr="00512387">
              <w:rPr>
                <w:rFonts w:ascii="Times New Roman" w:hAnsi="Times New Roman"/>
                <w:i/>
                <w:sz w:val="18"/>
                <w:szCs w:val="18"/>
              </w:rPr>
              <w:t>Coll  Antropol</w:t>
            </w:r>
            <w:r w:rsidRPr="00512387">
              <w:rPr>
                <w:rFonts w:ascii="Times New Roman" w:hAnsi="Times New Roman"/>
                <w:sz w:val="18"/>
                <w:szCs w:val="18"/>
              </w:rPr>
              <w:t>, 27(1), 351-360.</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Katić, R., Blažević, S., Krstulović, S., &amp; Mulić, R. (2005). </w:t>
            </w:r>
            <w:hyperlink r:id="rId90" w:tgtFrame="_blank" w:history="1">
              <w:r w:rsidRPr="00512387">
                <w:rPr>
                  <w:rStyle w:val="Hyperlink"/>
                  <w:rFonts w:ascii="Times New Roman" w:hAnsi="Times New Roman"/>
                  <w:bCs/>
                  <w:color w:val="auto"/>
                  <w:sz w:val="18"/>
                  <w:szCs w:val="18"/>
                  <w:u w:val="none"/>
                </w:rPr>
                <w:t>Morphological structures of  elite karateka and their impact on technical and fighting efficiency</w:t>
              </w:r>
            </w:hyperlink>
            <w:r w:rsidRPr="00512387">
              <w:rPr>
                <w:rFonts w:ascii="Times New Roman" w:hAnsi="Times New Roman"/>
                <w:sz w:val="18"/>
                <w:szCs w:val="18"/>
              </w:rPr>
              <w:t xml:space="preserve">. </w:t>
            </w:r>
            <w:r w:rsidRPr="00512387">
              <w:rPr>
                <w:rFonts w:ascii="Times New Roman" w:hAnsi="Times New Roman"/>
                <w:i/>
                <w:iCs/>
                <w:sz w:val="18"/>
                <w:szCs w:val="18"/>
              </w:rPr>
              <w:t>Coll Antropol,</w:t>
            </w:r>
            <w:r w:rsidRPr="00512387">
              <w:rPr>
                <w:rFonts w:ascii="Times New Roman" w:hAnsi="Times New Roman"/>
                <w:sz w:val="18"/>
                <w:szCs w:val="18"/>
              </w:rPr>
              <w:t xml:space="preserve"> </w:t>
            </w:r>
            <w:r w:rsidRPr="00512387">
              <w:rPr>
                <w:rFonts w:ascii="Times New Roman" w:hAnsi="Times New Roman"/>
                <w:bCs/>
                <w:sz w:val="18"/>
                <w:szCs w:val="18"/>
              </w:rPr>
              <w:t>29</w:t>
            </w:r>
            <w:r w:rsidRPr="00512387">
              <w:rPr>
                <w:rFonts w:ascii="Times New Roman" w:hAnsi="Times New Roman"/>
                <w:sz w:val="18"/>
                <w:szCs w:val="18"/>
              </w:rPr>
              <w:t>(1), 79-84.</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Srhoj, V., Rogulj, N., Zagorac, N., &amp; Katić, R. (2006). </w:t>
            </w:r>
            <w:hyperlink r:id="rId91" w:tgtFrame="_blank" w:history="1">
              <w:r w:rsidRPr="00512387">
                <w:rPr>
                  <w:rStyle w:val="Hyperlink"/>
                  <w:rFonts w:ascii="Times New Roman" w:hAnsi="Times New Roman"/>
                  <w:bCs/>
                  <w:color w:val="auto"/>
                  <w:sz w:val="18"/>
                  <w:szCs w:val="18"/>
                  <w:u w:val="none"/>
                </w:rPr>
                <w:t>A new model of selection in women's handball</w:t>
              </w:r>
            </w:hyperlink>
            <w:r w:rsidRPr="00512387">
              <w:rPr>
                <w:rFonts w:ascii="Times New Roman" w:hAnsi="Times New Roman"/>
                <w:sz w:val="18"/>
                <w:szCs w:val="18"/>
              </w:rPr>
              <w:t xml:space="preserve">. </w:t>
            </w:r>
            <w:r w:rsidRPr="00512387">
              <w:rPr>
                <w:rFonts w:ascii="Times New Roman" w:hAnsi="Times New Roman"/>
                <w:i/>
                <w:iCs/>
                <w:sz w:val="18"/>
                <w:szCs w:val="18"/>
              </w:rPr>
              <w:t>Coll Antropol,</w:t>
            </w:r>
            <w:r w:rsidRPr="00512387">
              <w:rPr>
                <w:rFonts w:ascii="Times New Roman" w:hAnsi="Times New Roman"/>
                <w:sz w:val="18"/>
                <w:szCs w:val="18"/>
              </w:rPr>
              <w:t xml:space="preserve"> </w:t>
            </w:r>
            <w:r w:rsidRPr="00512387">
              <w:rPr>
                <w:rFonts w:ascii="Times New Roman" w:hAnsi="Times New Roman"/>
                <w:bCs/>
                <w:sz w:val="18"/>
                <w:szCs w:val="18"/>
              </w:rPr>
              <w:t>30</w:t>
            </w:r>
            <w:r w:rsidRPr="00512387">
              <w:rPr>
                <w:rFonts w:ascii="Times New Roman" w:hAnsi="Times New Roman"/>
                <w:sz w:val="18"/>
                <w:szCs w:val="18"/>
              </w:rPr>
              <w:t>(3) 601-605.</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Katić, R., Grgantov, Z., &amp; Jurko, D. (2006). </w:t>
            </w:r>
            <w:hyperlink r:id="rId92" w:tgtFrame="_blank" w:history="1">
              <w:r w:rsidRPr="00512387">
                <w:rPr>
                  <w:rStyle w:val="Hyperlink"/>
                  <w:rFonts w:ascii="Times New Roman" w:hAnsi="Times New Roman"/>
                  <w:bCs/>
                  <w:color w:val="auto"/>
                  <w:sz w:val="18"/>
                  <w:szCs w:val="18"/>
                  <w:u w:val="none"/>
                </w:rPr>
                <w:t>Motor structures in female volleyball players aged 14-17 according to technique quality and performance</w:t>
              </w:r>
            </w:hyperlink>
            <w:r w:rsidRPr="00512387">
              <w:rPr>
                <w:rFonts w:ascii="Times New Roman" w:hAnsi="Times New Roman"/>
                <w:sz w:val="18"/>
                <w:szCs w:val="18"/>
              </w:rPr>
              <w:t xml:space="preserve">.  </w:t>
            </w:r>
            <w:r w:rsidRPr="00512387">
              <w:rPr>
                <w:rFonts w:ascii="Times New Roman" w:hAnsi="Times New Roman"/>
                <w:i/>
                <w:iCs/>
                <w:sz w:val="18"/>
                <w:szCs w:val="18"/>
              </w:rPr>
              <w:t>Coll Antropol,</w:t>
            </w:r>
            <w:r w:rsidRPr="00512387">
              <w:rPr>
                <w:rFonts w:ascii="Times New Roman" w:hAnsi="Times New Roman"/>
                <w:sz w:val="18"/>
                <w:szCs w:val="18"/>
              </w:rPr>
              <w:t xml:space="preserve"> </w:t>
            </w:r>
            <w:r w:rsidRPr="00512387">
              <w:rPr>
                <w:rFonts w:ascii="Times New Roman" w:hAnsi="Times New Roman"/>
                <w:bCs/>
                <w:sz w:val="18"/>
                <w:szCs w:val="18"/>
              </w:rPr>
              <w:t>30</w:t>
            </w:r>
            <w:r w:rsidRPr="00512387">
              <w:rPr>
                <w:rFonts w:ascii="Times New Roman" w:hAnsi="Times New Roman"/>
                <w:sz w:val="18"/>
                <w:szCs w:val="18"/>
              </w:rPr>
              <w:t>(1), 103</w:t>
            </w:r>
            <w:r w:rsidRPr="00512387">
              <w:rPr>
                <w:rFonts w:ascii="Times New Roman" w:hAnsi="Times New Roman"/>
                <w:bCs/>
                <w:sz w:val="18"/>
                <w:szCs w:val="18"/>
              </w:rPr>
              <w:t>-</w:t>
            </w:r>
            <w:r w:rsidRPr="00512387">
              <w:rPr>
                <w:rFonts w:ascii="Times New Roman" w:hAnsi="Times New Roman"/>
                <w:sz w:val="18"/>
                <w:szCs w:val="18"/>
              </w:rPr>
              <w:t>112.</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Katić, R., Blažević, S., &amp; Zagorac, N. (2006). </w:t>
            </w:r>
            <w:hyperlink r:id="rId93" w:tgtFrame="_blank" w:history="1">
              <w:r w:rsidRPr="00512387">
                <w:rPr>
                  <w:rStyle w:val="Hyperlink"/>
                  <w:rFonts w:ascii="Times New Roman" w:hAnsi="Times New Roman"/>
                  <w:bCs/>
                  <w:color w:val="auto"/>
                  <w:sz w:val="18"/>
                  <w:szCs w:val="18"/>
                  <w:u w:val="none"/>
                </w:rPr>
                <w:t>The impact of cognitive processors and conative regulators on specific motor abilities in boxers</w:t>
              </w:r>
            </w:hyperlink>
            <w:r w:rsidRPr="00512387">
              <w:rPr>
                <w:rFonts w:ascii="Times New Roman" w:hAnsi="Times New Roman"/>
                <w:sz w:val="18"/>
                <w:szCs w:val="18"/>
              </w:rPr>
              <w:t xml:space="preserve">. </w:t>
            </w:r>
            <w:r w:rsidRPr="00512387">
              <w:rPr>
                <w:rFonts w:ascii="Times New Roman" w:hAnsi="Times New Roman"/>
                <w:i/>
                <w:iCs/>
                <w:sz w:val="18"/>
                <w:szCs w:val="18"/>
              </w:rPr>
              <w:t>Coll Antropol,</w:t>
            </w:r>
            <w:r w:rsidRPr="00512387">
              <w:rPr>
                <w:rFonts w:ascii="Times New Roman" w:hAnsi="Times New Roman"/>
                <w:sz w:val="18"/>
                <w:szCs w:val="18"/>
              </w:rPr>
              <w:t xml:space="preserve"> </w:t>
            </w:r>
            <w:r w:rsidRPr="00512387">
              <w:rPr>
                <w:rFonts w:ascii="Times New Roman" w:hAnsi="Times New Roman"/>
                <w:bCs/>
                <w:sz w:val="18"/>
                <w:szCs w:val="18"/>
              </w:rPr>
              <w:t>30</w:t>
            </w:r>
            <w:r w:rsidRPr="00512387">
              <w:rPr>
                <w:rFonts w:ascii="Times New Roman" w:hAnsi="Times New Roman"/>
                <w:sz w:val="18"/>
                <w:szCs w:val="18"/>
              </w:rPr>
              <w:t>(4), 829-836.</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lastRenderedPageBreak/>
              <w:t xml:space="preserve">Blažević, S., Katić, R., &amp; Popović, D. (2006). </w:t>
            </w:r>
            <w:hyperlink r:id="rId94" w:tgtFrame="_blank" w:history="1">
              <w:r w:rsidRPr="00512387">
                <w:rPr>
                  <w:rStyle w:val="Hyperlink"/>
                  <w:rFonts w:ascii="Times New Roman" w:hAnsi="Times New Roman"/>
                  <w:bCs/>
                  <w:color w:val="auto"/>
                  <w:sz w:val="18"/>
                  <w:szCs w:val="18"/>
                  <w:u w:val="none"/>
                </w:rPr>
                <w:t>The effect of motor abilities on karate performance</w:t>
              </w:r>
            </w:hyperlink>
            <w:r w:rsidRPr="00512387">
              <w:rPr>
                <w:rFonts w:ascii="Times New Roman" w:hAnsi="Times New Roman"/>
                <w:sz w:val="18"/>
                <w:szCs w:val="18"/>
              </w:rPr>
              <w:t xml:space="preserve">. </w:t>
            </w:r>
            <w:r w:rsidRPr="00512387">
              <w:rPr>
                <w:rFonts w:ascii="Times New Roman" w:hAnsi="Times New Roman"/>
                <w:i/>
                <w:iCs/>
                <w:sz w:val="18"/>
                <w:szCs w:val="18"/>
              </w:rPr>
              <w:t xml:space="preserve">Coll Antropol, </w:t>
            </w:r>
            <w:r w:rsidRPr="00512387">
              <w:rPr>
                <w:rFonts w:ascii="Times New Roman" w:hAnsi="Times New Roman"/>
                <w:sz w:val="18"/>
                <w:szCs w:val="18"/>
              </w:rPr>
              <w:t xml:space="preserve"> </w:t>
            </w:r>
            <w:r w:rsidRPr="00512387">
              <w:rPr>
                <w:rFonts w:ascii="Times New Roman" w:hAnsi="Times New Roman"/>
                <w:bCs/>
                <w:sz w:val="18"/>
                <w:szCs w:val="18"/>
              </w:rPr>
              <w:t>30</w:t>
            </w:r>
            <w:r w:rsidRPr="00512387">
              <w:rPr>
                <w:rFonts w:ascii="Times New Roman" w:hAnsi="Times New Roman"/>
                <w:sz w:val="18"/>
                <w:szCs w:val="18"/>
              </w:rPr>
              <w:t>(2), 327-333.</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Katić, R., Čavala, M., &amp; Srhoj, V. (2007). </w:t>
            </w:r>
            <w:hyperlink r:id="rId95" w:tgtFrame="_blank" w:history="1">
              <w:r w:rsidRPr="00512387">
                <w:rPr>
                  <w:rStyle w:val="Hyperlink"/>
                  <w:rFonts w:ascii="Times New Roman" w:hAnsi="Times New Roman"/>
                  <w:bCs/>
                  <w:color w:val="auto"/>
                  <w:sz w:val="18"/>
                  <w:szCs w:val="18"/>
                  <w:u w:val="none"/>
                </w:rPr>
                <w:t>Biomotor structures in elite female handball players</w:t>
              </w:r>
            </w:hyperlink>
            <w:r w:rsidRPr="00512387">
              <w:rPr>
                <w:rFonts w:ascii="Times New Roman" w:hAnsi="Times New Roman"/>
                <w:sz w:val="18"/>
                <w:szCs w:val="18"/>
              </w:rPr>
              <w:t xml:space="preserve">. </w:t>
            </w:r>
            <w:r w:rsidRPr="00512387">
              <w:rPr>
                <w:rFonts w:ascii="Times New Roman" w:hAnsi="Times New Roman"/>
                <w:i/>
                <w:iCs/>
                <w:sz w:val="18"/>
                <w:szCs w:val="18"/>
              </w:rPr>
              <w:t xml:space="preserve">Coll Antropol, </w:t>
            </w:r>
            <w:r w:rsidRPr="00512387">
              <w:rPr>
                <w:rFonts w:ascii="Times New Roman" w:hAnsi="Times New Roman"/>
                <w:sz w:val="18"/>
                <w:szCs w:val="18"/>
              </w:rPr>
              <w:t xml:space="preserve"> </w:t>
            </w:r>
            <w:r w:rsidRPr="00512387">
              <w:rPr>
                <w:rFonts w:ascii="Times New Roman" w:hAnsi="Times New Roman"/>
                <w:bCs/>
                <w:sz w:val="18"/>
                <w:szCs w:val="18"/>
              </w:rPr>
              <w:t>31</w:t>
            </w:r>
            <w:r w:rsidRPr="00512387">
              <w:rPr>
                <w:rFonts w:ascii="Times New Roman" w:hAnsi="Times New Roman"/>
                <w:sz w:val="18"/>
                <w:szCs w:val="18"/>
              </w:rPr>
              <w:t>(3) 795-801.</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Zagorac, N., Retelj, E., &amp; Katić, R. (2008). </w:t>
            </w:r>
            <w:hyperlink r:id="rId96" w:tgtFrame="_blank" w:history="1">
              <w:r w:rsidRPr="00512387">
                <w:rPr>
                  <w:rStyle w:val="Hyperlink"/>
                  <w:rFonts w:ascii="Times New Roman" w:hAnsi="Times New Roman"/>
                  <w:bCs/>
                  <w:color w:val="auto"/>
                  <w:sz w:val="18"/>
                  <w:szCs w:val="18"/>
                  <w:u w:val="none"/>
                </w:rPr>
                <w:t>Successful pole vault influenced by certain kinematical parameters</w:t>
              </w:r>
            </w:hyperlink>
            <w:r w:rsidRPr="00512387">
              <w:rPr>
                <w:rFonts w:ascii="Times New Roman" w:hAnsi="Times New Roman"/>
                <w:sz w:val="18"/>
                <w:szCs w:val="18"/>
              </w:rPr>
              <w:t xml:space="preserve">. </w:t>
            </w:r>
            <w:r w:rsidRPr="00512387">
              <w:rPr>
                <w:rFonts w:ascii="Times New Roman" w:hAnsi="Times New Roman"/>
                <w:i/>
                <w:iCs/>
                <w:sz w:val="18"/>
                <w:szCs w:val="18"/>
              </w:rPr>
              <w:t>Coll Antropol,</w:t>
            </w:r>
            <w:r w:rsidRPr="00512387">
              <w:rPr>
                <w:rFonts w:ascii="Times New Roman" w:hAnsi="Times New Roman"/>
                <w:sz w:val="18"/>
                <w:szCs w:val="18"/>
              </w:rPr>
              <w:t xml:space="preserve"> </w:t>
            </w:r>
            <w:r w:rsidRPr="00512387">
              <w:rPr>
                <w:rFonts w:ascii="Times New Roman" w:hAnsi="Times New Roman"/>
                <w:bCs/>
                <w:sz w:val="18"/>
                <w:szCs w:val="18"/>
              </w:rPr>
              <w:t>32</w:t>
            </w:r>
            <w:r w:rsidRPr="00512387">
              <w:rPr>
                <w:rFonts w:ascii="Times New Roman" w:hAnsi="Times New Roman"/>
                <w:sz w:val="18"/>
                <w:szCs w:val="18"/>
              </w:rPr>
              <w:t>(4), 1133</w:t>
            </w:r>
            <w:r w:rsidRPr="00512387">
              <w:rPr>
                <w:rFonts w:ascii="Times New Roman" w:hAnsi="Times New Roman"/>
                <w:bCs/>
                <w:sz w:val="18"/>
                <w:szCs w:val="18"/>
              </w:rPr>
              <w:t>-</w:t>
            </w:r>
            <w:r w:rsidRPr="00512387">
              <w:rPr>
                <w:rFonts w:ascii="Times New Roman" w:hAnsi="Times New Roman"/>
                <w:sz w:val="18"/>
                <w:szCs w:val="18"/>
              </w:rPr>
              <w:t>1139.</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Zagorac, N., Retelj, E., Babić, V., Bavčević, T., &amp; Katić, R. (2008).  </w:t>
            </w:r>
            <w:hyperlink r:id="rId97" w:tgtFrame="_blank" w:history="1">
              <w:r w:rsidRPr="00512387">
                <w:rPr>
                  <w:rStyle w:val="Hyperlink"/>
                  <w:rFonts w:ascii="Times New Roman" w:hAnsi="Times New Roman"/>
                  <w:bCs/>
                  <w:color w:val="auto"/>
                  <w:sz w:val="18"/>
                  <w:szCs w:val="18"/>
                  <w:u w:val="none"/>
                </w:rPr>
                <w:t>Development of Biomotor Characteristics and Sprint and Throw Athletic Abilities in Six- to Eight-Year-Old Girls</w:t>
              </w:r>
            </w:hyperlink>
            <w:r w:rsidRPr="00512387">
              <w:rPr>
                <w:rFonts w:ascii="Times New Roman" w:hAnsi="Times New Roman"/>
                <w:sz w:val="18"/>
                <w:szCs w:val="18"/>
              </w:rPr>
              <w:t xml:space="preserve">. </w:t>
            </w:r>
            <w:r w:rsidRPr="00512387">
              <w:rPr>
                <w:rFonts w:ascii="Times New Roman" w:hAnsi="Times New Roman"/>
                <w:i/>
                <w:iCs/>
                <w:sz w:val="18"/>
                <w:szCs w:val="18"/>
              </w:rPr>
              <w:t>Coll Antropol,</w:t>
            </w:r>
            <w:r w:rsidRPr="00512387">
              <w:rPr>
                <w:rFonts w:ascii="Times New Roman" w:hAnsi="Times New Roman"/>
                <w:sz w:val="18"/>
                <w:szCs w:val="18"/>
              </w:rPr>
              <w:t xml:space="preserve"> </w:t>
            </w:r>
            <w:r w:rsidRPr="00512387">
              <w:rPr>
                <w:rFonts w:ascii="Times New Roman" w:hAnsi="Times New Roman"/>
                <w:bCs/>
                <w:sz w:val="18"/>
                <w:szCs w:val="18"/>
              </w:rPr>
              <w:t>32</w:t>
            </w:r>
            <w:r w:rsidRPr="00512387">
              <w:rPr>
                <w:rFonts w:ascii="Times New Roman" w:hAnsi="Times New Roman"/>
                <w:sz w:val="18"/>
                <w:szCs w:val="18"/>
              </w:rPr>
              <w:t>(3), 843</w:t>
            </w:r>
            <w:r w:rsidRPr="00512387">
              <w:rPr>
                <w:rFonts w:ascii="Times New Roman" w:hAnsi="Times New Roman"/>
                <w:bCs/>
                <w:sz w:val="18"/>
                <w:szCs w:val="18"/>
              </w:rPr>
              <w:t>-</w:t>
            </w:r>
            <w:r w:rsidRPr="00512387">
              <w:rPr>
                <w:rFonts w:ascii="Times New Roman" w:hAnsi="Times New Roman"/>
                <w:sz w:val="18"/>
                <w:szCs w:val="18"/>
              </w:rPr>
              <w:t>850.</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rPr>
              <w:t xml:space="preserve">Katić, R., Jukić, J., Glavan, I., Ivanišević, S., &amp; Gudelj, I. (2009). </w:t>
            </w:r>
            <w:hyperlink r:id="rId98" w:tgtFrame="_blank" w:history="1">
              <w:r w:rsidRPr="00512387">
                <w:rPr>
                  <w:rStyle w:val="Hyperlink"/>
                  <w:rFonts w:ascii="Times New Roman" w:hAnsi="Times New Roman"/>
                  <w:color w:val="auto"/>
                  <w:sz w:val="18"/>
                  <w:szCs w:val="18"/>
                  <w:u w:val="none"/>
                </w:rPr>
                <w:t>The impact of specific motoricity on karate performance in young karateka</w:t>
              </w:r>
            </w:hyperlink>
            <w:r w:rsidRPr="00512387">
              <w:rPr>
                <w:rFonts w:ascii="Times New Roman" w:hAnsi="Times New Roman"/>
                <w:sz w:val="18"/>
                <w:szCs w:val="18"/>
              </w:rPr>
              <w:t xml:space="preserve">. </w:t>
            </w:r>
            <w:r w:rsidRPr="00512387">
              <w:rPr>
                <w:rFonts w:ascii="Times New Roman" w:hAnsi="Times New Roman"/>
                <w:i/>
                <w:sz w:val="18"/>
                <w:szCs w:val="18"/>
              </w:rPr>
              <w:t xml:space="preserve">Coll Antropol, </w:t>
            </w:r>
            <w:r w:rsidRPr="00512387">
              <w:rPr>
                <w:rFonts w:ascii="Times New Roman" w:hAnsi="Times New Roman"/>
                <w:sz w:val="18"/>
                <w:szCs w:val="18"/>
              </w:rPr>
              <w:t xml:space="preserve"> 33(1), 123-130.</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lang w:eastAsia="hr-HR"/>
              </w:rPr>
              <w:t xml:space="preserve">Čavala, M., </w:t>
            </w:r>
            <w:r w:rsidRPr="00512387">
              <w:rPr>
                <w:rFonts w:ascii="Times New Roman" w:hAnsi="Times New Roman"/>
                <w:sz w:val="18"/>
                <w:szCs w:val="18"/>
              </w:rPr>
              <w:t xml:space="preserve">&amp; </w:t>
            </w:r>
            <w:r w:rsidRPr="00512387">
              <w:rPr>
                <w:rFonts w:ascii="Times New Roman" w:hAnsi="Times New Roman"/>
                <w:sz w:val="18"/>
                <w:szCs w:val="18"/>
                <w:lang w:eastAsia="hr-HR"/>
              </w:rPr>
              <w:t xml:space="preserve">Katić, R. (2010). </w:t>
            </w:r>
            <w:hyperlink r:id="rId99" w:tgtFrame="_blank" w:history="1">
              <w:r w:rsidRPr="00512387">
                <w:rPr>
                  <w:rStyle w:val="Hyperlink"/>
                  <w:rFonts w:ascii="Times New Roman" w:hAnsi="Times New Roman"/>
                  <w:bCs/>
                  <w:color w:val="auto"/>
                  <w:sz w:val="18"/>
                  <w:szCs w:val="18"/>
                  <w:u w:val="none"/>
                  <w:lang w:eastAsia="hr-HR"/>
                </w:rPr>
                <w:t>Morphological, motor and situation-motor characteristics of elite female handball players according to playing performance and position</w:t>
              </w:r>
            </w:hyperlink>
            <w:r w:rsidRPr="00512387">
              <w:rPr>
                <w:rFonts w:ascii="Times New Roman" w:hAnsi="Times New Roman"/>
                <w:sz w:val="18"/>
                <w:szCs w:val="18"/>
                <w:lang w:eastAsia="hr-HR"/>
              </w:rPr>
              <w:t xml:space="preserve">. </w:t>
            </w:r>
            <w:r w:rsidRPr="00512387">
              <w:rPr>
                <w:rFonts w:ascii="Times New Roman" w:hAnsi="Times New Roman"/>
                <w:i/>
                <w:iCs/>
                <w:sz w:val="18"/>
                <w:szCs w:val="18"/>
                <w:lang w:eastAsia="hr-HR"/>
              </w:rPr>
              <w:t>Coll Antropol,</w:t>
            </w:r>
            <w:r w:rsidRPr="00512387">
              <w:rPr>
                <w:rFonts w:ascii="Times New Roman" w:hAnsi="Times New Roman"/>
                <w:sz w:val="18"/>
                <w:szCs w:val="18"/>
                <w:lang w:eastAsia="hr-HR"/>
              </w:rPr>
              <w:t> </w:t>
            </w:r>
            <w:r w:rsidRPr="00512387">
              <w:rPr>
                <w:rFonts w:ascii="Times New Roman" w:hAnsi="Times New Roman"/>
                <w:bCs/>
                <w:sz w:val="18"/>
                <w:szCs w:val="18"/>
                <w:lang w:eastAsia="hr-HR"/>
              </w:rPr>
              <w:t>34</w:t>
            </w:r>
            <w:r w:rsidRPr="00512387">
              <w:rPr>
                <w:rFonts w:ascii="Times New Roman" w:hAnsi="Times New Roman"/>
                <w:sz w:val="18"/>
                <w:szCs w:val="18"/>
                <w:lang w:eastAsia="hr-HR"/>
              </w:rPr>
              <w:t>(4), 1355</w:t>
            </w:r>
            <w:r w:rsidRPr="00512387">
              <w:rPr>
                <w:rFonts w:ascii="Times New Roman" w:hAnsi="Times New Roman"/>
                <w:bCs/>
                <w:sz w:val="18"/>
                <w:szCs w:val="18"/>
                <w:lang w:eastAsia="hr-HR"/>
              </w:rPr>
              <w:t>-</w:t>
            </w:r>
            <w:r w:rsidRPr="00512387">
              <w:rPr>
                <w:rFonts w:ascii="Times New Roman" w:hAnsi="Times New Roman"/>
                <w:sz w:val="18"/>
                <w:szCs w:val="18"/>
                <w:lang w:eastAsia="hr-HR"/>
              </w:rPr>
              <w:t>1361.</w:t>
            </w:r>
          </w:p>
          <w:p w:rsidR="0004729B" w:rsidRPr="00512387" w:rsidRDefault="0004729B" w:rsidP="0004729B">
            <w:pPr>
              <w:numPr>
                <w:ilvl w:val="1"/>
                <w:numId w:val="38"/>
              </w:numPr>
              <w:tabs>
                <w:tab w:val="clear" w:pos="1440"/>
              </w:tabs>
              <w:spacing w:after="0" w:line="240" w:lineRule="auto"/>
              <w:ind w:left="421"/>
              <w:jc w:val="both"/>
              <w:outlineLvl w:val="0"/>
              <w:rPr>
                <w:rFonts w:ascii="Times New Roman" w:hAnsi="Times New Roman"/>
                <w:sz w:val="18"/>
                <w:szCs w:val="18"/>
              </w:rPr>
            </w:pPr>
            <w:r w:rsidRPr="00512387">
              <w:rPr>
                <w:rFonts w:ascii="Times New Roman" w:hAnsi="Times New Roman"/>
                <w:sz w:val="18"/>
                <w:szCs w:val="18"/>
                <w:lang w:eastAsia="hr-HR"/>
              </w:rPr>
              <w:t xml:space="preserve">Katić, R., Blažević, S., </w:t>
            </w:r>
            <w:r w:rsidRPr="00512387">
              <w:rPr>
                <w:rFonts w:ascii="Times New Roman" w:hAnsi="Times New Roman"/>
                <w:sz w:val="18"/>
                <w:szCs w:val="18"/>
              </w:rPr>
              <w:t xml:space="preserve">&amp; </w:t>
            </w:r>
            <w:r w:rsidRPr="00512387">
              <w:rPr>
                <w:rFonts w:ascii="Times New Roman" w:hAnsi="Times New Roman"/>
                <w:sz w:val="18"/>
                <w:szCs w:val="18"/>
                <w:lang w:eastAsia="hr-HR"/>
              </w:rPr>
              <w:t xml:space="preserve">Zagorac, N. (2010). </w:t>
            </w:r>
            <w:hyperlink r:id="rId100" w:tgtFrame="_blank" w:history="1">
              <w:r w:rsidRPr="00512387">
                <w:rPr>
                  <w:rStyle w:val="Hyperlink"/>
                  <w:rFonts w:ascii="Times New Roman" w:hAnsi="Times New Roman"/>
                  <w:bCs/>
                  <w:color w:val="auto"/>
                  <w:sz w:val="18"/>
                  <w:szCs w:val="18"/>
                  <w:u w:val="none"/>
                  <w:lang w:eastAsia="hr-HR"/>
                </w:rPr>
                <w:t>The impact of basic motor abilities on the specific motoricity performance in elite karateka</w:t>
              </w:r>
            </w:hyperlink>
            <w:r w:rsidRPr="00512387">
              <w:rPr>
                <w:rFonts w:ascii="Times New Roman" w:hAnsi="Times New Roman"/>
                <w:sz w:val="18"/>
                <w:szCs w:val="18"/>
                <w:lang w:eastAsia="hr-HR"/>
              </w:rPr>
              <w:t xml:space="preserve">. </w:t>
            </w:r>
            <w:r w:rsidRPr="00512387">
              <w:rPr>
                <w:rFonts w:ascii="Times New Roman" w:hAnsi="Times New Roman"/>
                <w:i/>
                <w:iCs/>
                <w:sz w:val="18"/>
                <w:szCs w:val="18"/>
                <w:lang w:eastAsia="hr-HR"/>
              </w:rPr>
              <w:t>Coll Antropol,</w:t>
            </w:r>
            <w:r w:rsidRPr="00512387">
              <w:rPr>
                <w:rFonts w:ascii="Times New Roman" w:hAnsi="Times New Roman"/>
                <w:sz w:val="18"/>
                <w:szCs w:val="18"/>
                <w:lang w:eastAsia="hr-HR"/>
              </w:rPr>
              <w:t> </w:t>
            </w:r>
            <w:r w:rsidRPr="00512387">
              <w:rPr>
                <w:rFonts w:ascii="Times New Roman" w:hAnsi="Times New Roman"/>
                <w:bCs/>
                <w:sz w:val="18"/>
                <w:szCs w:val="18"/>
                <w:lang w:eastAsia="hr-HR"/>
              </w:rPr>
              <w:t>34</w:t>
            </w:r>
            <w:r w:rsidRPr="00512387">
              <w:rPr>
                <w:rFonts w:ascii="Times New Roman" w:hAnsi="Times New Roman"/>
                <w:sz w:val="18"/>
                <w:szCs w:val="18"/>
                <w:lang w:eastAsia="hr-HR"/>
              </w:rPr>
              <w:t>(4), 1341</w:t>
            </w:r>
            <w:r w:rsidRPr="00512387">
              <w:rPr>
                <w:rFonts w:ascii="Times New Roman" w:hAnsi="Times New Roman"/>
                <w:bCs/>
                <w:sz w:val="18"/>
                <w:szCs w:val="18"/>
                <w:lang w:eastAsia="hr-HR"/>
              </w:rPr>
              <w:t>-</w:t>
            </w:r>
            <w:r w:rsidRPr="00512387">
              <w:rPr>
                <w:rFonts w:ascii="Times New Roman" w:hAnsi="Times New Roman"/>
                <w:sz w:val="18"/>
                <w:szCs w:val="18"/>
                <w:lang w:eastAsia="hr-HR"/>
              </w:rPr>
              <w:t>1345.</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lastRenderedPageBreak/>
              <w:t>Dopunska literatura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E9699F">
            <w:pPr>
              <w:pStyle w:val="ListParagraph"/>
              <w:tabs>
                <w:tab w:val="center" w:pos="8505"/>
              </w:tabs>
              <w:spacing w:after="0" w:line="240" w:lineRule="auto"/>
              <w:ind w:left="360"/>
              <w:rPr>
                <w:rFonts w:ascii="Times New Roman" w:hAnsi="Times New Roman"/>
                <w:sz w:val="18"/>
                <w:szCs w:val="18"/>
              </w:rPr>
            </w:pPr>
            <w:r w:rsidRPr="00512387">
              <w:rPr>
                <w:rFonts w:ascii="Times New Roman" w:hAnsi="Times New Roman"/>
                <w:sz w:val="18"/>
                <w:szCs w:val="18"/>
              </w:rPr>
              <w:t>Znanstveni radovi iz online baza znanstvenih  radova</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Oblici provođenja nastave</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E9699F">
            <w:pPr>
              <w:pStyle w:val="msonormalcxspsrednji"/>
              <w:spacing w:after="0" w:afterAutospacing="0"/>
              <w:contextualSpacing/>
              <w:rPr>
                <w:sz w:val="18"/>
                <w:szCs w:val="18"/>
              </w:rPr>
            </w:pPr>
            <w:r w:rsidRPr="00512387">
              <w:rPr>
                <w:sz w:val="18"/>
                <w:szCs w:val="18"/>
              </w:rPr>
              <w:t>Predavanja</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Način provjere znanja i polaganja ispita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E9699F">
            <w:pPr>
              <w:pStyle w:val="msonormalcxspsrednji"/>
              <w:spacing w:after="0" w:afterAutospacing="0"/>
              <w:contextualSpacing/>
              <w:rPr>
                <w:sz w:val="18"/>
                <w:szCs w:val="18"/>
              </w:rPr>
            </w:pPr>
            <w:r w:rsidRPr="00512387">
              <w:rPr>
                <w:sz w:val="18"/>
                <w:szCs w:val="18"/>
              </w:rPr>
              <w:t>Ispit se polaže seminarskim radom, usmenom prezentacijom i usmenim ispitivanjem</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Jezik poduke i mogućnost praćenja na drugim jezicima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E9699F">
            <w:pPr>
              <w:pStyle w:val="msonormalcxspsrednji"/>
              <w:spacing w:after="0" w:afterAutospacing="0"/>
              <w:contextualSpacing/>
              <w:rPr>
                <w:sz w:val="18"/>
                <w:szCs w:val="18"/>
              </w:rPr>
            </w:pPr>
            <w:r w:rsidRPr="00512387">
              <w:rPr>
                <w:sz w:val="18"/>
                <w:szCs w:val="18"/>
              </w:rPr>
              <w:t>Hrvatski</w:t>
            </w:r>
          </w:p>
          <w:p w:rsidR="0004729B" w:rsidRPr="00512387" w:rsidRDefault="0004729B" w:rsidP="00E9699F">
            <w:pPr>
              <w:pStyle w:val="msonormalcxspsrednji"/>
              <w:spacing w:after="0" w:afterAutospacing="0"/>
              <w:contextualSpacing/>
              <w:rPr>
                <w:sz w:val="18"/>
                <w:szCs w:val="18"/>
              </w:rPr>
            </w:pPr>
            <w:r w:rsidRPr="00512387">
              <w:rPr>
                <w:sz w:val="18"/>
                <w:szCs w:val="18"/>
              </w:rPr>
              <w:t xml:space="preserve">Engleski </w:t>
            </w:r>
          </w:p>
        </w:tc>
      </w:tr>
      <w:tr w:rsidR="0004729B" w:rsidRPr="00512387" w:rsidTr="00474D4F">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04729B" w:rsidRPr="00512387" w:rsidRDefault="0004729B" w:rsidP="00E9699F">
            <w:pPr>
              <w:spacing w:after="0"/>
              <w:rPr>
                <w:rFonts w:ascii="Times New Roman" w:hAnsi="Times New Roman"/>
                <w:b/>
                <w:sz w:val="18"/>
                <w:szCs w:val="18"/>
              </w:rPr>
            </w:pPr>
            <w:r w:rsidRPr="00512387">
              <w:rPr>
                <w:rFonts w:ascii="Times New Roman" w:hAnsi="Times New Roman"/>
                <w:b/>
                <w:sz w:val="18"/>
                <w:szCs w:val="18"/>
              </w:rPr>
              <w:t>Način praćenja kvalitete i uspješnosti izvedbe predmeta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04729B" w:rsidRPr="00512387" w:rsidRDefault="0004729B" w:rsidP="00E9699F">
            <w:pPr>
              <w:pStyle w:val="msonormalcxspsrednji"/>
              <w:spacing w:after="0" w:afterAutospacing="0"/>
              <w:contextualSpacing/>
              <w:rPr>
                <w:sz w:val="18"/>
                <w:szCs w:val="18"/>
              </w:rPr>
            </w:pPr>
            <w:r w:rsidRPr="00512387">
              <w:rPr>
                <w:sz w:val="18"/>
                <w:szCs w:val="18"/>
              </w:rPr>
              <w:t>Studentska anketa</w:t>
            </w:r>
          </w:p>
        </w:tc>
      </w:tr>
    </w:tbl>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2449"/>
        <w:gridCol w:w="2478"/>
        <w:gridCol w:w="2442"/>
      </w:tblGrid>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Naziv predmeta</w:t>
            </w:r>
          </w:p>
        </w:tc>
        <w:tc>
          <w:tcPr>
            <w:tcW w:w="7369" w:type="dxa"/>
            <w:gridSpan w:val="3"/>
            <w:vAlign w:val="center"/>
          </w:tcPr>
          <w:p w:rsidR="009F7795" w:rsidRPr="00543D51" w:rsidRDefault="009F7795" w:rsidP="00273BB4">
            <w:pPr>
              <w:spacing w:after="0"/>
              <w:contextualSpacing/>
              <w:rPr>
                <w:rFonts w:ascii="Times New Roman" w:hAnsi="Times New Roman"/>
                <w:b/>
                <w:sz w:val="18"/>
                <w:szCs w:val="18"/>
              </w:rPr>
            </w:pPr>
            <w:r w:rsidRPr="00543D51">
              <w:rPr>
                <w:rFonts w:ascii="Times New Roman" w:hAnsi="Times New Roman"/>
                <w:b/>
                <w:sz w:val="18"/>
                <w:szCs w:val="18"/>
              </w:rPr>
              <w:t>Odabrana poglavlja iz biološke psihologije i neuroznanosti</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Kod</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PRZP</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Vrsta</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Izborni</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Godina</w:t>
            </w:r>
          </w:p>
        </w:tc>
        <w:tc>
          <w:tcPr>
            <w:tcW w:w="2449" w:type="dxa"/>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2</w:t>
            </w:r>
          </w:p>
        </w:tc>
        <w:tc>
          <w:tcPr>
            <w:tcW w:w="2478" w:type="dxa"/>
            <w:shd w:val="clear" w:color="auto" w:fill="F2F2F2"/>
            <w:vAlign w:val="center"/>
          </w:tcPr>
          <w:p w:rsidR="009F7795" w:rsidRPr="00BE6D31" w:rsidRDefault="009F7795" w:rsidP="00273BB4">
            <w:pPr>
              <w:spacing w:after="0"/>
              <w:contextualSpacing/>
              <w:rPr>
                <w:rFonts w:ascii="Times New Roman" w:hAnsi="Times New Roman"/>
                <w:b/>
                <w:sz w:val="18"/>
                <w:szCs w:val="18"/>
              </w:rPr>
            </w:pPr>
            <w:r w:rsidRPr="00BE6D31">
              <w:rPr>
                <w:rFonts w:ascii="Times New Roman" w:hAnsi="Times New Roman"/>
                <w:b/>
                <w:sz w:val="18"/>
                <w:szCs w:val="18"/>
              </w:rPr>
              <w:t>Semestar</w:t>
            </w:r>
          </w:p>
        </w:tc>
        <w:tc>
          <w:tcPr>
            <w:tcW w:w="2442" w:type="dxa"/>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3</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Opterećenje</w:t>
            </w:r>
          </w:p>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(P+S+V)</w:t>
            </w:r>
          </w:p>
        </w:tc>
        <w:tc>
          <w:tcPr>
            <w:tcW w:w="7369" w:type="dxa"/>
            <w:gridSpan w:val="3"/>
            <w:vAlign w:val="center"/>
          </w:tcPr>
          <w:p w:rsidR="009F7795" w:rsidRPr="009F7795" w:rsidRDefault="009F7795" w:rsidP="00273BB4">
            <w:pPr>
              <w:spacing w:after="0"/>
              <w:contextualSpacing/>
              <w:rPr>
                <w:rFonts w:ascii="Times New Roman" w:hAnsi="Times New Roman"/>
                <w:sz w:val="18"/>
                <w:szCs w:val="18"/>
              </w:rPr>
            </w:pPr>
            <w:r w:rsidRPr="009F7795">
              <w:rPr>
                <w:rFonts w:ascii="Times New Roman" w:hAnsi="Times New Roman"/>
                <w:sz w:val="18"/>
                <w:szCs w:val="18"/>
              </w:rPr>
              <w:t>10+0+0</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ECTS</w:t>
            </w:r>
          </w:p>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(obrazloženje)</w:t>
            </w:r>
          </w:p>
        </w:tc>
        <w:tc>
          <w:tcPr>
            <w:tcW w:w="7369" w:type="dxa"/>
            <w:gridSpan w:val="3"/>
            <w:vAlign w:val="center"/>
          </w:tcPr>
          <w:p w:rsidR="009F7795" w:rsidRPr="009F7795" w:rsidRDefault="009F7795" w:rsidP="00273BB4">
            <w:pPr>
              <w:spacing w:after="0"/>
              <w:contextualSpacing/>
              <w:rPr>
                <w:rFonts w:ascii="Times New Roman" w:hAnsi="Times New Roman"/>
                <w:sz w:val="18"/>
                <w:szCs w:val="18"/>
              </w:rPr>
            </w:pPr>
            <w:r w:rsidRPr="009F7795">
              <w:rPr>
                <w:rFonts w:ascii="Times New Roman" w:hAnsi="Times New Roman"/>
                <w:sz w:val="18"/>
                <w:szCs w:val="18"/>
              </w:rPr>
              <w:t>4 ECTS</w:t>
            </w:r>
          </w:p>
          <w:p w:rsidR="009F7795" w:rsidRPr="009F7795" w:rsidRDefault="009F7795" w:rsidP="00273BB4">
            <w:pPr>
              <w:spacing w:after="0"/>
              <w:contextualSpacing/>
              <w:rPr>
                <w:rFonts w:ascii="Times New Roman" w:hAnsi="Times New Roman"/>
                <w:sz w:val="18"/>
                <w:szCs w:val="18"/>
              </w:rPr>
            </w:pPr>
            <w:r w:rsidRPr="009F7795">
              <w:rPr>
                <w:rFonts w:ascii="Times New Roman" w:hAnsi="Times New Roman"/>
                <w:sz w:val="18"/>
                <w:szCs w:val="18"/>
              </w:rPr>
              <w:t>10 sati predavanja</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Nastavnici</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 xml:space="preserve">dr.sc. Goran Kardum, docent; dr. sc. </w:t>
            </w:r>
            <w:r>
              <w:rPr>
                <w:rFonts w:ascii="Times New Roman" w:hAnsi="Times New Roman"/>
                <w:sz w:val="18"/>
                <w:szCs w:val="18"/>
              </w:rPr>
              <w:t>Andreja Bubić</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Preduvjeti za upis</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Definirano Pravilnikom o doktorskom studiju Kineziološkog fakulteta</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Sadržaj</w:t>
            </w:r>
          </w:p>
        </w:tc>
        <w:tc>
          <w:tcPr>
            <w:tcW w:w="7369" w:type="dxa"/>
            <w:gridSpan w:val="3"/>
            <w:vAlign w:val="center"/>
          </w:tcPr>
          <w:p w:rsidR="009F7795" w:rsidRPr="00F47157" w:rsidRDefault="009F7795" w:rsidP="00273BB4">
            <w:pPr>
              <w:pStyle w:val="ListParagraph"/>
              <w:spacing w:after="0" w:line="240" w:lineRule="auto"/>
              <w:ind w:left="0"/>
              <w:jc w:val="both"/>
              <w:rPr>
                <w:rFonts w:ascii="Times New Roman" w:hAnsi="Times New Roman"/>
                <w:sz w:val="18"/>
                <w:szCs w:val="18"/>
              </w:rPr>
            </w:pPr>
            <w:r w:rsidRPr="0058758C">
              <w:rPr>
                <w:rFonts w:ascii="Times New Roman" w:hAnsi="Times New Roman"/>
                <w:sz w:val="18"/>
                <w:szCs w:val="18"/>
              </w:rPr>
              <w:t xml:space="preserve">Neokortikalna organizacija. </w:t>
            </w:r>
            <w:r>
              <w:rPr>
                <w:rFonts w:ascii="Times New Roman" w:hAnsi="Times New Roman"/>
                <w:sz w:val="18"/>
                <w:szCs w:val="18"/>
              </w:rPr>
              <w:t>Neurofunkcionalni</w:t>
            </w:r>
            <w:r w:rsidRPr="00A4366C">
              <w:rPr>
                <w:rFonts w:ascii="Times New Roman" w:hAnsi="Times New Roman"/>
                <w:sz w:val="18"/>
                <w:szCs w:val="18"/>
              </w:rPr>
              <w:t xml:space="preserve"> aspekt</w:t>
            </w:r>
            <w:r>
              <w:rPr>
                <w:rFonts w:ascii="Times New Roman" w:hAnsi="Times New Roman"/>
                <w:sz w:val="18"/>
                <w:szCs w:val="18"/>
              </w:rPr>
              <w:t>i i psihologijski učinci u</w:t>
            </w:r>
            <w:r w:rsidRPr="00A4366C">
              <w:rPr>
                <w:rFonts w:ascii="Times New Roman" w:hAnsi="Times New Roman"/>
                <w:sz w:val="18"/>
                <w:szCs w:val="18"/>
              </w:rPr>
              <w:t xml:space="preserve"> nastank</w:t>
            </w:r>
            <w:r>
              <w:rPr>
                <w:rFonts w:ascii="Times New Roman" w:hAnsi="Times New Roman"/>
                <w:sz w:val="18"/>
                <w:szCs w:val="18"/>
              </w:rPr>
              <w:t>u</w:t>
            </w:r>
            <w:r w:rsidRPr="00A4366C">
              <w:rPr>
                <w:rFonts w:ascii="Times New Roman" w:hAnsi="Times New Roman"/>
                <w:sz w:val="18"/>
                <w:szCs w:val="18"/>
              </w:rPr>
              <w:t xml:space="preserve"> i prijenos</w:t>
            </w:r>
            <w:r>
              <w:rPr>
                <w:rFonts w:ascii="Times New Roman" w:hAnsi="Times New Roman"/>
                <w:sz w:val="18"/>
                <w:szCs w:val="18"/>
              </w:rPr>
              <w:t>u</w:t>
            </w:r>
            <w:r w:rsidRPr="00A4366C">
              <w:rPr>
                <w:rFonts w:ascii="Times New Roman" w:hAnsi="Times New Roman"/>
                <w:sz w:val="18"/>
                <w:szCs w:val="18"/>
              </w:rPr>
              <w:t xml:space="preserve"> živčanog impulsa te struktura i funkcija sinapse</w:t>
            </w:r>
            <w:r>
              <w:rPr>
                <w:rFonts w:ascii="Times New Roman" w:hAnsi="Times New Roman"/>
                <w:sz w:val="18"/>
                <w:szCs w:val="18"/>
              </w:rPr>
              <w:t xml:space="preserve"> u neurotransmisiji</w:t>
            </w:r>
            <w:r w:rsidRPr="00A4366C">
              <w:rPr>
                <w:rFonts w:ascii="Times New Roman" w:hAnsi="Times New Roman"/>
                <w:sz w:val="18"/>
                <w:szCs w:val="18"/>
              </w:rPr>
              <w:t xml:space="preserve"> i prijenos</w:t>
            </w:r>
            <w:r>
              <w:rPr>
                <w:rFonts w:ascii="Times New Roman" w:hAnsi="Times New Roman"/>
                <w:sz w:val="18"/>
                <w:szCs w:val="18"/>
              </w:rPr>
              <w:t>u signala: opis, vrste</w:t>
            </w:r>
            <w:r w:rsidRPr="00A4366C">
              <w:rPr>
                <w:rFonts w:ascii="Times New Roman" w:hAnsi="Times New Roman"/>
                <w:sz w:val="18"/>
                <w:szCs w:val="18"/>
              </w:rPr>
              <w:t xml:space="preserve"> </w:t>
            </w:r>
            <w:r>
              <w:rPr>
                <w:rFonts w:ascii="Times New Roman" w:hAnsi="Times New Roman"/>
                <w:sz w:val="18"/>
                <w:szCs w:val="18"/>
              </w:rPr>
              <w:t xml:space="preserve">i </w:t>
            </w:r>
            <w:r w:rsidRPr="00A4366C">
              <w:rPr>
                <w:rFonts w:ascii="Times New Roman" w:hAnsi="Times New Roman"/>
                <w:sz w:val="18"/>
                <w:szCs w:val="18"/>
              </w:rPr>
              <w:t xml:space="preserve">suvremene spoznaje. Kortikalna organizacija, senzomotorička i asocijativna područja kroz prizmu suvremenih neuroznanstvenih istraživanja. </w:t>
            </w:r>
            <w:r w:rsidRPr="0058758C">
              <w:rPr>
                <w:rFonts w:ascii="Times New Roman" w:hAnsi="Times New Roman"/>
                <w:sz w:val="18"/>
                <w:szCs w:val="18"/>
              </w:rPr>
              <w:t>Lokalizacija i lateralizacija funkcija moždane kore. Razvojna i odrasla plastičnost mozga u kontekstu</w:t>
            </w:r>
            <w:r w:rsidRPr="00B5584A">
              <w:rPr>
                <w:rFonts w:ascii="Times New Roman" w:hAnsi="Times New Roman"/>
                <w:sz w:val="18"/>
                <w:szCs w:val="18"/>
              </w:rPr>
              <w:t xml:space="preserve"> bavljenja sportom: specifičnost kognitivnog i neuralnog funkcioniranja sportaša. Implikacije plastičnosti mozga za orgranizaciju treninga sportaša. Plastičnost mozga i </w:t>
            </w:r>
            <w:r>
              <w:rPr>
                <w:rFonts w:ascii="Times New Roman" w:hAnsi="Times New Roman"/>
                <w:sz w:val="18"/>
                <w:szCs w:val="18"/>
              </w:rPr>
              <w:t>neuropsihologijske procjene nakon</w:t>
            </w:r>
            <w:r w:rsidRPr="0058758C">
              <w:rPr>
                <w:rFonts w:ascii="Times New Roman" w:hAnsi="Times New Roman"/>
                <w:sz w:val="18"/>
                <w:szCs w:val="18"/>
              </w:rPr>
              <w:t xml:space="preserve"> najučestalijih povreda ili specifičnih dijagnostičkih kategorija. Kognitivna neuroznanost</w:t>
            </w:r>
            <w:r>
              <w:rPr>
                <w:rFonts w:ascii="Times New Roman" w:hAnsi="Times New Roman"/>
                <w:sz w:val="18"/>
                <w:szCs w:val="18"/>
              </w:rPr>
              <w:t>, neuropsihologijska procjene i interdisciplinarni tim.</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Ishodi učenja</w:t>
            </w:r>
          </w:p>
        </w:tc>
        <w:tc>
          <w:tcPr>
            <w:tcW w:w="7369" w:type="dxa"/>
            <w:gridSpan w:val="3"/>
            <w:vAlign w:val="center"/>
          </w:tcPr>
          <w:p w:rsidR="009F7795" w:rsidRPr="00F47157" w:rsidRDefault="009F7795" w:rsidP="00273BB4">
            <w:pPr>
              <w:pStyle w:val="ListParagraph"/>
              <w:spacing w:after="0" w:line="240" w:lineRule="auto"/>
              <w:ind w:left="0"/>
              <w:rPr>
                <w:rFonts w:ascii="Times New Roman" w:hAnsi="Times New Roman"/>
                <w:sz w:val="18"/>
                <w:szCs w:val="18"/>
              </w:rPr>
            </w:pPr>
            <w:r>
              <w:rPr>
                <w:rFonts w:ascii="Times New Roman" w:hAnsi="Times New Roman"/>
                <w:sz w:val="18"/>
                <w:szCs w:val="18"/>
              </w:rPr>
              <w:t xml:space="preserve">Polaznici će nakon odslušanog predmeta i položenog ispita moći imati uvid u suvremene biološke odrednice psihologijskih procesa. Polaznici će moći razumjeti ulogu i načela bioloških odrednica koje postavljaju fiziološke i psihološke okvire bavljenja sportskim aktivnostima. </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Obavezna literatura</w:t>
            </w:r>
          </w:p>
        </w:tc>
        <w:tc>
          <w:tcPr>
            <w:tcW w:w="7369" w:type="dxa"/>
            <w:gridSpan w:val="3"/>
            <w:shd w:val="clear" w:color="auto" w:fill="auto"/>
            <w:vAlign w:val="center"/>
          </w:tcPr>
          <w:p w:rsidR="009F7795" w:rsidRDefault="009F7795" w:rsidP="00273BB4">
            <w:pPr>
              <w:spacing w:after="0" w:line="240" w:lineRule="auto"/>
              <w:rPr>
                <w:rFonts w:ascii="Times New Roman" w:hAnsi="Times New Roman"/>
                <w:sz w:val="18"/>
                <w:szCs w:val="18"/>
              </w:rPr>
            </w:pPr>
            <w:r>
              <w:rPr>
                <w:rFonts w:ascii="Times New Roman" w:hAnsi="Times New Roman"/>
                <w:sz w:val="18"/>
                <w:szCs w:val="18"/>
              </w:rPr>
              <w:t>Bilješke s predavanja</w:t>
            </w:r>
          </w:p>
          <w:p w:rsidR="009F7795" w:rsidRPr="00F47157" w:rsidRDefault="009F7795" w:rsidP="00273BB4">
            <w:pPr>
              <w:spacing w:after="0" w:line="240" w:lineRule="auto"/>
              <w:rPr>
                <w:rFonts w:ascii="Times New Roman" w:hAnsi="Times New Roman"/>
                <w:sz w:val="18"/>
                <w:szCs w:val="18"/>
              </w:rPr>
            </w:pPr>
            <w:r w:rsidRPr="0058758C">
              <w:rPr>
                <w:rFonts w:ascii="Times New Roman" w:hAnsi="Times New Roman"/>
                <w:sz w:val="18"/>
                <w:szCs w:val="18"/>
              </w:rPr>
              <w:t>Pinel, J.P.J. (2002). Biološka psihologija. Jastrebarsko: Slap.</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Dopunska literatura</w:t>
            </w:r>
          </w:p>
        </w:tc>
        <w:tc>
          <w:tcPr>
            <w:tcW w:w="7369" w:type="dxa"/>
            <w:gridSpan w:val="3"/>
            <w:shd w:val="clear" w:color="auto" w:fill="auto"/>
            <w:vAlign w:val="center"/>
          </w:tcPr>
          <w:p w:rsidR="009F7795" w:rsidRDefault="009F7795" w:rsidP="00273BB4">
            <w:pPr>
              <w:spacing w:after="0" w:line="240" w:lineRule="auto"/>
              <w:rPr>
                <w:rFonts w:ascii="Times New Roman" w:hAnsi="Times New Roman"/>
                <w:sz w:val="18"/>
                <w:szCs w:val="18"/>
              </w:rPr>
            </w:pPr>
            <w:r w:rsidRPr="0058758C">
              <w:rPr>
                <w:rFonts w:ascii="Times New Roman" w:hAnsi="Times New Roman"/>
                <w:sz w:val="18"/>
                <w:szCs w:val="18"/>
              </w:rPr>
              <w:t>Kandel  E.R.,  Schwartz  J.H.  2000.  Principles  of  Neural  Science.  4th  ed.  New  York/Amsterdam/Oxford: Elsevier.</w:t>
            </w:r>
          </w:p>
          <w:p w:rsidR="009F7795" w:rsidRDefault="009F7795" w:rsidP="00273BB4">
            <w:pPr>
              <w:spacing w:after="0" w:line="240" w:lineRule="auto"/>
              <w:rPr>
                <w:rFonts w:ascii="Times New Roman" w:hAnsi="Times New Roman"/>
                <w:sz w:val="18"/>
                <w:szCs w:val="18"/>
              </w:rPr>
            </w:pPr>
            <w:r w:rsidRPr="0058758C">
              <w:rPr>
                <w:rFonts w:ascii="Times New Roman" w:hAnsi="Times New Roman"/>
                <w:sz w:val="18"/>
                <w:szCs w:val="18"/>
              </w:rPr>
              <w:t>Pinel, J.P.J. (20</w:t>
            </w:r>
            <w:r>
              <w:rPr>
                <w:rFonts w:ascii="Times New Roman" w:hAnsi="Times New Roman"/>
                <w:sz w:val="18"/>
                <w:szCs w:val="18"/>
              </w:rPr>
              <w:t>10</w:t>
            </w:r>
            <w:r w:rsidRPr="0058758C">
              <w:rPr>
                <w:rFonts w:ascii="Times New Roman" w:hAnsi="Times New Roman"/>
                <w:sz w:val="18"/>
                <w:szCs w:val="18"/>
              </w:rPr>
              <w:t xml:space="preserve">). </w:t>
            </w:r>
            <w:r>
              <w:rPr>
                <w:rFonts w:ascii="Times New Roman" w:hAnsi="Times New Roman"/>
                <w:sz w:val="18"/>
                <w:szCs w:val="18"/>
              </w:rPr>
              <w:t>Biopsychology</w:t>
            </w:r>
            <w:r w:rsidRPr="0058758C">
              <w:rPr>
                <w:rFonts w:ascii="Times New Roman" w:hAnsi="Times New Roman"/>
                <w:sz w:val="18"/>
                <w:szCs w:val="18"/>
              </w:rPr>
              <w:t xml:space="preserve">. </w:t>
            </w:r>
            <w:r>
              <w:rPr>
                <w:rFonts w:ascii="Times New Roman" w:hAnsi="Times New Roman"/>
                <w:sz w:val="18"/>
                <w:szCs w:val="18"/>
              </w:rPr>
              <w:t>8th edition. Boston: Pearson International Edition</w:t>
            </w:r>
            <w:r w:rsidRPr="0058758C">
              <w:rPr>
                <w:rFonts w:ascii="Times New Roman" w:hAnsi="Times New Roman"/>
                <w:sz w:val="18"/>
                <w:szCs w:val="18"/>
              </w:rPr>
              <w:t>.</w:t>
            </w:r>
          </w:p>
          <w:p w:rsidR="009F7795" w:rsidRPr="00F47157" w:rsidRDefault="009F7795" w:rsidP="00273BB4">
            <w:pPr>
              <w:spacing w:after="0" w:line="240" w:lineRule="auto"/>
              <w:rPr>
                <w:rFonts w:ascii="Times New Roman" w:hAnsi="Times New Roman"/>
                <w:sz w:val="18"/>
                <w:szCs w:val="18"/>
              </w:rPr>
            </w:pPr>
            <w:r w:rsidRPr="0058758C">
              <w:rPr>
                <w:rFonts w:ascii="Times New Roman" w:hAnsi="Times New Roman"/>
                <w:sz w:val="18"/>
                <w:szCs w:val="18"/>
              </w:rPr>
              <w:lastRenderedPageBreak/>
              <w:t>Squire L. R. , Berg D. , Bloom F., Sascha du Lac. (2008). Fundamental Neuroscience, 3th ed.  Burlington/San Diego/London: Elsevier.</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lastRenderedPageBreak/>
              <w:t>Oblici provođenja nastave</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Predavanja</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Način provjere znanja i polaganja ispita</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Ispit se polaže usmenim ispitivanjem</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Jezik poduke i mogućnost praćenja na drugim jezicima</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Hrvatski</w:t>
            </w:r>
          </w:p>
          <w:p w:rsidR="009F7795" w:rsidRPr="00BE6D31" w:rsidRDefault="009F7795" w:rsidP="00273BB4">
            <w:pPr>
              <w:spacing w:after="0"/>
              <w:contextualSpacing/>
              <w:rPr>
                <w:rFonts w:ascii="Times New Roman" w:hAnsi="Times New Roman"/>
                <w:sz w:val="18"/>
                <w:szCs w:val="18"/>
              </w:rPr>
            </w:pP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Način praćenja kvalitete i uspješnosti izvedbe predmeta</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Studentska anketa</w:t>
            </w:r>
          </w:p>
        </w:tc>
      </w:tr>
    </w:tbl>
    <w:p w:rsidR="009F7795" w:rsidRPr="007115C0" w:rsidRDefault="009F7795" w:rsidP="009F7795">
      <w:pPr>
        <w:rPr>
          <w:rFonts w:ascii="Times New Roman" w:hAnsi="Times New Roman"/>
          <w:b/>
          <w:sz w:val="24"/>
          <w:szCs w:val="24"/>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tbl>
      <w:tblPr>
        <w:tblpPr w:leftFromText="180" w:rightFromText="180" w:vertAnchor="text" w:horzAnchor="margin" w:tblpY="-155"/>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5"/>
        <w:gridCol w:w="2523"/>
        <w:gridCol w:w="2524"/>
        <w:gridCol w:w="2524"/>
      </w:tblGrid>
      <w:tr w:rsidR="00474D4F" w:rsidTr="00273BB4">
        <w:trPr>
          <w:trHeight w:val="327"/>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lastRenderedPageBreak/>
              <w:t>Naziv predmeta</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b/>
                <w:bCs/>
                <w:sz w:val="18"/>
                <w:szCs w:val="18"/>
              </w:rPr>
              <w:t>Medicinske dijagnostičke metode u kineziologiji i sportu</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Kod</w:t>
            </w:r>
          </w:p>
        </w:tc>
        <w:tc>
          <w:tcPr>
            <w:tcW w:w="7571" w:type="dxa"/>
            <w:gridSpan w:val="3"/>
            <w:vAlign w:val="center"/>
          </w:tcPr>
          <w:p w:rsidR="00474D4F" w:rsidRPr="00474D4F" w:rsidRDefault="00543D51" w:rsidP="00474D4F">
            <w:pPr>
              <w:spacing w:after="0"/>
              <w:jc w:val="both"/>
              <w:rPr>
                <w:rFonts w:ascii="Times New Roman" w:hAnsi="Times New Roman" w:cs="Times New Roman"/>
                <w:sz w:val="18"/>
                <w:szCs w:val="18"/>
              </w:rPr>
            </w:pPr>
            <w:r>
              <w:rPr>
                <w:rFonts w:ascii="Times New Roman" w:hAnsi="Times New Roman" w:cs="Times New Roman"/>
                <w:sz w:val="18"/>
                <w:szCs w:val="18"/>
              </w:rPr>
              <w:t>MDKS</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Vrsta</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izborni</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Godina</w:t>
            </w:r>
          </w:p>
        </w:tc>
        <w:tc>
          <w:tcPr>
            <w:tcW w:w="2523" w:type="dxa"/>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1</w:t>
            </w:r>
          </w:p>
        </w:tc>
        <w:tc>
          <w:tcPr>
            <w:tcW w:w="2524"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Semestar</w:t>
            </w:r>
          </w:p>
        </w:tc>
        <w:tc>
          <w:tcPr>
            <w:tcW w:w="2524" w:type="dxa"/>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2</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Opterećenje</w:t>
            </w:r>
          </w:p>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(P+S+V)</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10 + 0 + 0</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 xml:space="preserve">ECTS </w:t>
            </w:r>
            <w:r w:rsidRPr="00474D4F">
              <w:rPr>
                <w:rFonts w:ascii="Times New Roman" w:hAnsi="Times New Roman" w:cs="Times New Roman"/>
                <w:b/>
                <w:bCs/>
                <w:sz w:val="18"/>
                <w:szCs w:val="18"/>
              </w:rPr>
              <w:br/>
              <w:t>(obrazloženje)</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4</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Nastavnik</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doc. dr. sc. Vladimir Ivančev, dr. med; doc. dr. sc. Marko Erceg</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Preduvjeti za upis</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Definirano Pravilnikom o doktorskom studiju Kineziološkog fakulteta</w:t>
            </w:r>
          </w:p>
        </w:tc>
      </w:tr>
      <w:tr w:rsidR="00474D4F" w:rsidRPr="00CB7DE5"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 xml:space="preserve">Sadržaj </w:t>
            </w:r>
          </w:p>
        </w:tc>
        <w:tc>
          <w:tcPr>
            <w:tcW w:w="7571" w:type="dxa"/>
            <w:gridSpan w:val="3"/>
            <w:vAlign w:val="center"/>
          </w:tcPr>
          <w:p w:rsidR="00474D4F" w:rsidRPr="00474D4F" w:rsidRDefault="00474D4F" w:rsidP="00474D4F">
            <w:pPr>
              <w:spacing w:after="0"/>
              <w:jc w:val="both"/>
              <w:rPr>
                <w:rFonts w:ascii="Times New Roman" w:eastAsia="Batang" w:hAnsi="Times New Roman" w:cs="Times New Roman"/>
                <w:sz w:val="18"/>
                <w:szCs w:val="18"/>
                <w:lang w:eastAsia="ja-JP"/>
              </w:rPr>
            </w:pPr>
            <w:r w:rsidRPr="00474D4F">
              <w:rPr>
                <w:rFonts w:ascii="Times New Roman" w:eastAsia="Batang" w:hAnsi="Times New Roman" w:cs="Times New Roman"/>
                <w:sz w:val="18"/>
                <w:szCs w:val="18"/>
                <w:lang w:eastAsia="ja-JP"/>
              </w:rPr>
              <w:t>Pregled metoda indiciranih za dijagnosticiranje funkcionalnog i zdravstvenog statusa sportaša, dijagnostika poremećaja i bolesti izazvanih ili pogoršanih sportskom aktivnošću; dijagnostičko utvrđivanje apsolutnih i relativnih kontraindikacija za sportsku aktivnost. Korištenje funkcionalne dijagnostike (spiroergometrija, ergometrija, spirometrija, mjerenje laktata u krvi…) u cilju praćenja funkcionalnih sposobnosti</w:t>
            </w:r>
          </w:p>
        </w:tc>
      </w:tr>
      <w:tr w:rsidR="00474D4F" w:rsidRPr="00CB7DE5"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Ishodi učenja</w:t>
            </w:r>
          </w:p>
        </w:tc>
        <w:tc>
          <w:tcPr>
            <w:tcW w:w="7571" w:type="dxa"/>
            <w:gridSpan w:val="3"/>
            <w:vAlign w:val="center"/>
          </w:tcPr>
          <w:p w:rsidR="00474D4F" w:rsidRPr="00474D4F" w:rsidRDefault="00474D4F" w:rsidP="00474D4F">
            <w:pPr>
              <w:pStyle w:val="Heading2"/>
              <w:numPr>
                <w:ilvl w:val="0"/>
                <w:numId w:val="0"/>
              </w:numPr>
              <w:spacing w:before="0" w:after="0"/>
              <w:jc w:val="both"/>
              <w:rPr>
                <w:rFonts w:ascii="Times New Roman" w:hAnsi="Times New Roman" w:cs="Times New Roman"/>
                <w:b w:val="0"/>
                <w:bCs w:val="0"/>
                <w:i w:val="0"/>
                <w:sz w:val="18"/>
                <w:szCs w:val="18"/>
                <w:lang w:val="hr-HR"/>
              </w:rPr>
            </w:pPr>
            <w:r w:rsidRPr="00474D4F">
              <w:rPr>
                <w:rFonts w:ascii="Times New Roman" w:hAnsi="Times New Roman" w:cs="Times New Roman"/>
                <w:b w:val="0"/>
                <w:i w:val="0"/>
                <w:sz w:val="18"/>
                <w:szCs w:val="18"/>
                <w:lang w:val="hr-HR"/>
              </w:rPr>
              <w:t>Studenti će steći znanja koja će im pomoći razumjeti principe pravovaljanog i pravovremenog korištenja medicinskih dijagnostičkih metoda, njihovog odabira, redoslijeda, s ciljem donošenja konačnog zaključka, prognoze i programa rehabilitacije u smislu daljnje sportske aktivnosti. Spoznat će važnost i principe funkcionalne dijagnostike u stalnom, dinamičkom, praćenju trenažnog procesa, kreiranju i prilagođavanju treninga trenutnim funkcionalnim sposobnostima.</w:t>
            </w:r>
          </w:p>
        </w:tc>
      </w:tr>
      <w:tr w:rsidR="00474D4F" w:rsidRPr="00AF7343" w:rsidTr="00273BB4">
        <w:trPr>
          <w:trHeight w:val="1123"/>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Obvezna literatura</w:t>
            </w:r>
          </w:p>
        </w:tc>
        <w:tc>
          <w:tcPr>
            <w:tcW w:w="7571" w:type="dxa"/>
            <w:gridSpan w:val="3"/>
            <w:vAlign w:val="center"/>
          </w:tcPr>
          <w:p w:rsidR="00474D4F" w:rsidRPr="00474D4F" w:rsidRDefault="00474D4F" w:rsidP="00474D4F">
            <w:pPr>
              <w:spacing w:after="0"/>
              <w:jc w:val="both"/>
              <w:rPr>
                <w:rFonts w:ascii="Times New Roman" w:hAnsi="Times New Roman" w:cs="Times New Roman"/>
                <w:color w:val="000000"/>
                <w:sz w:val="18"/>
                <w:szCs w:val="18"/>
                <w:lang w:val="sv-SE"/>
              </w:rPr>
            </w:pPr>
            <w:r w:rsidRPr="00474D4F">
              <w:rPr>
                <w:rFonts w:ascii="Times New Roman" w:hAnsi="Times New Roman" w:cs="Times New Roman"/>
                <w:color w:val="000000"/>
                <w:sz w:val="18"/>
                <w:szCs w:val="18"/>
                <w:lang w:val="it-IT"/>
              </w:rPr>
              <w:t xml:space="preserve">Heimer S, Čajavec R i sur. Medicina sporta. </w:t>
            </w:r>
            <w:r w:rsidRPr="00474D4F">
              <w:rPr>
                <w:rFonts w:ascii="Times New Roman" w:hAnsi="Times New Roman" w:cs="Times New Roman"/>
                <w:color w:val="000000"/>
                <w:sz w:val="18"/>
                <w:szCs w:val="18"/>
                <w:lang w:val="sv-SE"/>
              </w:rPr>
              <w:t>Zagreb: Kineziološi fakultet Sveučilišta u Zagrebu, 2006.</w:t>
            </w:r>
          </w:p>
          <w:p w:rsidR="00474D4F" w:rsidRPr="00474D4F" w:rsidRDefault="00474D4F" w:rsidP="00474D4F">
            <w:pPr>
              <w:spacing w:after="0"/>
              <w:jc w:val="both"/>
              <w:rPr>
                <w:rFonts w:ascii="Times New Roman" w:hAnsi="Times New Roman" w:cs="Times New Roman"/>
                <w:color w:val="000000"/>
                <w:sz w:val="18"/>
                <w:szCs w:val="18"/>
                <w:lang w:val="sv-SE"/>
              </w:rPr>
            </w:pPr>
            <w:r w:rsidRPr="00474D4F">
              <w:rPr>
                <w:rFonts w:ascii="Times New Roman" w:hAnsi="Times New Roman" w:cs="Times New Roman"/>
                <w:color w:val="000000"/>
                <w:sz w:val="18"/>
                <w:szCs w:val="18"/>
                <w:lang w:val="sv-SE"/>
              </w:rPr>
              <w:t>Exercise Testing for Primary Care and Sports Medicine Physicians - 1st Edition (2009) – odabrana poglavlja.</w:t>
            </w:r>
          </w:p>
          <w:p w:rsidR="00474D4F" w:rsidRPr="00474D4F" w:rsidRDefault="00474D4F" w:rsidP="00474D4F">
            <w:pPr>
              <w:spacing w:after="0"/>
              <w:jc w:val="both"/>
              <w:rPr>
                <w:rFonts w:ascii="Times New Roman" w:hAnsi="Times New Roman" w:cs="Times New Roman"/>
                <w:color w:val="000000"/>
                <w:sz w:val="18"/>
                <w:szCs w:val="18"/>
                <w:lang w:val="sv-SE"/>
              </w:rPr>
            </w:pPr>
            <w:r w:rsidRPr="00474D4F">
              <w:rPr>
                <w:rFonts w:ascii="Times New Roman" w:hAnsi="Times New Roman" w:cs="Times New Roman"/>
                <w:color w:val="000000"/>
                <w:sz w:val="18"/>
                <w:szCs w:val="18"/>
                <w:lang w:val="sv-SE"/>
              </w:rPr>
              <w:t>Clinical Exercise Testing - European Respiratory Monograph 40 (2007) – odabrana poglavlja.</w:t>
            </w:r>
          </w:p>
          <w:p w:rsidR="00474D4F" w:rsidRPr="00474D4F" w:rsidRDefault="00474D4F" w:rsidP="00474D4F">
            <w:pPr>
              <w:tabs>
                <w:tab w:val="left" w:pos="360"/>
                <w:tab w:val="left" w:pos="540"/>
                <w:tab w:val="left" w:pos="720"/>
                <w:tab w:val="left" w:pos="900"/>
              </w:tabs>
              <w:spacing w:after="0"/>
              <w:jc w:val="both"/>
              <w:rPr>
                <w:rFonts w:ascii="Times New Roman" w:hAnsi="Times New Roman" w:cs="Times New Roman"/>
                <w:sz w:val="18"/>
                <w:szCs w:val="18"/>
              </w:rPr>
            </w:pPr>
            <w:r w:rsidRPr="00474D4F">
              <w:rPr>
                <w:rFonts w:ascii="Times New Roman" w:hAnsi="Times New Roman" w:cs="Times New Roman"/>
                <w:sz w:val="18"/>
                <w:szCs w:val="18"/>
              </w:rPr>
              <w:t>Najnoviji znanstveni radovi iz odabranih područja.</w:t>
            </w:r>
          </w:p>
        </w:tc>
      </w:tr>
      <w:tr w:rsidR="00474D4F" w:rsidRPr="00F55CF8"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Dopunska literatura</w:t>
            </w:r>
          </w:p>
        </w:tc>
        <w:tc>
          <w:tcPr>
            <w:tcW w:w="7571" w:type="dxa"/>
            <w:gridSpan w:val="3"/>
            <w:vAlign w:val="center"/>
          </w:tcPr>
          <w:p w:rsidR="00474D4F" w:rsidRPr="00474D4F" w:rsidRDefault="00474D4F" w:rsidP="00474D4F">
            <w:pPr>
              <w:spacing w:after="0"/>
              <w:ind w:right="360"/>
              <w:jc w:val="both"/>
              <w:rPr>
                <w:rFonts w:ascii="Times New Roman" w:hAnsi="Times New Roman" w:cs="Times New Roman"/>
                <w:sz w:val="18"/>
                <w:szCs w:val="18"/>
                <w:highlight w:val="yellow"/>
              </w:rPr>
            </w:pPr>
            <w:r w:rsidRPr="00474D4F">
              <w:rPr>
                <w:rFonts w:ascii="Times New Roman" w:hAnsi="Times New Roman" w:cs="Times New Roman"/>
                <w:sz w:val="18"/>
                <w:szCs w:val="18"/>
              </w:rPr>
              <w:t>Karlman Wasserman et al.: Principles of Exercise Testing and Interpretation: including pathophysiology and clinical applications, Fourth Edition, 2005</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Oblici provođenja nastave</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Multimedijalna predavanja – 10 sati</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Način provjere znanja i polaganja ispita</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Prema Pravilniku o studiranju (ocjena će se definirati na temelju praktičnih zadatka koji će studenti dobiti, a koji će se sastojati od proučavanja znanstvenih radova, te rješavanja problemskih zadataka i PPT prezentacije na zadanu temu iz obrađenih znanstvenih radova)</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Jezik poduke i mogućnosti praćenja na drugim jezicima</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 xml:space="preserve">Hrvatski i Engleski </w:t>
            </w:r>
            <w:r w:rsidRPr="00474D4F">
              <w:rPr>
                <w:rFonts w:ascii="Times New Roman" w:hAnsi="Times New Roman" w:cs="Times New Roman"/>
                <w:color w:val="000000"/>
                <w:sz w:val="18"/>
                <w:szCs w:val="18"/>
              </w:rPr>
              <w:t>(moguće održavanje nastave i literatura na engleskome jeziku)</w:t>
            </w:r>
          </w:p>
        </w:tc>
      </w:tr>
      <w:tr w:rsidR="00474D4F" w:rsidTr="00273BB4">
        <w:trPr>
          <w:trHeight w:val="326"/>
        </w:trPr>
        <w:tc>
          <w:tcPr>
            <w:tcW w:w="1985" w:type="dxa"/>
            <w:shd w:val="pct10" w:color="auto" w:fill="auto"/>
            <w:vAlign w:val="center"/>
          </w:tcPr>
          <w:p w:rsidR="00474D4F" w:rsidRPr="00474D4F" w:rsidRDefault="00474D4F" w:rsidP="00474D4F">
            <w:pPr>
              <w:spacing w:before="60" w:after="0"/>
              <w:jc w:val="both"/>
              <w:rPr>
                <w:rFonts w:ascii="Times New Roman" w:hAnsi="Times New Roman" w:cs="Times New Roman"/>
                <w:b/>
                <w:bCs/>
                <w:sz w:val="18"/>
                <w:szCs w:val="18"/>
              </w:rPr>
            </w:pPr>
            <w:r w:rsidRPr="00474D4F">
              <w:rPr>
                <w:rFonts w:ascii="Times New Roman" w:hAnsi="Times New Roman" w:cs="Times New Roman"/>
                <w:b/>
                <w:bCs/>
                <w:sz w:val="18"/>
                <w:szCs w:val="18"/>
              </w:rPr>
              <w:t>Način praćenja kvalitete i uspješnosti izvedbe predmeta</w:t>
            </w:r>
          </w:p>
        </w:tc>
        <w:tc>
          <w:tcPr>
            <w:tcW w:w="7571" w:type="dxa"/>
            <w:gridSpan w:val="3"/>
            <w:vAlign w:val="center"/>
          </w:tcPr>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 xml:space="preserve">- analiza kvalitete nastave od strane studenata i nastavnika, </w:t>
            </w:r>
          </w:p>
          <w:p w:rsidR="00474D4F" w:rsidRPr="00474D4F" w:rsidRDefault="00474D4F" w:rsidP="00474D4F">
            <w:pPr>
              <w:spacing w:after="0"/>
              <w:jc w:val="both"/>
              <w:rPr>
                <w:rFonts w:ascii="Times New Roman" w:hAnsi="Times New Roman" w:cs="Times New Roman"/>
                <w:sz w:val="18"/>
                <w:szCs w:val="18"/>
              </w:rPr>
            </w:pPr>
            <w:r w:rsidRPr="00474D4F">
              <w:rPr>
                <w:rFonts w:ascii="Times New Roman" w:hAnsi="Times New Roman" w:cs="Times New Roman"/>
                <w:sz w:val="18"/>
                <w:szCs w:val="18"/>
              </w:rPr>
              <w:t>- studentska anketa</w:t>
            </w:r>
          </w:p>
          <w:p w:rsidR="00474D4F" w:rsidRPr="00474D4F" w:rsidRDefault="00474D4F" w:rsidP="00474D4F">
            <w:pPr>
              <w:spacing w:after="0"/>
              <w:jc w:val="both"/>
              <w:rPr>
                <w:rFonts w:ascii="Times New Roman" w:hAnsi="Times New Roman" w:cs="Times New Roman"/>
                <w:sz w:val="18"/>
                <w:szCs w:val="18"/>
              </w:rPr>
            </w:pPr>
          </w:p>
        </w:tc>
      </w:tr>
    </w:tbl>
    <w:p w:rsidR="00480939" w:rsidRPr="00512387" w:rsidRDefault="00480939" w:rsidP="00474D4F">
      <w:pPr>
        <w:spacing w:after="0"/>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480939" w:rsidRPr="00512387" w:rsidRDefault="00480939" w:rsidP="00187A5F">
      <w:pPr>
        <w:rPr>
          <w:rFonts w:ascii="Times New Roman" w:hAnsi="Times New Roman" w:cs="Times New Roman"/>
          <w:b/>
          <w:sz w:val="20"/>
          <w:szCs w:val="20"/>
        </w:rPr>
      </w:pPr>
    </w:p>
    <w:p w:rsidR="00941EC5" w:rsidRPr="00512387" w:rsidRDefault="00941EC5" w:rsidP="00187A5F">
      <w:pPr>
        <w:rPr>
          <w:rFonts w:ascii="Times New Roman" w:hAnsi="Times New Roman" w:cs="Times New Roman"/>
          <w:b/>
          <w:sz w:val="20"/>
          <w:szCs w:val="20"/>
        </w:rPr>
      </w:pPr>
    </w:p>
    <w:p w:rsidR="00941EC5" w:rsidRPr="00512387" w:rsidRDefault="00941EC5" w:rsidP="00187A5F">
      <w:pPr>
        <w:rPr>
          <w:rFonts w:ascii="Times New Roman" w:hAnsi="Times New Roman" w:cs="Times New Roman"/>
          <w:b/>
          <w:sz w:val="20"/>
          <w:szCs w:val="20"/>
        </w:rPr>
      </w:pPr>
    </w:p>
    <w:p w:rsidR="00941EC5" w:rsidRPr="00512387" w:rsidRDefault="00941EC5" w:rsidP="00187A5F">
      <w:pPr>
        <w:rPr>
          <w:rFonts w:ascii="Times New Roman" w:hAnsi="Times New Roman" w:cs="Times New Roman"/>
          <w:b/>
          <w:sz w:val="20"/>
          <w:szCs w:val="20"/>
        </w:rPr>
      </w:pPr>
    </w:p>
    <w:p w:rsidR="00941EC5" w:rsidRPr="00512387" w:rsidRDefault="00941EC5" w:rsidP="00187A5F">
      <w:pPr>
        <w:rPr>
          <w:rFonts w:ascii="Times New Roman" w:hAnsi="Times New Roman" w:cs="Times New Roman"/>
          <w:b/>
          <w:sz w:val="20"/>
          <w:szCs w:val="20"/>
        </w:rPr>
      </w:pPr>
    </w:p>
    <w:p w:rsidR="00941EC5" w:rsidRPr="00512387" w:rsidRDefault="00941EC5" w:rsidP="00187A5F">
      <w:pPr>
        <w:rPr>
          <w:rFonts w:ascii="Times New Roman" w:hAnsi="Times New Roman" w:cs="Times New Roman"/>
          <w:b/>
          <w:sz w:val="20"/>
          <w:szCs w:val="20"/>
        </w:rPr>
      </w:pPr>
    </w:p>
    <w:p w:rsidR="00941EC5" w:rsidRPr="00512387" w:rsidRDefault="00941EC5" w:rsidP="00187A5F">
      <w:pPr>
        <w:rPr>
          <w:rFonts w:ascii="Times New Roman" w:hAnsi="Times New Roman" w:cs="Times New Roman"/>
          <w:b/>
          <w:sz w:val="20"/>
          <w:szCs w:val="20"/>
        </w:rPr>
      </w:pPr>
    </w:p>
    <w:p w:rsidR="00941EC5" w:rsidRPr="00512387" w:rsidRDefault="00941EC5" w:rsidP="00187A5F">
      <w:pPr>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268"/>
        <w:gridCol w:w="2322"/>
        <w:gridCol w:w="2322"/>
      </w:tblGrid>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Naziv predmeta</w:t>
            </w:r>
          </w:p>
        </w:tc>
        <w:tc>
          <w:tcPr>
            <w:tcW w:w="6912" w:type="dxa"/>
            <w:gridSpan w:val="3"/>
          </w:tcPr>
          <w:p w:rsidR="00474D4F" w:rsidRPr="00543D51" w:rsidRDefault="00474D4F" w:rsidP="00474D4F">
            <w:pPr>
              <w:spacing w:after="0" w:line="240" w:lineRule="auto"/>
              <w:rPr>
                <w:rFonts w:ascii="Times New Roman" w:eastAsia="Calibri" w:hAnsi="Times New Roman" w:cs="Times New Roman"/>
                <w:b/>
                <w:sz w:val="18"/>
                <w:szCs w:val="18"/>
              </w:rPr>
            </w:pPr>
            <w:r w:rsidRPr="00543D51">
              <w:rPr>
                <w:rFonts w:ascii="Times New Roman" w:eastAsia="Calibri" w:hAnsi="Times New Roman" w:cs="Times New Roman"/>
                <w:b/>
                <w:sz w:val="18"/>
                <w:szCs w:val="18"/>
              </w:rPr>
              <w:t>INTEGRACIJA ZNANOSTI I VRHUNSKOG SPORTA</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Kod</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IZVS</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Vrsta</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Izborni</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b/>
                <w:sz w:val="18"/>
                <w:szCs w:val="18"/>
              </w:rPr>
              <w:t>Godina</w:t>
            </w:r>
          </w:p>
        </w:tc>
        <w:tc>
          <w:tcPr>
            <w:tcW w:w="2268" w:type="dxa"/>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1</w:t>
            </w:r>
          </w:p>
        </w:tc>
        <w:tc>
          <w:tcPr>
            <w:tcW w:w="2322"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Semestar</w:t>
            </w:r>
          </w:p>
        </w:tc>
        <w:tc>
          <w:tcPr>
            <w:tcW w:w="2322" w:type="dxa"/>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2</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Opterećenje (P+S+V)</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10+0+0</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ECTS (obrazloženje)</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3 ECTS</w:t>
            </w:r>
          </w:p>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10 sati predavanja</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Nastavnici</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 xml:space="preserve"> dr. sc. Mario Tomljanović, docent</w:t>
            </w:r>
          </w:p>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 xml:space="preserve"> dr. sc. Ana Kezić, docent</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Preduvjeti za upis</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Definirano Pravilnikom o doktorskom studiju Kineziološkog fakulteta</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Sadržaj</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 xml:space="preserve">Uloga znanosti u vrhunskom sportu. Specifičnosti populacije vrhunskih sportaša. Protokoli mjerenja vrhunskih sportaša. Organizacija mjerenja vrhunskih sportaša. Ograničenja i  problemi istraživanja na uzorku vrhunskih sportaša. Problem motivacije prilikom mjerenja vrhunskih sportaša. </w:t>
            </w:r>
          </w:p>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Implementacija znanstvenog pristupa kroz:</w:t>
            </w:r>
          </w:p>
          <w:p w:rsidR="00474D4F" w:rsidRPr="00474D4F" w:rsidRDefault="00474D4F" w:rsidP="00474D4F">
            <w:pPr>
              <w:numPr>
                <w:ilvl w:val="0"/>
                <w:numId w:val="100"/>
              </w:num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dijagnostiku, planiranje i programiranje</w:t>
            </w:r>
          </w:p>
          <w:p w:rsidR="00474D4F" w:rsidRPr="00474D4F" w:rsidRDefault="00474D4F" w:rsidP="00474D4F">
            <w:pPr>
              <w:numPr>
                <w:ilvl w:val="0"/>
                <w:numId w:val="100"/>
              </w:num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selekciju vrhunskih sportaša</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Ishodi učenja</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Nakon teoretskih predavanja student-i/ice će:</w:t>
            </w:r>
          </w:p>
          <w:p w:rsidR="00474D4F" w:rsidRPr="00474D4F" w:rsidRDefault="00474D4F" w:rsidP="00474D4F">
            <w:pPr>
              <w:numPr>
                <w:ilvl w:val="0"/>
                <w:numId w:val="99"/>
              </w:num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analizirati ulogu znanosti u vrhunskom sportu</w:t>
            </w:r>
          </w:p>
          <w:p w:rsidR="00474D4F" w:rsidRPr="00474D4F" w:rsidRDefault="00474D4F" w:rsidP="00474D4F">
            <w:pPr>
              <w:numPr>
                <w:ilvl w:val="0"/>
                <w:numId w:val="99"/>
              </w:num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identificirati probleme istraživanja vrhunskih sportaša</w:t>
            </w:r>
          </w:p>
          <w:p w:rsidR="00474D4F" w:rsidRPr="00474D4F" w:rsidRDefault="00474D4F" w:rsidP="00474D4F">
            <w:pPr>
              <w:numPr>
                <w:ilvl w:val="0"/>
                <w:numId w:val="99"/>
              </w:num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provesti mjerenje određenih karakteristika na uzorku vrhunskih sportaša</w:t>
            </w:r>
          </w:p>
          <w:p w:rsidR="00474D4F" w:rsidRPr="00474D4F" w:rsidRDefault="00474D4F" w:rsidP="00474D4F">
            <w:pPr>
              <w:numPr>
                <w:ilvl w:val="0"/>
                <w:numId w:val="99"/>
              </w:num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upotrijebiti znanstvene spoznaje u svrhu provođenja istih u praksi</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Obavezna literatura</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Jerry, R., Thomas,  J. i  Nelson, K. (2001). Research methods in Physical Activity, Human Kinetics.</w:t>
            </w:r>
          </w:p>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Maud, P. i Foster, C. (2006). Physiological Assessment of Human Fitness. Human Kinetics.</w:t>
            </w:r>
          </w:p>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MacDougal, J., Wenger, H. i Green, H. (1991). Physiological testing of the high performance athlete. Human Kinetics, Champaign.</w:t>
            </w:r>
          </w:p>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Day, R. i Gastel, B. (2012). How to write  and publish a scientific paper. Cambridge University Press.</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Dopunska literatura</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Recentna znanstvena istraživanja na temu sadržaja predmeta (dostupna preko baza podataka i šire)</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Oblici provođenja nastave</w:t>
            </w:r>
          </w:p>
        </w:tc>
        <w:tc>
          <w:tcPr>
            <w:tcW w:w="6912" w:type="dxa"/>
            <w:gridSpan w:val="3"/>
          </w:tcPr>
          <w:p w:rsidR="00474D4F" w:rsidRPr="00474D4F" w:rsidRDefault="00474D4F" w:rsidP="00474D4F">
            <w:pPr>
              <w:spacing w:after="0"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Predavanja</w:t>
            </w:r>
          </w:p>
        </w:tc>
      </w:tr>
      <w:tr w:rsidR="00474D4F" w:rsidRPr="00860E34" w:rsidTr="00273BB4">
        <w:tc>
          <w:tcPr>
            <w:tcW w:w="2376" w:type="dxa"/>
          </w:tcPr>
          <w:p w:rsidR="00474D4F" w:rsidRPr="00474D4F" w:rsidRDefault="00474D4F" w:rsidP="00474D4F">
            <w:pPr>
              <w:spacing w:after="0"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Način provjere znanja i polaganja ispita</w:t>
            </w:r>
          </w:p>
        </w:tc>
        <w:tc>
          <w:tcPr>
            <w:tcW w:w="6912" w:type="dxa"/>
            <w:gridSpan w:val="3"/>
          </w:tcPr>
          <w:p w:rsidR="00474D4F" w:rsidRPr="00474D4F" w:rsidRDefault="00474D4F" w:rsidP="00273BB4">
            <w:pPr>
              <w:spacing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Ispit se polaže seminarskim radom, usmenom prezentacijom i usmenim ispitivanjem</w:t>
            </w:r>
          </w:p>
        </w:tc>
      </w:tr>
      <w:tr w:rsidR="00474D4F" w:rsidRPr="00860E34" w:rsidTr="00273BB4">
        <w:tc>
          <w:tcPr>
            <w:tcW w:w="2376" w:type="dxa"/>
          </w:tcPr>
          <w:p w:rsidR="00474D4F" w:rsidRPr="00474D4F" w:rsidRDefault="00474D4F" w:rsidP="00273BB4">
            <w:pPr>
              <w:spacing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Jezik poduke i mogućnost praćenja na drugim jezicima</w:t>
            </w:r>
          </w:p>
        </w:tc>
        <w:tc>
          <w:tcPr>
            <w:tcW w:w="6912" w:type="dxa"/>
            <w:gridSpan w:val="3"/>
          </w:tcPr>
          <w:p w:rsidR="00474D4F" w:rsidRPr="00474D4F" w:rsidRDefault="00474D4F" w:rsidP="00273BB4">
            <w:pPr>
              <w:spacing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Hrvatski</w:t>
            </w:r>
          </w:p>
          <w:p w:rsidR="00474D4F" w:rsidRPr="00474D4F" w:rsidRDefault="00474D4F" w:rsidP="00273BB4">
            <w:pPr>
              <w:spacing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Engleski</w:t>
            </w:r>
          </w:p>
        </w:tc>
      </w:tr>
      <w:tr w:rsidR="00474D4F" w:rsidRPr="00860E34" w:rsidTr="00273BB4">
        <w:tc>
          <w:tcPr>
            <w:tcW w:w="2376" w:type="dxa"/>
          </w:tcPr>
          <w:p w:rsidR="00474D4F" w:rsidRPr="00474D4F" w:rsidRDefault="00474D4F" w:rsidP="00273BB4">
            <w:pPr>
              <w:spacing w:line="240" w:lineRule="auto"/>
              <w:rPr>
                <w:rFonts w:ascii="Times New Roman" w:eastAsia="Calibri" w:hAnsi="Times New Roman" w:cs="Times New Roman"/>
                <w:b/>
                <w:sz w:val="18"/>
                <w:szCs w:val="18"/>
              </w:rPr>
            </w:pPr>
            <w:r w:rsidRPr="00474D4F">
              <w:rPr>
                <w:rFonts w:ascii="Times New Roman" w:eastAsia="Calibri" w:hAnsi="Times New Roman" w:cs="Times New Roman"/>
                <w:b/>
                <w:sz w:val="18"/>
                <w:szCs w:val="18"/>
              </w:rPr>
              <w:t>Način praćenja kvalitete i uspješnosti izvedbe predmeta</w:t>
            </w:r>
          </w:p>
        </w:tc>
        <w:tc>
          <w:tcPr>
            <w:tcW w:w="6912" w:type="dxa"/>
            <w:gridSpan w:val="3"/>
          </w:tcPr>
          <w:p w:rsidR="00474D4F" w:rsidRPr="00474D4F" w:rsidRDefault="00474D4F" w:rsidP="00273BB4">
            <w:pPr>
              <w:spacing w:line="240" w:lineRule="auto"/>
              <w:rPr>
                <w:rFonts w:ascii="Times New Roman" w:eastAsia="Calibri" w:hAnsi="Times New Roman" w:cs="Times New Roman"/>
                <w:sz w:val="18"/>
                <w:szCs w:val="18"/>
              </w:rPr>
            </w:pPr>
            <w:r w:rsidRPr="00474D4F">
              <w:rPr>
                <w:rFonts w:ascii="Times New Roman" w:eastAsia="Calibri" w:hAnsi="Times New Roman" w:cs="Times New Roman"/>
                <w:sz w:val="18"/>
                <w:szCs w:val="18"/>
              </w:rPr>
              <w:t>Studentska anketa</w:t>
            </w:r>
          </w:p>
        </w:tc>
      </w:tr>
    </w:tbl>
    <w:p w:rsidR="00474D4F" w:rsidRDefault="00474D4F" w:rsidP="00474D4F">
      <w:pPr>
        <w:rPr>
          <w:rFonts w:ascii="Calibri" w:eastAsia="Calibri" w:hAnsi="Calibri" w:cs="Times New Roman"/>
        </w:rPr>
      </w:pPr>
    </w:p>
    <w:p w:rsidR="00941EC5" w:rsidRDefault="00941EC5" w:rsidP="00187A5F">
      <w:pPr>
        <w:rPr>
          <w:rFonts w:ascii="Times New Roman" w:hAnsi="Times New Roman" w:cs="Times New Roman"/>
          <w:b/>
          <w:sz w:val="20"/>
          <w:szCs w:val="20"/>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1985"/>
        <w:gridCol w:w="2523"/>
        <w:gridCol w:w="2524"/>
        <w:gridCol w:w="2524"/>
      </w:tblGrid>
      <w:tr w:rsidR="001070C2" w:rsidRPr="001070C2" w:rsidTr="00273BB4">
        <w:trPr>
          <w:trHeight w:val="327"/>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Naziv predmeta</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b/>
                <w:bCs/>
                <w:sz w:val="18"/>
                <w:szCs w:val="18"/>
              </w:rPr>
              <w:t>Odabrana poglavlja kvantitativnih metoda</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Kod</w:t>
            </w:r>
          </w:p>
        </w:tc>
        <w:tc>
          <w:tcPr>
            <w:tcW w:w="7571" w:type="dxa"/>
            <w:gridSpan w:val="3"/>
            <w:vAlign w:val="center"/>
          </w:tcPr>
          <w:p w:rsidR="001070C2" w:rsidRPr="00F16995" w:rsidRDefault="00F16995" w:rsidP="00273BB4">
            <w:pPr>
              <w:jc w:val="both"/>
              <w:rPr>
                <w:rFonts w:ascii="Times New Roman" w:hAnsi="Times New Roman" w:cs="Times New Roman"/>
                <w:sz w:val="18"/>
                <w:szCs w:val="18"/>
              </w:rPr>
            </w:pPr>
            <w:r w:rsidRPr="00F16995">
              <w:rPr>
                <w:rFonts w:ascii="Times New Roman" w:hAnsi="Times New Roman" w:cs="Times New Roman"/>
                <w:sz w:val="18"/>
                <w:szCs w:val="18"/>
              </w:rPr>
              <w:t>OPKM</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Vrsta</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Izborni kolegij</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Godina</w:t>
            </w:r>
          </w:p>
        </w:tc>
        <w:tc>
          <w:tcPr>
            <w:tcW w:w="2523" w:type="dxa"/>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2</w:t>
            </w:r>
          </w:p>
        </w:tc>
        <w:tc>
          <w:tcPr>
            <w:tcW w:w="2524"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Semestar</w:t>
            </w:r>
          </w:p>
        </w:tc>
        <w:tc>
          <w:tcPr>
            <w:tcW w:w="2524" w:type="dxa"/>
            <w:vAlign w:val="center"/>
          </w:tcPr>
          <w:p w:rsidR="001070C2" w:rsidRPr="00F16995" w:rsidRDefault="0051174A" w:rsidP="00273BB4">
            <w:pPr>
              <w:jc w:val="both"/>
              <w:rPr>
                <w:rFonts w:ascii="Times New Roman" w:hAnsi="Times New Roman" w:cs="Times New Roman"/>
                <w:sz w:val="18"/>
                <w:szCs w:val="18"/>
              </w:rPr>
            </w:pPr>
            <w:r>
              <w:rPr>
                <w:rFonts w:ascii="Times New Roman" w:hAnsi="Times New Roman" w:cs="Times New Roman"/>
                <w:sz w:val="18"/>
                <w:szCs w:val="18"/>
              </w:rPr>
              <w:t>2</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Opterećenje</w:t>
            </w:r>
          </w:p>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(P+S+V)</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10 + 0 + 0</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 xml:space="preserve">ECTS </w:t>
            </w:r>
            <w:r w:rsidRPr="00F16995">
              <w:rPr>
                <w:rFonts w:ascii="Times New Roman" w:hAnsi="Times New Roman" w:cs="Times New Roman"/>
                <w:b/>
                <w:bCs/>
                <w:sz w:val="18"/>
                <w:szCs w:val="18"/>
              </w:rPr>
              <w:br/>
              <w:t>(obrazloženje)</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4</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Nastavnik</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doc. dr. sc. Igor Jelaska</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lastRenderedPageBreak/>
              <w:t>Preduvjeti za upis</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Definirano Pravilnikom o doktorskom studiju Kineziološkog fakulteta</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 xml:space="preserve">Sadržaj </w:t>
            </w:r>
          </w:p>
        </w:tc>
        <w:tc>
          <w:tcPr>
            <w:tcW w:w="7571" w:type="dxa"/>
            <w:gridSpan w:val="3"/>
            <w:vAlign w:val="center"/>
          </w:tcPr>
          <w:p w:rsidR="001070C2" w:rsidRPr="00F16995" w:rsidRDefault="001070C2" w:rsidP="00273BB4">
            <w:pPr>
              <w:jc w:val="both"/>
              <w:rPr>
                <w:rFonts w:ascii="Times New Roman" w:eastAsia="Batang" w:hAnsi="Times New Roman" w:cs="Times New Roman"/>
                <w:sz w:val="18"/>
                <w:szCs w:val="18"/>
                <w:lang w:eastAsia="ja-JP"/>
              </w:rPr>
            </w:pPr>
            <w:r w:rsidRPr="00F16995">
              <w:rPr>
                <w:rFonts w:ascii="Times New Roman" w:eastAsia="Batang" w:hAnsi="Times New Roman" w:cs="Times New Roman"/>
                <w:sz w:val="18"/>
                <w:szCs w:val="18"/>
                <w:lang w:eastAsia="ja-JP"/>
              </w:rPr>
              <w:t xml:space="preserve">Konceptualni, metodološki i interpretativni  problemi u znanstvenim kineziološkim istraživanjima. Prepoznavanje, primjena i interpretacija nelinearnih regresijskih modela (polinomijalni, logaritamski, eksponencijalni i periodični) kineziološke znanstvene prakse. Logistička regresija. Uvod u analizu dinamičkih sustava u kineziologiji. Identifikacija multivarijatnih procesa. Metodološke postavke primjene slučajnih procesa u kineziologiji. Temeljne postavke modeliranja strukturalnim jednadžbama.    </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Ishodi učenja</w:t>
            </w:r>
          </w:p>
        </w:tc>
        <w:tc>
          <w:tcPr>
            <w:tcW w:w="7571" w:type="dxa"/>
            <w:gridSpan w:val="3"/>
            <w:vAlign w:val="center"/>
          </w:tcPr>
          <w:p w:rsidR="001070C2" w:rsidRPr="00F16995" w:rsidRDefault="001070C2" w:rsidP="001070C2">
            <w:pPr>
              <w:pStyle w:val="Heading2"/>
              <w:numPr>
                <w:ilvl w:val="0"/>
                <w:numId w:val="0"/>
              </w:numPr>
              <w:spacing w:before="0" w:after="0"/>
              <w:jc w:val="both"/>
              <w:rPr>
                <w:rFonts w:ascii="Times New Roman" w:hAnsi="Times New Roman" w:cs="Times New Roman"/>
                <w:b w:val="0"/>
                <w:i w:val="0"/>
                <w:sz w:val="18"/>
                <w:szCs w:val="18"/>
                <w:lang w:val="hr-HR"/>
              </w:rPr>
            </w:pPr>
            <w:r w:rsidRPr="00F16995">
              <w:rPr>
                <w:rFonts w:ascii="Times New Roman" w:hAnsi="Times New Roman" w:cs="Times New Roman"/>
                <w:b w:val="0"/>
                <w:i w:val="0"/>
                <w:sz w:val="18"/>
                <w:szCs w:val="18"/>
                <w:lang w:val="hr-HR"/>
              </w:rPr>
              <w:t>Studenti će:</w:t>
            </w:r>
          </w:p>
          <w:p w:rsidR="001070C2" w:rsidRPr="00F16995" w:rsidRDefault="001070C2" w:rsidP="001070C2">
            <w:pPr>
              <w:pStyle w:val="Heading2"/>
              <w:numPr>
                <w:ilvl w:val="0"/>
                <w:numId w:val="0"/>
              </w:numPr>
              <w:spacing w:before="0" w:after="0"/>
              <w:jc w:val="both"/>
              <w:rPr>
                <w:rFonts w:ascii="Times New Roman" w:hAnsi="Times New Roman" w:cs="Times New Roman"/>
                <w:b w:val="0"/>
                <w:i w:val="0"/>
                <w:sz w:val="18"/>
                <w:szCs w:val="18"/>
                <w:lang w:val="hr-HR"/>
              </w:rPr>
            </w:pPr>
            <w:r w:rsidRPr="00F16995">
              <w:rPr>
                <w:rFonts w:ascii="Times New Roman" w:hAnsi="Times New Roman" w:cs="Times New Roman"/>
                <w:b w:val="0"/>
                <w:i w:val="0"/>
                <w:sz w:val="18"/>
                <w:szCs w:val="18"/>
                <w:lang w:val="hr-HR"/>
              </w:rPr>
              <w:t xml:space="preserve">-razumijeti i moći prepoznati konceptualne, metodološke i interpretativne probleme u znanstvenim kineziološkim istraživanjima </w:t>
            </w:r>
          </w:p>
          <w:p w:rsidR="001070C2" w:rsidRPr="00F16995" w:rsidRDefault="001070C2" w:rsidP="001070C2">
            <w:pPr>
              <w:pStyle w:val="Heading2"/>
              <w:numPr>
                <w:ilvl w:val="0"/>
                <w:numId w:val="0"/>
              </w:numPr>
              <w:spacing w:before="0" w:after="0"/>
              <w:jc w:val="both"/>
              <w:rPr>
                <w:rFonts w:ascii="Times New Roman" w:hAnsi="Times New Roman" w:cs="Times New Roman"/>
                <w:b w:val="0"/>
                <w:i w:val="0"/>
                <w:sz w:val="18"/>
                <w:szCs w:val="18"/>
                <w:lang w:val="hr-HR"/>
              </w:rPr>
            </w:pPr>
            <w:r w:rsidRPr="00F16995">
              <w:rPr>
                <w:rFonts w:ascii="Times New Roman" w:hAnsi="Times New Roman" w:cs="Times New Roman"/>
                <w:b w:val="0"/>
                <w:i w:val="0"/>
                <w:sz w:val="18"/>
                <w:szCs w:val="18"/>
                <w:lang w:val="hr-HR"/>
              </w:rPr>
              <w:t>-moći prepoznati i primijeniti nelinearne regresijske modele u kineziološkim istraživanjima</w:t>
            </w:r>
          </w:p>
          <w:p w:rsidR="001070C2" w:rsidRPr="00F16995" w:rsidRDefault="001070C2" w:rsidP="001070C2">
            <w:pPr>
              <w:pStyle w:val="Heading2"/>
              <w:numPr>
                <w:ilvl w:val="0"/>
                <w:numId w:val="0"/>
              </w:numPr>
              <w:spacing w:before="0" w:after="0"/>
              <w:jc w:val="both"/>
              <w:rPr>
                <w:rFonts w:ascii="Times New Roman" w:hAnsi="Times New Roman" w:cs="Times New Roman"/>
                <w:b w:val="0"/>
                <w:i w:val="0"/>
                <w:sz w:val="18"/>
                <w:szCs w:val="18"/>
                <w:lang w:val="hr-HR"/>
              </w:rPr>
            </w:pPr>
            <w:r w:rsidRPr="00F16995">
              <w:rPr>
                <w:rFonts w:ascii="Times New Roman" w:hAnsi="Times New Roman" w:cs="Times New Roman"/>
                <w:b w:val="0"/>
                <w:i w:val="0"/>
                <w:sz w:val="18"/>
                <w:szCs w:val="18"/>
                <w:lang w:val="hr-HR"/>
              </w:rPr>
              <w:t>-identificirati i modelirati nestandardni multivarijatni proces</w:t>
            </w:r>
          </w:p>
          <w:p w:rsidR="001070C2" w:rsidRPr="00F16995" w:rsidRDefault="001070C2" w:rsidP="001070C2">
            <w:pPr>
              <w:pStyle w:val="Heading2"/>
              <w:numPr>
                <w:ilvl w:val="0"/>
                <w:numId w:val="0"/>
              </w:numPr>
              <w:spacing w:before="0" w:after="0"/>
              <w:jc w:val="both"/>
              <w:rPr>
                <w:rFonts w:ascii="Times New Roman" w:hAnsi="Times New Roman" w:cs="Times New Roman"/>
                <w:b w:val="0"/>
                <w:i w:val="0"/>
                <w:sz w:val="18"/>
                <w:szCs w:val="18"/>
                <w:lang w:val="hr-HR"/>
              </w:rPr>
            </w:pPr>
            <w:r w:rsidRPr="00F16995">
              <w:rPr>
                <w:rFonts w:ascii="Times New Roman" w:hAnsi="Times New Roman" w:cs="Times New Roman"/>
                <w:b w:val="0"/>
                <w:i w:val="0"/>
                <w:sz w:val="18"/>
                <w:szCs w:val="18"/>
                <w:lang w:val="hr-HR"/>
              </w:rPr>
              <w:t>-moći strukturirati postavke za primjenu slučajnih procesa u kineziologiji</w:t>
            </w:r>
          </w:p>
          <w:p w:rsidR="001070C2" w:rsidRPr="00F16995" w:rsidRDefault="001070C2" w:rsidP="001070C2">
            <w:pPr>
              <w:pStyle w:val="Heading2"/>
              <w:numPr>
                <w:ilvl w:val="0"/>
                <w:numId w:val="0"/>
              </w:numPr>
              <w:spacing w:before="0" w:after="0"/>
              <w:jc w:val="both"/>
              <w:rPr>
                <w:rFonts w:ascii="Times New Roman" w:hAnsi="Times New Roman" w:cs="Times New Roman"/>
                <w:b w:val="0"/>
                <w:sz w:val="18"/>
                <w:szCs w:val="18"/>
                <w:lang w:val="hr-HR"/>
              </w:rPr>
            </w:pPr>
            <w:r w:rsidRPr="00F16995">
              <w:rPr>
                <w:rFonts w:ascii="Times New Roman" w:hAnsi="Times New Roman" w:cs="Times New Roman"/>
                <w:b w:val="0"/>
                <w:i w:val="0"/>
                <w:sz w:val="18"/>
                <w:szCs w:val="18"/>
                <w:lang w:val="hr-HR"/>
              </w:rPr>
              <w:t xml:space="preserve">-razumjeti temeljne postavke strukturalnog modeliranja u multivarijatnim kineziološkim istraživanjima  </w:t>
            </w:r>
          </w:p>
        </w:tc>
      </w:tr>
      <w:tr w:rsidR="001070C2" w:rsidRPr="001070C2" w:rsidTr="00273BB4">
        <w:trPr>
          <w:trHeight w:val="1123"/>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Obvezna literatura</w:t>
            </w:r>
          </w:p>
        </w:tc>
        <w:tc>
          <w:tcPr>
            <w:tcW w:w="7571" w:type="dxa"/>
            <w:gridSpan w:val="3"/>
            <w:vAlign w:val="center"/>
          </w:tcPr>
          <w:p w:rsidR="001070C2" w:rsidRPr="00F16995" w:rsidRDefault="001070C2" w:rsidP="00273BB4">
            <w:pPr>
              <w:ind w:right="360"/>
              <w:rPr>
                <w:rStyle w:val="citation"/>
                <w:rFonts w:ascii="Times New Roman" w:hAnsi="Times New Roman" w:cs="Times New Roman"/>
                <w:sz w:val="18"/>
                <w:szCs w:val="18"/>
              </w:rPr>
            </w:pPr>
            <w:r w:rsidRPr="00F16995">
              <w:rPr>
                <w:rStyle w:val="citation"/>
                <w:rFonts w:ascii="Times New Roman" w:hAnsi="Times New Roman" w:cs="Times New Roman"/>
                <w:sz w:val="18"/>
                <w:szCs w:val="18"/>
              </w:rPr>
              <w:t xml:space="preserve">Abraham, R.H. i  Shaw, C. D. (1992). </w:t>
            </w:r>
            <w:r w:rsidRPr="00F16995">
              <w:rPr>
                <w:rStyle w:val="citation"/>
                <w:rFonts w:ascii="Times New Roman" w:hAnsi="Times New Roman" w:cs="Times New Roman"/>
                <w:i/>
                <w:iCs/>
                <w:sz w:val="18"/>
                <w:szCs w:val="18"/>
              </w:rPr>
              <w:t>Dynamics—the geometry of behavior, 2nd edition</w:t>
            </w:r>
            <w:r w:rsidRPr="00F16995">
              <w:rPr>
                <w:rStyle w:val="citation"/>
                <w:rFonts w:ascii="Times New Roman" w:hAnsi="Times New Roman" w:cs="Times New Roman"/>
                <w:sz w:val="18"/>
                <w:szCs w:val="18"/>
              </w:rPr>
              <w:t>. Addison-Wesley.</w:t>
            </w:r>
          </w:p>
          <w:p w:rsidR="001070C2" w:rsidRPr="00F16995" w:rsidRDefault="001070C2" w:rsidP="00273BB4">
            <w:pPr>
              <w:ind w:right="360"/>
              <w:rPr>
                <w:rFonts w:ascii="Times New Roman" w:hAnsi="Times New Roman" w:cs="Times New Roman"/>
                <w:sz w:val="18"/>
                <w:szCs w:val="18"/>
              </w:rPr>
            </w:pPr>
            <w:r w:rsidRPr="00F16995">
              <w:rPr>
                <w:rStyle w:val="citation"/>
                <w:rFonts w:ascii="Times New Roman" w:hAnsi="Times New Roman" w:cs="Times New Roman"/>
                <w:sz w:val="18"/>
                <w:szCs w:val="18"/>
              </w:rPr>
              <w:t xml:space="preserve">Alligood, K.T., Sauer, T.D. i Yorke, J.A. (2000). </w:t>
            </w:r>
            <w:r w:rsidRPr="00F16995">
              <w:rPr>
                <w:rStyle w:val="citation"/>
                <w:rFonts w:ascii="Times New Roman" w:hAnsi="Times New Roman" w:cs="Times New Roman"/>
                <w:i/>
                <w:iCs/>
                <w:sz w:val="18"/>
                <w:szCs w:val="18"/>
              </w:rPr>
              <w:t>Chaos. An introduction to dynamical systems</w:t>
            </w:r>
            <w:r w:rsidRPr="00F16995">
              <w:rPr>
                <w:rStyle w:val="citation"/>
                <w:rFonts w:ascii="Times New Roman" w:hAnsi="Times New Roman" w:cs="Times New Roman"/>
                <w:sz w:val="18"/>
                <w:szCs w:val="18"/>
              </w:rPr>
              <w:t>. Springer Verlag.</w:t>
            </w:r>
          </w:p>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Bollen, K. A. (1989). </w:t>
            </w:r>
            <w:r w:rsidRPr="00F16995">
              <w:rPr>
                <w:rFonts w:ascii="Times New Roman" w:hAnsi="Times New Roman" w:cs="Times New Roman"/>
                <w:i/>
                <w:iCs/>
                <w:sz w:val="18"/>
                <w:szCs w:val="18"/>
              </w:rPr>
              <w:t>Structural equations with latent variables</w:t>
            </w:r>
            <w:r w:rsidRPr="00F16995">
              <w:rPr>
                <w:rFonts w:ascii="Times New Roman" w:hAnsi="Times New Roman" w:cs="Times New Roman"/>
                <w:sz w:val="18"/>
                <w:szCs w:val="18"/>
              </w:rPr>
              <w:t>. NY: Wiley.</w:t>
            </w:r>
          </w:p>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Fan, X., Thompson, B., i Wang, L. (1999). Effects of sample size, estimation method, and model specification on structural equation modeling fit indexes. </w:t>
            </w:r>
            <w:r w:rsidRPr="00F16995">
              <w:rPr>
                <w:rFonts w:ascii="Times New Roman" w:hAnsi="Times New Roman" w:cs="Times New Roman"/>
                <w:i/>
                <w:iCs/>
                <w:sz w:val="18"/>
                <w:szCs w:val="18"/>
              </w:rPr>
              <w:t>Structural Equation Modeling</w:t>
            </w:r>
            <w:r w:rsidRPr="00F16995">
              <w:rPr>
                <w:rFonts w:ascii="Times New Roman" w:hAnsi="Times New Roman" w:cs="Times New Roman"/>
                <w:sz w:val="18"/>
                <w:szCs w:val="18"/>
              </w:rPr>
              <w:t xml:space="preserve"> (6): 56-83.</w:t>
            </w:r>
          </w:p>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Perić, N., Petrović, I. (2000) </w:t>
            </w:r>
            <w:r w:rsidRPr="00F16995">
              <w:rPr>
                <w:rFonts w:ascii="Times New Roman" w:hAnsi="Times New Roman" w:cs="Times New Roman"/>
                <w:i/>
                <w:iCs/>
                <w:sz w:val="18"/>
                <w:szCs w:val="18"/>
              </w:rPr>
              <w:t>Identifikacija procesa</w:t>
            </w:r>
            <w:r w:rsidRPr="00F16995">
              <w:rPr>
                <w:rFonts w:ascii="Times New Roman" w:hAnsi="Times New Roman" w:cs="Times New Roman"/>
                <w:sz w:val="18"/>
                <w:szCs w:val="18"/>
              </w:rPr>
              <w:t>, Zagreb: Skriptarnica, FER.</w:t>
            </w:r>
          </w:p>
          <w:p w:rsidR="001070C2" w:rsidRPr="00F16995" w:rsidRDefault="001070C2" w:rsidP="00F16995">
            <w:pPr>
              <w:ind w:right="360"/>
              <w:rPr>
                <w:rFonts w:ascii="Times New Roman" w:hAnsi="Times New Roman" w:cs="Times New Roman"/>
                <w:sz w:val="18"/>
                <w:szCs w:val="18"/>
              </w:rPr>
            </w:pPr>
            <w:r w:rsidRPr="00F16995">
              <w:rPr>
                <w:rFonts w:ascii="Times New Roman" w:hAnsi="Times New Roman" w:cs="Times New Roman"/>
                <w:sz w:val="18"/>
                <w:szCs w:val="18"/>
              </w:rPr>
              <w:t xml:space="preserve">Tabachnick, B. G. i Fidell, L. S. (2006). Using Multivariate Statistics, 5th ed.  Boston: Allyn and Bacon. </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Dopunska literatura</w:t>
            </w:r>
          </w:p>
        </w:tc>
        <w:tc>
          <w:tcPr>
            <w:tcW w:w="7571" w:type="dxa"/>
            <w:gridSpan w:val="3"/>
            <w:vAlign w:val="center"/>
          </w:tcPr>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Jelaska, I., Trninić, S. i Perica, A. (2012) Analysis of Basketball Game States and Transition Probabilities Using the Markov Chains. </w:t>
            </w:r>
            <w:r w:rsidRPr="00F16995">
              <w:rPr>
                <w:rFonts w:ascii="Times New Roman" w:hAnsi="Times New Roman" w:cs="Times New Roman"/>
                <w:i/>
                <w:iCs/>
                <w:sz w:val="18"/>
                <w:szCs w:val="18"/>
              </w:rPr>
              <w:t>Physical Culture - Journal of Sport Sciences &amp; Physical Education</w:t>
            </w:r>
            <w:r w:rsidRPr="00F16995">
              <w:rPr>
                <w:rFonts w:ascii="Times New Roman" w:hAnsi="Times New Roman" w:cs="Times New Roman"/>
                <w:sz w:val="18"/>
                <w:szCs w:val="18"/>
              </w:rPr>
              <w:t>. 66, 1; 15</w:t>
            </w:r>
            <w:r w:rsidRPr="00F16995">
              <w:rPr>
                <w:rFonts w:ascii="Times New Roman" w:hAnsi="Times New Roman" w:cs="Times New Roman"/>
                <w:b/>
                <w:bCs/>
                <w:sz w:val="18"/>
                <w:szCs w:val="18"/>
              </w:rPr>
              <w:t>-</w:t>
            </w:r>
            <w:r w:rsidRPr="00F16995">
              <w:rPr>
                <w:rFonts w:ascii="Times New Roman" w:hAnsi="Times New Roman" w:cs="Times New Roman"/>
                <w:sz w:val="18"/>
                <w:szCs w:val="18"/>
              </w:rPr>
              <w:t xml:space="preserve">24. </w:t>
            </w:r>
          </w:p>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Jelaska, I., Maleš, B. i Kuna, D. </w:t>
            </w:r>
            <w:r w:rsidRPr="00F16995">
              <w:rPr>
                <w:rFonts w:ascii="Times New Roman" w:hAnsi="Times New Roman" w:cs="Times New Roman"/>
                <w:sz w:val="18"/>
                <w:szCs w:val="18"/>
                <w:lang w:val="en-US"/>
              </w:rPr>
              <w:t xml:space="preserve">(2011) </w:t>
            </w:r>
            <w:r w:rsidRPr="00F16995">
              <w:rPr>
                <w:rFonts w:ascii="Times New Roman" w:hAnsi="Times New Roman" w:cs="Times New Roman"/>
                <w:sz w:val="18"/>
                <w:szCs w:val="18"/>
              </w:rPr>
              <w:t xml:space="preserve">Influence of learning process on the relation between chosen anthropometric dimensions via linear, parabolic and cubic relation model. </w:t>
            </w:r>
            <w:r w:rsidRPr="00F16995">
              <w:rPr>
                <w:rFonts w:ascii="Times New Roman" w:hAnsi="Times New Roman" w:cs="Times New Roman"/>
                <w:i/>
                <w:iCs/>
                <w:sz w:val="18"/>
                <w:szCs w:val="18"/>
              </w:rPr>
              <w:t>Croatian Journal of Education</w:t>
            </w:r>
            <w:r w:rsidRPr="00F16995">
              <w:rPr>
                <w:rFonts w:ascii="Times New Roman" w:hAnsi="Times New Roman" w:cs="Times New Roman"/>
                <w:sz w:val="18"/>
                <w:szCs w:val="18"/>
              </w:rPr>
              <w:t>. 13, 1; 76</w:t>
            </w:r>
            <w:r w:rsidRPr="00F16995">
              <w:rPr>
                <w:rFonts w:ascii="Times New Roman" w:hAnsi="Times New Roman" w:cs="Times New Roman"/>
                <w:b/>
                <w:bCs/>
                <w:sz w:val="18"/>
                <w:szCs w:val="18"/>
              </w:rPr>
              <w:t>-</w:t>
            </w:r>
            <w:r w:rsidRPr="00F16995">
              <w:rPr>
                <w:rFonts w:ascii="Times New Roman" w:hAnsi="Times New Roman" w:cs="Times New Roman"/>
                <w:sz w:val="18"/>
                <w:szCs w:val="18"/>
              </w:rPr>
              <w:t>98.</w:t>
            </w:r>
          </w:p>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Jelaska, I. (2012) Aspekti primjene matematičkog modeliranja i dinamičkih sustava u kineziologiji. U:  </w:t>
            </w:r>
            <w:r w:rsidRPr="00F16995">
              <w:rPr>
                <w:rFonts w:ascii="Times New Roman" w:hAnsi="Times New Roman" w:cs="Times New Roman"/>
                <w:i/>
                <w:iCs/>
                <w:sz w:val="18"/>
                <w:szCs w:val="18"/>
              </w:rPr>
              <w:t>Intenzifikacija procesa vježbanja u područjima edukacije, sporta, sportske rekreacije i kineziterapije</w:t>
            </w:r>
            <w:r w:rsidRPr="00F16995">
              <w:rPr>
                <w:rFonts w:ascii="Times New Roman" w:hAnsi="Times New Roman" w:cs="Times New Roman"/>
                <w:sz w:val="18"/>
                <w:szCs w:val="18"/>
              </w:rPr>
              <w:t xml:space="preserve"> / Findak, Vladimir (ur.). Zagreb : Tiskara Zelina, 416-421</w:t>
            </w:r>
          </w:p>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Perica, A., Trninić, S., Jelaska, I. (2011) Introduction into the Game States Analysis System in Basketball. </w:t>
            </w:r>
            <w:r w:rsidRPr="00F16995">
              <w:rPr>
                <w:rFonts w:ascii="Times New Roman" w:hAnsi="Times New Roman" w:cs="Times New Roman"/>
                <w:i/>
                <w:iCs/>
                <w:sz w:val="18"/>
                <w:szCs w:val="18"/>
              </w:rPr>
              <w:t>Physical Culture</w:t>
            </w:r>
            <w:r w:rsidRPr="00F16995">
              <w:rPr>
                <w:rFonts w:ascii="Times New Roman" w:hAnsi="Times New Roman" w:cs="Times New Roman"/>
                <w:sz w:val="18"/>
                <w:szCs w:val="18"/>
              </w:rPr>
              <w:t>. 65, 2; 51</w:t>
            </w:r>
            <w:r w:rsidRPr="00F16995">
              <w:rPr>
                <w:rFonts w:ascii="Times New Roman" w:hAnsi="Times New Roman" w:cs="Times New Roman"/>
                <w:b/>
                <w:bCs/>
                <w:sz w:val="18"/>
                <w:szCs w:val="18"/>
              </w:rPr>
              <w:t>-</w:t>
            </w:r>
            <w:r w:rsidRPr="00F16995">
              <w:rPr>
                <w:rFonts w:ascii="Times New Roman" w:hAnsi="Times New Roman" w:cs="Times New Roman"/>
                <w:sz w:val="18"/>
                <w:szCs w:val="18"/>
              </w:rPr>
              <w:t xml:space="preserve">77. </w:t>
            </w:r>
          </w:p>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Trninić, V., Jelaska, I. i Štalec, J. (2012a) Appropriatness and limitations of factor analysis methods utilised in psychology and kinesiology - Part I  // </w:t>
            </w:r>
            <w:r w:rsidRPr="00F16995">
              <w:rPr>
                <w:rFonts w:ascii="Times New Roman" w:hAnsi="Times New Roman" w:cs="Times New Roman"/>
                <w:i/>
                <w:iCs/>
                <w:sz w:val="18"/>
                <w:szCs w:val="18"/>
              </w:rPr>
              <w:t xml:space="preserve">Physical Culture - Journal of Sport Sciences &amp; Physical Education </w:t>
            </w:r>
            <w:r w:rsidRPr="00F16995">
              <w:rPr>
                <w:rFonts w:ascii="Times New Roman" w:hAnsi="Times New Roman" w:cs="Times New Roman"/>
                <w:sz w:val="18"/>
                <w:szCs w:val="18"/>
              </w:rPr>
              <w:t>(prihvaćen za objavu).</w:t>
            </w:r>
          </w:p>
          <w:p w:rsidR="001070C2" w:rsidRPr="00F16995" w:rsidRDefault="001070C2" w:rsidP="00273BB4">
            <w:pPr>
              <w:ind w:right="360"/>
              <w:rPr>
                <w:rFonts w:ascii="Times New Roman" w:hAnsi="Times New Roman" w:cs="Times New Roman"/>
                <w:sz w:val="18"/>
                <w:szCs w:val="18"/>
              </w:rPr>
            </w:pPr>
            <w:r w:rsidRPr="00F16995">
              <w:rPr>
                <w:rFonts w:ascii="Times New Roman" w:hAnsi="Times New Roman" w:cs="Times New Roman"/>
                <w:sz w:val="18"/>
                <w:szCs w:val="18"/>
              </w:rPr>
              <w:t xml:space="preserve">Trninić, V., Jelaska, I. i Štalec, J. (2012b) Appropriatness and limitations of factor analysis methods utilised in psychology and kinesiology - Part II  // </w:t>
            </w:r>
            <w:r w:rsidRPr="00F16995">
              <w:rPr>
                <w:rFonts w:ascii="Times New Roman" w:hAnsi="Times New Roman" w:cs="Times New Roman"/>
                <w:i/>
                <w:iCs/>
                <w:sz w:val="18"/>
                <w:szCs w:val="18"/>
              </w:rPr>
              <w:t xml:space="preserve">Physical Culture - Journal of Sport Sciences &amp; Physical Education </w:t>
            </w:r>
            <w:r w:rsidRPr="00F16995">
              <w:rPr>
                <w:rFonts w:ascii="Times New Roman" w:hAnsi="Times New Roman" w:cs="Times New Roman"/>
                <w:sz w:val="18"/>
                <w:szCs w:val="18"/>
              </w:rPr>
              <w:t>(prihvaćen za objavu).</w:t>
            </w:r>
          </w:p>
          <w:p w:rsidR="001070C2" w:rsidRPr="00F16995" w:rsidRDefault="001070C2" w:rsidP="00273BB4">
            <w:pPr>
              <w:ind w:right="360"/>
              <w:rPr>
                <w:rFonts w:ascii="Times New Roman" w:hAnsi="Times New Roman" w:cs="Times New Roman"/>
                <w:sz w:val="18"/>
                <w:szCs w:val="18"/>
                <w:highlight w:val="yellow"/>
              </w:rPr>
            </w:pPr>
            <w:r w:rsidRPr="00F16995">
              <w:rPr>
                <w:rFonts w:ascii="Times New Roman" w:hAnsi="Times New Roman" w:cs="Times New Roman"/>
                <w:sz w:val="18"/>
                <w:szCs w:val="18"/>
              </w:rPr>
              <w:t xml:space="preserve">Trninić, V. i Jelaska, I. (2012) Metodološki problemi u istraživanju ličnosti sportaša // </w:t>
            </w:r>
            <w:r w:rsidRPr="00F16995">
              <w:rPr>
                <w:rFonts w:ascii="Times New Roman" w:hAnsi="Times New Roman" w:cs="Times New Roman"/>
                <w:i/>
                <w:iCs/>
                <w:sz w:val="18"/>
                <w:szCs w:val="18"/>
              </w:rPr>
              <w:t>4th International Scientific Conference "Contemporary Kinesiology"</w:t>
            </w:r>
            <w:r w:rsidRPr="00F16995">
              <w:rPr>
                <w:rFonts w:ascii="Times New Roman" w:hAnsi="Times New Roman" w:cs="Times New Roman"/>
                <w:sz w:val="18"/>
                <w:szCs w:val="18"/>
              </w:rPr>
              <w:t xml:space="preserve">  Kineziološki Fakultet, Sveučilište u Splitu, Hrvatska, 631-639</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lastRenderedPageBreak/>
              <w:t>Oblici provođenja nastave</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Predavanja – 10 sati</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Način provjere znanja i polaganja ispita</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 xml:space="preserve">Ocjena će se odrediti temeljem seminara te usmenog ispita. </w:t>
            </w:r>
          </w:p>
        </w:tc>
      </w:tr>
      <w:tr w:rsidR="001070C2" w:rsidRPr="001070C2" w:rsidTr="00273BB4">
        <w:trPr>
          <w:cantSplit/>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Jezik poduke i mogućnosti praćenja na drugim jezicima</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Hrvatski i Engleski</w:t>
            </w:r>
          </w:p>
        </w:tc>
      </w:tr>
      <w:tr w:rsidR="001070C2" w:rsidRPr="001070C2" w:rsidTr="00273BB4">
        <w:trPr>
          <w:trHeight w:val="326"/>
        </w:trPr>
        <w:tc>
          <w:tcPr>
            <w:tcW w:w="1985" w:type="dxa"/>
            <w:shd w:val="pct10" w:color="auto" w:fill="auto"/>
            <w:vAlign w:val="center"/>
          </w:tcPr>
          <w:p w:rsidR="001070C2" w:rsidRPr="00F16995" w:rsidRDefault="001070C2" w:rsidP="00273BB4">
            <w:pPr>
              <w:spacing w:before="60" w:after="60"/>
              <w:jc w:val="both"/>
              <w:rPr>
                <w:rFonts w:ascii="Times New Roman" w:hAnsi="Times New Roman" w:cs="Times New Roman"/>
                <w:b/>
                <w:bCs/>
                <w:sz w:val="18"/>
                <w:szCs w:val="18"/>
              </w:rPr>
            </w:pPr>
            <w:r w:rsidRPr="00F16995">
              <w:rPr>
                <w:rFonts w:ascii="Times New Roman" w:hAnsi="Times New Roman" w:cs="Times New Roman"/>
                <w:b/>
                <w:bCs/>
                <w:sz w:val="18"/>
                <w:szCs w:val="18"/>
              </w:rPr>
              <w:t>Način praćenja kvalitete i uspješnosti izvedbe predmeta</w:t>
            </w:r>
          </w:p>
        </w:tc>
        <w:tc>
          <w:tcPr>
            <w:tcW w:w="7571" w:type="dxa"/>
            <w:gridSpan w:val="3"/>
            <w:vAlign w:val="center"/>
          </w:tcPr>
          <w:p w:rsidR="001070C2" w:rsidRPr="00F16995" w:rsidRDefault="001070C2" w:rsidP="00273BB4">
            <w:pPr>
              <w:jc w:val="both"/>
              <w:rPr>
                <w:rFonts w:ascii="Times New Roman" w:hAnsi="Times New Roman" w:cs="Times New Roman"/>
                <w:sz w:val="18"/>
                <w:szCs w:val="18"/>
              </w:rPr>
            </w:pPr>
            <w:r w:rsidRPr="00F16995">
              <w:rPr>
                <w:rFonts w:ascii="Times New Roman" w:hAnsi="Times New Roman" w:cs="Times New Roman"/>
                <w:sz w:val="18"/>
                <w:szCs w:val="18"/>
              </w:rPr>
              <w:t>Studentska anketa</w:t>
            </w:r>
          </w:p>
          <w:p w:rsidR="001070C2" w:rsidRPr="00F16995" w:rsidRDefault="001070C2" w:rsidP="00273BB4">
            <w:pPr>
              <w:jc w:val="both"/>
              <w:rPr>
                <w:rFonts w:ascii="Times New Roman" w:hAnsi="Times New Roman" w:cs="Times New Roman"/>
                <w:sz w:val="18"/>
                <w:szCs w:val="18"/>
              </w:rPr>
            </w:pPr>
          </w:p>
        </w:tc>
      </w:tr>
    </w:tbl>
    <w:p w:rsidR="001070C2" w:rsidRPr="001070C2" w:rsidRDefault="001070C2" w:rsidP="001070C2">
      <w:pPr>
        <w:tabs>
          <w:tab w:val="left" w:pos="1395"/>
        </w:tabs>
        <w:jc w:val="both"/>
        <w:rPr>
          <w:rFonts w:ascii="Times New Roman" w:hAnsi="Times New Roman" w:cs="Times New Roman"/>
          <w:sz w:val="18"/>
          <w:szCs w:val="18"/>
        </w:rPr>
      </w:pPr>
    </w:p>
    <w:p w:rsidR="001070C2" w:rsidRPr="001070C2" w:rsidRDefault="001070C2" w:rsidP="00187A5F">
      <w:pPr>
        <w:rPr>
          <w:rFonts w:ascii="Times New Roman" w:hAnsi="Times New Roman" w:cs="Times New Roman"/>
          <w:b/>
          <w:sz w:val="18"/>
          <w:szCs w:val="18"/>
        </w:rPr>
      </w:pPr>
    </w:p>
    <w:p w:rsidR="001070C2" w:rsidRPr="001070C2" w:rsidRDefault="001070C2" w:rsidP="00187A5F">
      <w:pPr>
        <w:rPr>
          <w:rFonts w:ascii="Times New Roman" w:hAnsi="Times New Roman" w:cs="Times New Roman"/>
          <w:b/>
          <w:sz w:val="18"/>
          <w:szCs w:val="18"/>
        </w:rPr>
      </w:pPr>
    </w:p>
    <w:p w:rsidR="00474D4F" w:rsidRPr="00512387" w:rsidRDefault="00474D4F"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09"/>
        <w:gridCol w:w="3478"/>
        <w:gridCol w:w="2350"/>
      </w:tblGrid>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Naziv predmeta</w:t>
            </w:r>
          </w:p>
        </w:tc>
        <w:tc>
          <w:tcPr>
            <w:tcW w:w="7337" w:type="dxa"/>
            <w:gridSpan w:val="3"/>
          </w:tcPr>
          <w:p w:rsidR="00512387" w:rsidRPr="00F16995" w:rsidRDefault="00512387" w:rsidP="00943900">
            <w:pPr>
              <w:spacing w:after="0" w:line="360" w:lineRule="auto"/>
              <w:jc w:val="both"/>
              <w:rPr>
                <w:rFonts w:ascii="Times New Roman" w:hAnsi="Times New Roman" w:cs="Times New Roman"/>
                <w:b/>
                <w:sz w:val="18"/>
                <w:szCs w:val="18"/>
              </w:rPr>
            </w:pPr>
            <w:r w:rsidRPr="00F16995">
              <w:rPr>
                <w:rFonts w:ascii="Times New Roman" w:hAnsi="Times New Roman" w:cs="Times New Roman"/>
                <w:b/>
                <w:sz w:val="18"/>
                <w:szCs w:val="18"/>
              </w:rPr>
              <w:t>KINEZIOLOGIJA U ORUŽANIM SNAGAMA</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Kod</w:t>
            </w:r>
          </w:p>
        </w:tc>
        <w:tc>
          <w:tcPr>
            <w:tcW w:w="7337" w:type="dxa"/>
            <w:gridSpan w:val="3"/>
            <w:vAlign w:val="center"/>
          </w:tcPr>
          <w:p w:rsidR="00512387" w:rsidRPr="00512387" w:rsidRDefault="00512387"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KOS</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Vrsta</w:t>
            </w:r>
          </w:p>
        </w:tc>
        <w:tc>
          <w:tcPr>
            <w:tcW w:w="7337" w:type="dxa"/>
            <w:gridSpan w:val="3"/>
            <w:vAlign w:val="center"/>
          </w:tcPr>
          <w:p w:rsidR="00512387" w:rsidRPr="00512387" w:rsidRDefault="00512387"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Izborni</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Godina</w:t>
            </w:r>
          </w:p>
        </w:tc>
        <w:tc>
          <w:tcPr>
            <w:tcW w:w="1509" w:type="dxa"/>
            <w:vAlign w:val="center"/>
          </w:tcPr>
          <w:p w:rsidR="00512387" w:rsidRPr="00512387" w:rsidRDefault="00512387"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2</w:t>
            </w:r>
          </w:p>
        </w:tc>
        <w:tc>
          <w:tcPr>
            <w:tcW w:w="3478" w:type="dxa"/>
            <w:shd w:val="clear" w:color="auto" w:fill="F2F2F2"/>
            <w:vAlign w:val="center"/>
          </w:tcPr>
          <w:p w:rsidR="00512387" w:rsidRPr="00512387" w:rsidRDefault="00512387" w:rsidP="00943900">
            <w:pPr>
              <w:spacing w:after="0" w:line="360" w:lineRule="auto"/>
              <w:contextualSpacing/>
              <w:rPr>
                <w:rFonts w:ascii="Times New Roman" w:hAnsi="Times New Roman" w:cs="Times New Roman"/>
                <w:b/>
                <w:sz w:val="18"/>
                <w:szCs w:val="18"/>
              </w:rPr>
            </w:pPr>
            <w:r w:rsidRPr="00512387">
              <w:rPr>
                <w:rFonts w:ascii="Times New Roman" w:hAnsi="Times New Roman" w:cs="Times New Roman"/>
                <w:b/>
                <w:sz w:val="18"/>
                <w:szCs w:val="18"/>
              </w:rPr>
              <w:t>Semestar</w:t>
            </w:r>
          </w:p>
        </w:tc>
        <w:tc>
          <w:tcPr>
            <w:tcW w:w="2350" w:type="dxa"/>
            <w:vAlign w:val="center"/>
          </w:tcPr>
          <w:p w:rsidR="00512387" w:rsidRPr="00512387" w:rsidRDefault="00512387"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Opterećenje</w:t>
            </w:r>
          </w:p>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(P+S+V)</w:t>
            </w:r>
          </w:p>
        </w:tc>
        <w:tc>
          <w:tcPr>
            <w:tcW w:w="7337" w:type="dxa"/>
            <w:gridSpan w:val="3"/>
            <w:vAlign w:val="center"/>
          </w:tcPr>
          <w:p w:rsidR="00512387" w:rsidRPr="00512387" w:rsidRDefault="00512387"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10+0+0</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ECTS</w:t>
            </w:r>
          </w:p>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(obrazloženje)</w:t>
            </w:r>
          </w:p>
        </w:tc>
        <w:tc>
          <w:tcPr>
            <w:tcW w:w="7337" w:type="dxa"/>
            <w:gridSpan w:val="3"/>
            <w:vAlign w:val="center"/>
          </w:tcPr>
          <w:p w:rsidR="00512387" w:rsidRPr="00512387" w:rsidRDefault="00512387"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3 ECTS</w:t>
            </w:r>
          </w:p>
          <w:p w:rsidR="00512387" w:rsidRPr="00512387" w:rsidRDefault="00512387"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10 sati predavanja</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Nastavnici</w:t>
            </w:r>
          </w:p>
        </w:tc>
        <w:tc>
          <w:tcPr>
            <w:tcW w:w="7337" w:type="dxa"/>
            <w:gridSpan w:val="3"/>
            <w:vAlign w:val="center"/>
          </w:tcPr>
          <w:p w:rsidR="00512387" w:rsidRPr="00512387" w:rsidRDefault="00512387"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dr.sc. Boris Maleš, redoviti profesor</w:t>
            </w:r>
          </w:p>
        </w:tc>
      </w:tr>
      <w:tr w:rsidR="00512387" w:rsidRPr="00512387" w:rsidTr="007E0849">
        <w:trPr>
          <w:trHeight w:val="340"/>
        </w:trPr>
        <w:tc>
          <w:tcPr>
            <w:tcW w:w="1951" w:type="dxa"/>
            <w:shd w:val="clear" w:color="auto" w:fill="F2F2F2"/>
            <w:vAlign w:val="center"/>
          </w:tcPr>
          <w:p w:rsidR="00512387" w:rsidRPr="00512387" w:rsidRDefault="00512387" w:rsidP="00E9699F">
            <w:pPr>
              <w:rPr>
                <w:rFonts w:ascii="Times New Roman" w:hAnsi="Times New Roman" w:cs="Times New Roman"/>
                <w:b/>
                <w:sz w:val="18"/>
                <w:szCs w:val="18"/>
              </w:rPr>
            </w:pPr>
            <w:r w:rsidRPr="00512387">
              <w:rPr>
                <w:rFonts w:ascii="Times New Roman" w:hAnsi="Times New Roman" w:cs="Times New Roman"/>
                <w:b/>
                <w:sz w:val="18"/>
                <w:szCs w:val="18"/>
              </w:rPr>
              <w:t>Preduvjeti za upis</w:t>
            </w:r>
          </w:p>
        </w:tc>
        <w:tc>
          <w:tcPr>
            <w:tcW w:w="7337" w:type="dxa"/>
            <w:gridSpan w:val="3"/>
            <w:vAlign w:val="center"/>
          </w:tcPr>
          <w:p w:rsidR="00512387" w:rsidRPr="00512387" w:rsidRDefault="00512387" w:rsidP="00943900">
            <w:pPr>
              <w:spacing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512387" w:rsidRPr="00512387" w:rsidTr="007E0849">
        <w:trPr>
          <w:trHeight w:val="340"/>
        </w:trPr>
        <w:tc>
          <w:tcPr>
            <w:tcW w:w="1951" w:type="dxa"/>
            <w:shd w:val="clear" w:color="auto" w:fill="F2F2F2"/>
            <w:vAlign w:val="center"/>
          </w:tcPr>
          <w:p w:rsidR="00512387" w:rsidRPr="00512387" w:rsidRDefault="00512387" w:rsidP="00E9699F">
            <w:pPr>
              <w:rPr>
                <w:rFonts w:ascii="Times New Roman" w:hAnsi="Times New Roman" w:cs="Times New Roman"/>
                <w:b/>
                <w:sz w:val="18"/>
                <w:szCs w:val="18"/>
              </w:rPr>
            </w:pPr>
            <w:r w:rsidRPr="00512387">
              <w:rPr>
                <w:rFonts w:ascii="Times New Roman" w:hAnsi="Times New Roman" w:cs="Times New Roman"/>
                <w:b/>
                <w:sz w:val="18"/>
                <w:szCs w:val="18"/>
              </w:rPr>
              <w:t>Sadržaj</w:t>
            </w:r>
          </w:p>
        </w:tc>
        <w:tc>
          <w:tcPr>
            <w:tcW w:w="7337" w:type="dxa"/>
            <w:gridSpan w:val="3"/>
            <w:vAlign w:val="center"/>
          </w:tcPr>
          <w:p w:rsidR="00512387" w:rsidRPr="00512387" w:rsidRDefault="00512387" w:rsidP="00E9699F">
            <w:pPr>
              <w:pStyle w:val="PlainText"/>
              <w:autoSpaceDE/>
              <w:autoSpaceDN/>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 xml:space="preserve">Analiza antropoloških obilježja važnih za djelovanje u bojevim aktivnostima. </w:t>
            </w:r>
          </w:p>
          <w:p w:rsidR="00512387" w:rsidRPr="00512387" w:rsidRDefault="00512387" w:rsidP="00E9699F">
            <w:pPr>
              <w:pStyle w:val="PlainText"/>
              <w:autoSpaceDE/>
              <w:autoSpaceDN/>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Analiza morfoloških karakteristika pripadnika oružanih snaga i primjena antropometrije u oružanim snagama.</w:t>
            </w:r>
          </w:p>
          <w:p w:rsidR="00512387" w:rsidRPr="00512387" w:rsidRDefault="00512387" w:rsidP="00E9699F">
            <w:pPr>
              <w:pStyle w:val="PlainText"/>
              <w:autoSpaceDE/>
              <w:autoSpaceDN/>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 xml:space="preserve">Analiza motoričkih i funkcionalnih sposobnosti pripadnika oružanih snaga. </w:t>
            </w:r>
          </w:p>
          <w:p w:rsidR="00512387" w:rsidRPr="00512387" w:rsidRDefault="00512387" w:rsidP="00E9699F">
            <w:pPr>
              <w:pStyle w:val="PlainText"/>
              <w:autoSpaceDE/>
              <w:autoSpaceDN/>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Analiza ostalih dimenzija psihosomatskog statusa pripadnika oružanimh snaga.</w:t>
            </w:r>
          </w:p>
          <w:p w:rsidR="00512387" w:rsidRPr="00512387" w:rsidRDefault="00512387" w:rsidP="00E9699F">
            <w:pPr>
              <w:pStyle w:val="PlainText"/>
              <w:autoSpaceDE/>
              <w:autoSpaceDN/>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Analiza relacija između pojedinih dimenzija psihosomatskog statusa vojne populacije.</w:t>
            </w:r>
          </w:p>
          <w:p w:rsidR="00512387" w:rsidRPr="00512387" w:rsidRDefault="00512387" w:rsidP="00E9699F">
            <w:pPr>
              <w:pStyle w:val="PlainText"/>
              <w:autoSpaceDE/>
              <w:autoSpaceDN/>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Analiza utjecaja vojnih tretmana na pojedina antropološka obilježja.</w:t>
            </w:r>
          </w:p>
          <w:p w:rsidR="00512387" w:rsidRPr="00512387" w:rsidRDefault="00512387" w:rsidP="00E9699F">
            <w:pPr>
              <w:pStyle w:val="PlainText"/>
              <w:autoSpaceDE/>
              <w:autoSpaceDN/>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 xml:space="preserve">Testiranje antropoloških obilježja: razvoj i evaluacija mjernih instrumenata. </w:t>
            </w:r>
          </w:p>
          <w:p w:rsidR="00512387" w:rsidRPr="00512387" w:rsidRDefault="00512387" w:rsidP="00E9699F">
            <w:pPr>
              <w:pStyle w:val="PlainText"/>
              <w:autoSpaceDE/>
              <w:autoSpaceDN/>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Programiranje i kontrola transformacijskih procesa u oružanim snagama.</w:t>
            </w:r>
          </w:p>
        </w:tc>
      </w:tr>
      <w:tr w:rsidR="00512387" w:rsidRPr="00512387" w:rsidTr="007E0849">
        <w:trPr>
          <w:trHeight w:val="340"/>
        </w:trPr>
        <w:tc>
          <w:tcPr>
            <w:tcW w:w="1951" w:type="dxa"/>
            <w:shd w:val="clear" w:color="auto" w:fill="F2F2F2"/>
            <w:vAlign w:val="center"/>
          </w:tcPr>
          <w:p w:rsidR="00512387" w:rsidRPr="00512387" w:rsidRDefault="00512387" w:rsidP="00E9699F">
            <w:pPr>
              <w:rPr>
                <w:rFonts w:ascii="Times New Roman" w:hAnsi="Times New Roman" w:cs="Times New Roman"/>
                <w:b/>
                <w:sz w:val="18"/>
                <w:szCs w:val="18"/>
              </w:rPr>
            </w:pPr>
            <w:r w:rsidRPr="00512387">
              <w:rPr>
                <w:rFonts w:ascii="Times New Roman" w:hAnsi="Times New Roman" w:cs="Times New Roman"/>
                <w:b/>
                <w:sz w:val="18"/>
                <w:szCs w:val="18"/>
              </w:rPr>
              <w:t>Ishodi učenja</w:t>
            </w:r>
          </w:p>
        </w:tc>
        <w:tc>
          <w:tcPr>
            <w:tcW w:w="7337" w:type="dxa"/>
            <w:gridSpan w:val="3"/>
            <w:vAlign w:val="center"/>
          </w:tcPr>
          <w:p w:rsidR="00512387" w:rsidRPr="00512387" w:rsidRDefault="00512387" w:rsidP="00512387">
            <w:pPr>
              <w:spacing w:after="0"/>
              <w:contextualSpacing/>
              <w:rPr>
                <w:rFonts w:ascii="Times New Roman" w:hAnsi="Times New Roman" w:cs="Times New Roman"/>
                <w:sz w:val="18"/>
                <w:szCs w:val="18"/>
              </w:rPr>
            </w:pPr>
            <w:r w:rsidRPr="00512387">
              <w:rPr>
                <w:rFonts w:ascii="Times New Roman" w:hAnsi="Times New Roman" w:cs="Times New Roman"/>
                <w:sz w:val="18"/>
                <w:szCs w:val="18"/>
              </w:rPr>
              <w:t>Nakon predavanja student će biti sposoban:</w:t>
            </w:r>
          </w:p>
          <w:p w:rsidR="00512387" w:rsidRPr="00512387" w:rsidRDefault="00512387" w:rsidP="00421A0E">
            <w:pPr>
              <w:pStyle w:val="PlainText"/>
              <w:numPr>
                <w:ilvl w:val="0"/>
                <w:numId w:val="72"/>
              </w:numPr>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 xml:space="preserve">pronalaziti i referirati rezultate dosadašnjih znanstvenih istraživanja iz područja vojne kineziologije. </w:t>
            </w:r>
          </w:p>
          <w:p w:rsidR="00512387" w:rsidRPr="00512387" w:rsidRDefault="00512387" w:rsidP="00421A0E">
            <w:pPr>
              <w:pStyle w:val="PlainText"/>
              <w:numPr>
                <w:ilvl w:val="0"/>
                <w:numId w:val="72"/>
              </w:numPr>
              <w:jc w:val="both"/>
              <w:rPr>
                <w:rFonts w:ascii="Times New Roman" w:hAnsi="Times New Roman" w:cs="Times New Roman"/>
                <w:sz w:val="18"/>
                <w:szCs w:val="18"/>
                <w:lang w:val="hr-HR"/>
              </w:rPr>
            </w:pPr>
            <w:r w:rsidRPr="00512387">
              <w:rPr>
                <w:rFonts w:ascii="Times New Roman" w:hAnsi="Times New Roman" w:cs="Times New Roman"/>
                <w:sz w:val="18"/>
                <w:szCs w:val="18"/>
                <w:lang w:val="hr-HR"/>
              </w:rPr>
              <w:t>samostalno izraditi znanstveni članak i prezentaciju svog znanstvenog i stručnog rada.</w:t>
            </w:r>
          </w:p>
          <w:p w:rsidR="00512387" w:rsidRPr="00512387" w:rsidRDefault="00512387" w:rsidP="00421A0E">
            <w:pPr>
              <w:numPr>
                <w:ilvl w:val="0"/>
                <w:numId w:val="72"/>
              </w:numPr>
              <w:spacing w:after="0" w:line="240" w:lineRule="auto"/>
              <w:contextualSpacing/>
              <w:rPr>
                <w:rFonts w:ascii="Times New Roman" w:hAnsi="Times New Roman" w:cs="Times New Roman"/>
                <w:sz w:val="18"/>
                <w:szCs w:val="18"/>
              </w:rPr>
            </w:pPr>
            <w:r w:rsidRPr="00512387">
              <w:rPr>
                <w:rFonts w:ascii="Times New Roman" w:hAnsi="Times New Roman" w:cs="Times New Roman"/>
                <w:sz w:val="18"/>
                <w:szCs w:val="18"/>
              </w:rPr>
              <w:t>samostalno izvoditi eksperimentalno dokazivanje i analiziranje antropoloških sklopova vojnika i šire uz: samostalnu obradu podataka, raditi  interpretaciju rezultata i pisanje znanstvenog rada</w:t>
            </w:r>
          </w:p>
        </w:tc>
      </w:tr>
      <w:tr w:rsidR="00512387" w:rsidRPr="00512387" w:rsidTr="007E0849">
        <w:trPr>
          <w:trHeight w:val="340"/>
        </w:trPr>
        <w:tc>
          <w:tcPr>
            <w:tcW w:w="1951" w:type="dxa"/>
            <w:shd w:val="clear" w:color="auto" w:fill="F2F2F2"/>
            <w:vAlign w:val="center"/>
          </w:tcPr>
          <w:p w:rsidR="00512387" w:rsidRPr="00512387" w:rsidRDefault="00512387" w:rsidP="00E9699F">
            <w:pPr>
              <w:rPr>
                <w:rFonts w:ascii="Times New Roman" w:hAnsi="Times New Roman" w:cs="Times New Roman"/>
                <w:b/>
                <w:sz w:val="18"/>
                <w:szCs w:val="18"/>
              </w:rPr>
            </w:pPr>
            <w:r w:rsidRPr="00512387">
              <w:rPr>
                <w:rFonts w:ascii="Times New Roman" w:hAnsi="Times New Roman" w:cs="Times New Roman"/>
                <w:b/>
                <w:sz w:val="18"/>
                <w:szCs w:val="18"/>
              </w:rPr>
              <w:t>Obavezna literatura</w:t>
            </w:r>
          </w:p>
        </w:tc>
        <w:tc>
          <w:tcPr>
            <w:tcW w:w="7337" w:type="dxa"/>
            <w:gridSpan w:val="3"/>
            <w:shd w:val="clear" w:color="auto" w:fill="auto"/>
            <w:vAlign w:val="center"/>
          </w:tcPr>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sz w:val="18"/>
                <w:szCs w:val="18"/>
              </w:rPr>
              <w:t>Allsopp, A. J., E. G. Scarpello, S. Andrews, R. J. Pethybridge (2003). Survival of the fittest? The scientific basis for the Royal Navy prejoining fitness test. JOURNAL OF THE ROYAL NAVAL MEDICAL SERVICE, 89 (1): 11-18.</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sz w:val="18"/>
                <w:szCs w:val="18"/>
                <w:lang w:val="de-DE"/>
              </w:rPr>
              <w:t xml:space="preserve">Bendo, S. A., C. E. Lang, W. E. Daniell, A. R. Wiesen, B. Datu, D. W. Niebuhr (2010). </w:t>
            </w:r>
            <w:r w:rsidRPr="00512387">
              <w:rPr>
                <w:rFonts w:ascii="Times New Roman" w:hAnsi="Times New Roman" w:cs="Times New Roman"/>
                <w:sz w:val="18"/>
                <w:szCs w:val="18"/>
              </w:rPr>
              <w:t>Assossiation of weight at enlistment with enrolment in the Army Weight Control Program and subsequent attrition in the Assessment of Recruit Motivation and Strength study. MILITARY MEDICINE, 175 (3): 188-19</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sz w:val="18"/>
                <w:szCs w:val="18"/>
              </w:rPr>
              <w:t>Bishop, P.A., T.A. Crowder, L.R. Fielitz, T.R. Lindsay, A.K. Woods. (2008) Impact of body weight on performance of a weight-supported motor fitness test in men. MILITARY MEDICINE. Volume 173, Issue 11, Pages 1108-1114.</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sz w:val="18"/>
                <w:szCs w:val="18"/>
              </w:rPr>
              <w:t xml:space="preserve">Katić R., B. Maleš, D. Ropac and M. Padovan (2002): Effect of Programmed Kinesiologic Treatment on Structural Transformation of some Strengthand Endurance Manifestations in </w:t>
            </w:r>
            <w:r w:rsidRPr="00512387">
              <w:rPr>
                <w:rFonts w:ascii="Times New Roman" w:hAnsi="Times New Roman" w:cs="Times New Roman"/>
                <w:sz w:val="18"/>
                <w:szCs w:val="18"/>
              </w:rPr>
              <w:lastRenderedPageBreak/>
              <w:t>Croatian Army Draftees. COLLEGIUM ANTROPOLOGICUM, 26 (1):  221-229.</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sz w:val="18"/>
                <w:szCs w:val="18"/>
              </w:rPr>
              <w:t>Lunt, H. (2003). A pre-joining fitness test improves pass rates of Royal Navy recruits. OCCUPATIONAL MEDICINE, 57: 377-379.</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sz w:val="18"/>
                <w:szCs w:val="18"/>
              </w:rPr>
              <w:t xml:space="preserve">Maleš, B., D. Sekulić, R. Katić (2004): </w:t>
            </w:r>
            <w:hyperlink r:id="rId101" w:tgtFrame="_blank" w:history="1">
              <w:r w:rsidRPr="00512387">
                <w:rPr>
                  <w:rStyle w:val="Hyperlink"/>
                  <w:rFonts w:ascii="Times New Roman" w:hAnsi="Times New Roman" w:cs="Times New Roman"/>
                  <w:bCs/>
                  <w:color w:val="auto"/>
                  <w:sz w:val="18"/>
                  <w:szCs w:val="18"/>
                  <w:u w:val="none"/>
                </w:rPr>
                <w:t>Morphological and motor-endurance changes are highly related in Croatian Navy recruits</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MILITARY MEDICINE</w:t>
            </w:r>
            <w:r w:rsidRPr="00512387">
              <w:rPr>
                <w:rFonts w:ascii="Times New Roman" w:hAnsi="Times New Roman" w:cs="Times New Roman"/>
                <w:sz w:val="18"/>
                <w:szCs w:val="18"/>
              </w:rPr>
              <w:t>. 169; 65-70.</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bCs/>
                <w:sz w:val="18"/>
                <w:szCs w:val="18"/>
              </w:rPr>
              <w:t xml:space="preserve">Maleš B., R. Katić and D. Ropac (1999): Developing of  Aerobic Endurance and Repetitive Strength in Special Army Unit Members. COLLEGIUM ANTROPOLOGICUM, 23 (2):  723-728. </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sz w:val="18"/>
                <w:szCs w:val="18"/>
              </w:rPr>
              <w:t>Pandorf C.E, B.C. Nindl, S.J. Montain, J.W. Castellani, P.N. Frykman, C.D. Leone, E.A. Harman. (2003) Reliability assessment of two militarily relevant occupational physical performance tests. CANADIAN JOURNAL OF APPLIED PHYSIOLOGY. Volume 28, Issue 1, February 2003, Pages 27-37.</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bCs/>
                <w:sz w:val="18"/>
                <w:szCs w:val="18"/>
              </w:rPr>
              <w:t xml:space="preserve">Sekulić, D., B. Maleš, Đ. Miletić (2006): </w:t>
            </w:r>
            <w:hyperlink r:id="rId102" w:history="1">
              <w:r w:rsidRPr="00512387">
                <w:rPr>
                  <w:rStyle w:val="Hyperlink"/>
                  <w:rFonts w:ascii="Times New Roman" w:hAnsi="Times New Roman" w:cs="Times New Roman"/>
                  <w:color w:val="auto"/>
                  <w:sz w:val="18"/>
                  <w:szCs w:val="18"/>
                  <w:u w:val="none"/>
                </w:rPr>
                <w:t>Navy recruits; fitness measuring, validation and norming.</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 xml:space="preserve">MILITARY MEDICINE </w:t>
            </w:r>
            <w:r w:rsidRPr="00512387">
              <w:rPr>
                <w:rFonts w:ascii="Times New Roman" w:hAnsi="Times New Roman" w:cs="Times New Roman"/>
                <w:sz w:val="18"/>
                <w:szCs w:val="18"/>
              </w:rPr>
              <w:t xml:space="preserve">171 (8): 749-752. </w:t>
            </w:r>
            <w:r w:rsidRPr="00512387">
              <w:rPr>
                <w:rFonts w:ascii="Times New Roman" w:hAnsi="Times New Roman" w:cs="Times New Roman"/>
                <w:bCs/>
                <w:sz w:val="18"/>
                <w:szCs w:val="18"/>
              </w:rPr>
              <w:t xml:space="preserve"> </w:t>
            </w:r>
          </w:p>
          <w:p w:rsidR="00512387" w:rsidRPr="00512387" w:rsidRDefault="00512387" w:rsidP="00421A0E">
            <w:pPr>
              <w:numPr>
                <w:ilvl w:val="0"/>
                <w:numId w:val="73"/>
              </w:numPr>
              <w:tabs>
                <w:tab w:val="clear" w:pos="720"/>
                <w:tab w:val="num" w:pos="459"/>
              </w:tabs>
              <w:spacing w:after="0" w:line="240" w:lineRule="auto"/>
              <w:ind w:left="459" w:hanging="284"/>
              <w:rPr>
                <w:rFonts w:ascii="Times New Roman" w:hAnsi="Times New Roman" w:cs="Times New Roman"/>
                <w:sz w:val="18"/>
                <w:szCs w:val="18"/>
              </w:rPr>
            </w:pPr>
            <w:r w:rsidRPr="00512387">
              <w:rPr>
                <w:rFonts w:ascii="Times New Roman" w:hAnsi="Times New Roman" w:cs="Times New Roman"/>
                <w:sz w:val="18"/>
                <w:szCs w:val="18"/>
              </w:rPr>
              <w:t xml:space="preserve">Maleš, B. D. Sekulić, E. Kosor (2008): </w:t>
            </w:r>
            <w:r w:rsidRPr="00512387">
              <w:rPr>
                <w:rFonts w:ascii="Times New Roman" w:hAnsi="Times New Roman" w:cs="Times New Roman"/>
                <w:bCs/>
                <w:sz w:val="18"/>
                <w:szCs w:val="18"/>
              </w:rPr>
              <w:t xml:space="preserve"> P</w:t>
            </w:r>
            <w:r w:rsidRPr="00512387">
              <w:rPr>
                <w:rFonts w:ascii="Times New Roman" w:hAnsi="Times New Roman" w:cs="Times New Roman"/>
                <w:sz w:val="18"/>
                <w:szCs w:val="18"/>
              </w:rPr>
              <w:t xml:space="preserve">redicting the achievement in the military obstacle course - methodology and some practical repercussion. </w:t>
            </w:r>
            <w:r w:rsidRPr="00512387">
              <w:rPr>
                <w:rFonts w:ascii="Times New Roman" w:hAnsi="Times New Roman" w:cs="Times New Roman"/>
                <w:iCs/>
                <w:sz w:val="18"/>
                <w:szCs w:val="18"/>
              </w:rPr>
              <w:t>5th International Scientific Conference on Kinesiology "KINESIOLOGY RESEARCH TRENDS AND APPLICATIONS"</w:t>
            </w:r>
            <w:r w:rsidRPr="00512387">
              <w:rPr>
                <w:rFonts w:ascii="Times New Roman" w:hAnsi="Times New Roman" w:cs="Times New Roman"/>
                <w:sz w:val="18"/>
                <w:szCs w:val="18"/>
              </w:rPr>
              <w:t>. Milanović, Dragan; Prot, Franjo (ur.). Zagreb : Kineziološki fakultet Sveučilišta u Zagrebu,</w:t>
            </w:r>
            <w:r w:rsidRPr="00512387">
              <w:rPr>
                <w:rFonts w:ascii="Times New Roman" w:hAnsi="Times New Roman" w:cs="Times New Roman"/>
                <w:color w:val="FF0000"/>
                <w:sz w:val="18"/>
                <w:szCs w:val="18"/>
              </w:rPr>
              <w:t xml:space="preserve"> </w:t>
            </w:r>
            <w:r w:rsidRPr="00512387">
              <w:rPr>
                <w:rFonts w:ascii="Times New Roman" w:hAnsi="Times New Roman" w:cs="Times New Roman"/>
                <w:sz w:val="18"/>
                <w:szCs w:val="18"/>
              </w:rPr>
              <w:t>397-400.</w:t>
            </w:r>
          </w:p>
        </w:tc>
      </w:tr>
      <w:tr w:rsidR="00512387" w:rsidRPr="00512387" w:rsidTr="007E0849">
        <w:trPr>
          <w:trHeight w:val="340"/>
        </w:trPr>
        <w:tc>
          <w:tcPr>
            <w:tcW w:w="1951" w:type="dxa"/>
            <w:shd w:val="clear" w:color="auto" w:fill="F2F2F2"/>
            <w:vAlign w:val="center"/>
          </w:tcPr>
          <w:p w:rsidR="00512387" w:rsidRPr="00512387" w:rsidRDefault="00512387" w:rsidP="00E9699F">
            <w:pPr>
              <w:rPr>
                <w:rFonts w:ascii="Times New Roman" w:hAnsi="Times New Roman" w:cs="Times New Roman"/>
                <w:b/>
                <w:sz w:val="18"/>
                <w:szCs w:val="18"/>
              </w:rPr>
            </w:pPr>
            <w:r w:rsidRPr="00512387">
              <w:rPr>
                <w:rFonts w:ascii="Times New Roman" w:hAnsi="Times New Roman" w:cs="Times New Roman"/>
                <w:b/>
                <w:sz w:val="18"/>
                <w:szCs w:val="18"/>
              </w:rPr>
              <w:lastRenderedPageBreak/>
              <w:t>Dopunska literatura</w:t>
            </w:r>
          </w:p>
        </w:tc>
        <w:tc>
          <w:tcPr>
            <w:tcW w:w="7337" w:type="dxa"/>
            <w:gridSpan w:val="3"/>
            <w:shd w:val="clear" w:color="auto" w:fill="auto"/>
            <w:vAlign w:val="center"/>
          </w:tcPr>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Brock, J. R., S. J. Legg (1997.): The effects of 6 weeks training on  the physical  fitness of female recruits to the British army, ERGONOMICS</w:t>
            </w:r>
            <w:r w:rsidRPr="00512387">
              <w:rPr>
                <w:rFonts w:ascii="Times New Roman" w:hAnsi="Times New Roman" w:cs="Times New Roman"/>
                <w:b/>
                <w:sz w:val="18"/>
                <w:szCs w:val="18"/>
              </w:rPr>
              <w:t>,</w:t>
            </w:r>
            <w:r w:rsidRPr="00512387">
              <w:rPr>
                <w:rFonts w:ascii="Times New Roman" w:hAnsi="Times New Roman" w:cs="Times New Roman"/>
                <w:sz w:val="18"/>
                <w:szCs w:val="18"/>
              </w:rPr>
              <w:t xml:space="preserve"> 40 (3); 400 – 411.</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Legg, S.J., A. Duggan (1996.): The effects of  basic training on aerobic fitness and muscular strength and endurance of British Army recruits. ERGONOMICS. 39(12): 1403-1418.</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 xml:space="preserve">Milavić, B., D. Guć, B. Maleš (2008): </w:t>
            </w:r>
            <w:hyperlink r:id="rId103" w:tgtFrame="_blank" w:history="1">
              <w:r w:rsidRPr="00512387">
                <w:rPr>
                  <w:rStyle w:val="Hyperlink"/>
                  <w:rFonts w:ascii="Times New Roman" w:hAnsi="Times New Roman" w:cs="Times New Roman"/>
                  <w:bCs/>
                  <w:color w:val="auto"/>
                  <w:sz w:val="18"/>
                  <w:szCs w:val="18"/>
                  <w:u w:val="none"/>
                </w:rPr>
                <w:t>Utjecaj vojnog treninga na stav o sportu i zaokupljenost sportom</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Proceedings of the 3rd International Conference “CONTEMPORARY KINESIOLOGY</w:t>
            </w:r>
            <w:r w:rsidRPr="00512387">
              <w:rPr>
                <w:rFonts w:ascii="Times New Roman" w:hAnsi="Times New Roman" w:cs="Times New Roman"/>
                <w:sz w:val="18"/>
                <w:szCs w:val="18"/>
              </w:rPr>
              <w:t>”. Maleš, Boris et all (ur.). Faculty of Kinesiology - University of  Split,  Faculty of Natural science, Mathematics and Education - University of  Mostar, Faculty of Sport - University of Ljubljana.168-173.</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Guć D.,</w:t>
            </w:r>
            <w:r w:rsidRPr="00512387">
              <w:rPr>
                <w:rFonts w:ascii="Times New Roman" w:hAnsi="Times New Roman" w:cs="Times New Roman"/>
                <w:sz w:val="18"/>
                <w:szCs w:val="18"/>
                <w:vertAlign w:val="superscript"/>
              </w:rPr>
              <w:t xml:space="preserve"> </w:t>
            </w:r>
            <w:r w:rsidRPr="00512387">
              <w:rPr>
                <w:rFonts w:ascii="Times New Roman" w:hAnsi="Times New Roman" w:cs="Times New Roman"/>
                <w:sz w:val="18"/>
                <w:szCs w:val="18"/>
              </w:rPr>
              <w:t xml:space="preserve">A. Vuković, B., Maleš (2007): </w:t>
            </w:r>
            <w:r w:rsidRPr="00512387">
              <w:rPr>
                <w:rFonts w:ascii="Times New Roman" w:hAnsi="Times New Roman" w:cs="Times New Roman"/>
                <w:bCs/>
                <w:iCs/>
                <w:sz w:val="18"/>
                <w:szCs w:val="18"/>
              </w:rPr>
              <w:t>Relacije između nekih funkcionalno-motoričkih sposobnosti i plivanja vojnika – mornara HRM</w:t>
            </w:r>
            <w:r w:rsidRPr="00512387">
              <w:rPr>
                <w:rFonts w:ascii="Times New Roman" w:hAnsi="Times New Roman" w:cs="Times New Roman"/>
                <w:sz w:val="18"/>
                <w:szCs w:val="18"/>
              </w:rPr>
              <w:t>. Proceedings of the 2nd International Conference "CONTEMPORARY KINESIOLOGY". Maleš, Boris et all (ur.).  Faculty of Kinesiology - University of Split,  Faculty of Natural science, Mathematics and Education - University of Mostar, Faculty of Sport - University of Ljubljana.139-142.</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bCs/>
                <w:sz w:val="18"/>
                <w:szCs w:val="18"/>
              </w:rPr>
              <w:t>Jukić, I., V. Vučetić, M. Aračić, D. Bok, D. Dizdar, G. Sporiš, A. Križanić (2008). Dijagnostika kondicijske pripremljenosti vojnika. Zagreb: KINEZIOLOŠKI FAKULTET SVEUČILIŠTA U ZAGREBU, INSTITUT ZA ISTRAŽIVANJE I RAZVOJ OBRAMBENIH SUSTAVA MORH.</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Maleš, B., G. Vukelić, E. Kosor (2007): Utjecaj posebno programiranog vojnog treninga na kvantitativne promjene morfoloških karakteristika. Zbornik naučnih i stručnih radova. II Međunarodni simpozijum NOVE TEHNOLOGIJE U SPORTU. Fakultet sporta i tjelesnog odgoja, Sarajevo.  233-238.</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 xml:space="preserve">Maleš, B., R. Katić, D. Guć (2005): </w:t>
            </w:r>
            <w:hyperlink r:id="rId104" w:tgtFrame="_blank" w:history="1">
              <w:r w:rsidRPr="00512387">
                <w:rPr>
                  <w:rStyle w:val="Hyperlink"/>
                  <w:rFonts w:ascii="Times New Roman" w:hAnsi="Times New Roman" w:cs="Times New Roman"/>
                  <w:bCs/>
                  <w:color w:val="auto"/>
                  <w:sz w:val="18"/>
                  <w:szCs w:val="18"/>
                  <w:u w:val="none"/>
                </w:rPr>
                <w:t>Utjecaj nekih morfoloških obilježja na repetitivnu snagu i aerobnu izdržljivost vojnika</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Zbornik radova. Međunarodno znanstveno-stručno savjetovanje "SPORT-REKREACIJA-FITNESS"</w:t>
            </w:r>
            <w:r w:rsidRPr="00512387">
              <w:rPr>
                <w:rFonts w:ascii="Times New Roman" w:hAnsi="Times New Roman" w:cs="Times New Roman"/>
                <w:sz w:val="18"/>
                <w:szCs w:val="18"/>
              </w:rPr>
              <w:t>. Sekulić, Damir; Miletić, Đurđica; Maleš, Boris (ur.). Split: Fakultet prirodoslovno matematičkih znanosti i odgojnih područja, Sveučilišta u Splitu.  89-92.</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 xml:space="preserve">Maleš, B., S. Dragičević, M. Erceg (2004): </w:t>
            </w:r>
            <w:hyperlink r:id="rId105" w:tgtFrame="_blank" w:history="1">
              <w:r w:rsidRPr="00512387">
                <w:rPr>
                  <w:rStyle w:val="Hyperlink"/>
                  <w:rFonts w:ascii="Times New Roman" w:hAnsi="Times New Roman" w:cs="Times New Roman"/>
                  <w:bCs/>
                  <w:color w:val="auto"/>
                  <w:sz w:val="18"/>
                  <w:szCs w:val="18"/>
                  <w:u w:val="none"/>
                </w:rPr>
                <w:t>Utjecaj motoričkih sposobnosti na realizaciju sprinta kod ročnih vojnika</w:t>
              </w:r>
            </w:hyperlink>
            <w:r w:rsidRPr="00512387">
              <w:rPr>
                <w:rFonts w:ascii="Times New Roman" w:hAnsi="Times New Roman" w:cs="Times New Roman"/>
                <w:sz w:val="18"/>
                <w:szCs w:val="18"/>
              </w:rPr>
              <w:t xml:space="preserve">. </w:t>
            </w:r>
            <w:r w:rsidRPr="00512387">
              <w:rPr>
                <w:rFonts w:ascii="Times New Roman" w:hAnsi="Times New Roman" w:cs="Times New Roman"/>
                <w:iCs/>
                <w:sz w:val="18"/>
                <w:szCs w:val="18"/>
              </w:rPr>
              <w:t>ŠKOLSKI VJESNIK</w:t>
            </w:r>
            <w:r w:rsidRPr="00512387">
              <w:rPr>
                <w:rFonts w:ascii="Times New Roman" w:hAnsi="Times New Roman" w:cs="Times New Roman"/>
                <w:sz w:val="18"/>
                <w:szCs w:val="18"/>
              </w:rPr>
              <w:t xml:space="preserve">. </w:t>
            </w:r>
            <w:r w:rsidRPr="00512387">
              <w:rPr>
                <w:rFonts w:ascii="Times New Roman" w:hAnsi="Times New Roman" w:cs="Times New Roman"/>
                <w:bCs/>
                <w:sz w:val="18"/>
                <w:szCs w:val="18"/>
              </w:rPr>
              <w:t>53</w:t>
            </w:r>
            <w:r w:rsidRPr="00512387">
              <w:rPr>
                <w:rFonts w:ascii="Times New Roman" w:hAnsi="Times New Roman" w:cs="Times New Roman"/>
                <w:sz w:val="18"/>
                <w:szCs w:val="18"/>
              </w:rPr>
              <w:t>, 1-2; 111-117.</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 xml:space="preserve">Maleš, B. (2003): </w:t>
            </w:r>
            <w:r w:rsidRPr="00512387">
              <w:rPr>
                <w:rFonts w:ascii="Times New Roman" w:hAnsi="Times New Roman" w:cs="Times New Roman"/>
                <w:bCs/>
                <w:sz w:val="18"/>
                <w:szCs w:val="18"/>
              </w:rPr>
              <w:t xml:space="preserve">Utjecaj repetitivne snage na realizaciju atletske discipline trčanja na </w:t>
            </w:r>
            <w:smartTag w:uri="urn:schemas-microsoft-com:office:smarttags" w:element="metricconverter">
              <w:smartTagPr>
                <w:attr w:name="ProductID" w:val="1500 metara"/>
              </w:smartTagPr>
              <w:r w:rsidRPr="00512387">
                <w:rPr>
                  <w:rFonts w:ascii="Times New Roman" w:hAnsi="Times New Roman" w:cs="Times New Roman"/>
                  <w:bCs/>
                  <w:sz w:val="18"/>
                  <w:szCs w:val="18"/>
                </w:rPr>
                <w:t>1500 metara</w:t>
              </w:r>
            </w:smartTag>
            <w:r w:rsidRPr="00512387">
              <w:rPr>
                <w:rFonts w:ascii="Times New Roman" w:hAnsi="Times New Roman" w:cs="Times New Roman"/>
                <w:bCs/>
                <w:sz w:val="18"/>
                <w:szCs w:val="18"/>
              </w:rPr>
              <w:t xml:space="preserve">. </w:t>
            </w:r>
            <w:r w:rsidRPr="00512387">
              <w:rPr>
                <w:rFonts w:ascii="Times New Roman" w:hAnsi="Times New Roman" w:cs="Times New Roman"/>
                <w:sz w:val="18"/>
                <w:szCs w:val="18"/>
              </w:rPr>
              <w:t>Zbornik radova 12. LJETNE ŠKOLE KINEZIOLOGA Republike Hrvatske, Metode rada u području edukacije, sporta i sportske rekreacije. Hrvatski kineziološki savez. Rovinj, 73-76.</w:t>
            </w:r>
          </w:p>
          <w:p w:rsidR="00512387" w:rsidRPr="00512387" w:rsidRDefault="00512387" w:rsidP="00421A0E">
            <w:pPr>
              <w:numPr>
                <w:ilvl w:val="0"/>
                <w:numId w:val="74"/>
              </w:numPr>
              <w:tabs>
                <w:tab w:val="clear" w:pos="720"/>
                <w:tab w:val="num" w:pos="337"/>
              </w:tabs>
              <w:spacing w:after="0" w:line="240" w:lineRule="auto"/>
              <w:ind w:left="517" w:hanging="270"/>
              <w:rPr>
                <w:rFonts w:ascii="Times New Roman" w:hAnsi="Times New Roman" w:cs="Times New Roman"/>
                <w:sz w:val="18"/>
                <w:szCs w:val="18"/>
              </w:rPr>
            </w:pPr>
            <w:r w:rsidRPr="00512387">
              <w:rPr>
                <w:rFonts w:ascii="Times New Roman" w:hAnsi="Times New Roman" w:cs="Times New Roman"/>
                <w:sz w:val="18"/>
                <w:szCs w:val="18"/>
              </w:rPr>
              <w:t>Maleš, B., F. Žuvela, S. Krstulović (2002): Utjecaj vojnog tretmana na povezanost morfoloških karakteristika i sposobnosti trčanja. Zbornik radova 11. LJETNE ŠKOLE KINEZIOLOGA Republike Hrvatske, Programiranje rada u području edukacije, sporta, sportske rekreacije i kineziterapije. Hrvatski kineziološki savez. Rovinj,  147-149.</w:t>
            </w:r>
          </w:p>
          <w:p w:rsidR="00512387" w:rsidRPr="00512387" w:rsidRDefault="00512387" w:rsidP="00421A0E">
            <w:pPr>
              <w:numPr>
                <w:ilvl w:val="0"/>
                <w:numId w:val="74"/>
              </w:numPr>
              <w:tabs>
                <w:tab w:val="clear" w:pos="720"/>
                <w:tab w:val="num" w:pos="337"/>
                <w:tab w:val="num" w:pos="517"/>
              </w:tabs>
              <w:spacing w:after="0" w:line="240" w:lineRule="auto"/>
              <w:ind w:left="459" w:hanging="270"/>
              <w:rPr>
                <w:rFonts w:ascii="Times New Roman" w:hAnsi="Times New Roman" w:cs="Times New Roman"/>
                <w:sz w:val="18"/>
                <w:szCs w:val="18"/>
              </w:rPr>
            </w:pPr>
            <w:r w:rsidRPr="00512387">
              <w:rPr>
                <w:rFonts w:ascii="Times New Roman" w:hAnsi="Times New Roman" w:cs="Times New Roman"/>
                <w:sz w:val="18"/>
                <w:szCs w:val="18"/>
              </w:rPr>
              <w:t>Maleš, B., E. Hofman, F. Žuvela (2002): Funkcionalna integracija motoričkih sposobnosti vojnika. Zbornik radova 11. LJETNE ŠKOLE KINEZIOLOGA Republike Hrvatske, Programiranje rada u području edukacije, sporta, sportske rekreacije i kineziterapije. Hrvatski kineziološki savez. Rovinj,  150-152.</w:t>
            </w:r>
          </w:p>
          <w:p w:rsidR="00512387" w:rsidRPr="00512387" w:rsidRDefault="00512387" w:rsidP="00421A0E">
            <w:pPr>
              <w:numPr>
                <w:ilvl w:val="0"/>
                <w:numId w:val="74"/>
              </w:numPr>
              <w:tabs>
                <w:tab w:val="clear" w:pos="720"/>
                <w:tab w:val="num" w:pos="337"/>
                <w:tab w:val="num" w:pos="517"/>
              </w:tabs>
              <w:spacing w:after="0" w:line="240" w:lineRule="auto"/>
              <w:ind w:left="459" w:hanging="270"/>
              <w:rPr>
                <w:rFonts w:ascii="Times New Roman" w:hAnsi="Times New Roman" w:cs="Times New Roman"/>
                <w:sz w:val="18"/>
                <w:szCs w:val="18"/>
              </w:rPr>
            </w:pPr>
            <w:r w:rsidRPr="00512387">
              <w:rPr>
                <w:rFonts w:ascii="Times New Roman" w:hAnsi="Times New Roman" w:cs="Times New Roman"/>
                <w:sz w:val="18"/>
                <w:szCs w:val="18"/>
              </w:rPr>
              <w:t>Maleš, B., R. Katić,  E. Hofman (2001): Utjecaj vojnog tretmana na povezanost manifestacija snage i trčanja različitih dionica. Zbornik RADOVA 10. LJETNE ŠKOLE PEDAGOGA FIZIČKE KULTURE Republike Hrvatske, Programiranje opterećenja u području edukacije, sporta i sportske rekreacije, Hrvatski kineziološki savez. Poreč, 59-61.</w:t>
            </w:r>
          </w:p>
          <w:p w:rsidR="00512387" w:rsidRPr="00512387" w:rsidRDefault="00512387" w:rsidP="00421A0E">
            <w:pPr>
              <w:numPr>
                <w:ilvl w:val="0"/>
                <w:numId w:val="74"/>
              </w:numPr>
              <w:tabs>
                <w:tab w:val="clear" w:pos="720"/>
                <w:tab w:val="num" w:pos="337"/>
                <w:tab w:val="num" w:pos="517"/>
              </w:tabs>
              <w:spacing w:after="0" w:line="240" w:lineRule="auto"/>
              <w:ind w:left="459" w:hanging="270"/>
              <w:rPr>
                <w:rFonts w:ascii="Times New Roman" w:hAnsi="Times New Roman" w:cs="Times New Roman"/>
                <w:sz w:val="18"/>
                <w:szCs w:val="18"/>
              </w:rPr>
            </w:pPr>
            <w:r w:rsidRPr="00512387">
              <w:rPr>
                <w:rFonts w:ascii="Times New Roman" w:hAnsi="Times New Roman" w:cs="Times New Roman"/>
                <w:sz w:val="18"/>
                <w:szCs w:val="18"/>
              </w:rPr>
              <w:t xml:space="preserve">Maleš B., B. Kartelo, G. Brstilo, G. Vukelić and D. Ropac (2001): Utjecaj kineziološkog tretmana na promjene nekih motoričkih i funkcionalnih obilježja pripadnika Hrvatske ratne </w:t>
            </w:r>
            <w:r w:rsidRPr="00512387">
              <w:rPr>
                <w:rFonts w:ascii="Times New Roman" w:hAnsi="Times New Roman" w:cs="Times New Roman"/>
                <w:sz w:val="18"/>
                <w:szCs w:val="18"/>
              </w:rPr>
              <w:lastRenderedPageBreak/>
              <w:t>mornarice .  1</w:t>
            </w:r>
            <w:r w:rsidRPr="00512387">
              <w:rPr>
                <w:rFonts w:ascii="Times New Roman" w:hAnsi="Times New Roman" w:cs="Times New Roman"/>
                <w:sz w:val="18"/>
                <w:szCs w:val="18"/>
                <w:vertAlign w:val="superscript"/>
              </w:rPr>
              <w:t>ST</w:t>
            </w:r>
            <w:r w:rsidRPr="00512387">
              <w:rPr>
                <w:rFonts w:ascii="Times New Roman" w:hAnsi="Times New Roman" w:cs="Times New Roman"/>
                <w:sz w:val="18"/>
                <w:szCs w:val="18"/>
              </w:rPr>
              <w:t xml:space="preserve">  CONGRES OF THE ALPS-ADRIA WORKING COMMUNITY ON MARITIME, Undersea and Hyperbaric Medicine. Opatija, 345-349.</w:t>
            </w:r>
          </w:p>
          <w:p w:rsidR="00512387" w:rsidRPr="00512387" w:rsidRDefault="00512387" w:rsidP="00421A0E">
            <w:pPr>
              <w:numPr>
                <w:ilvl w:val="0"/>
                <w:numId w:val="74"/>
              </w:numPr>
              <w:tabs>
                <w:tab w:val="clear" w:pos="720"/>
                <w:tab w:val="num" w:pos="337"/>
                <w:tab w:val="num" w:pos="517"/>
              </w:tabs>
              <w:spacing w:after="0" w:line="240" w:lineRule="auto"/>
              <w:ind w:left="459" w:hanging="270"/>
              <w:rPr>
                <w:rFonts w:ascii="Times New Roman" w:hAnsi="Times New Roman" w:cs="Times New Roman"/>
                <w:sz w:val="18"/>
                <w:szCs w:val="18"/>
              </w:rPr>
            </w:pPr>
            <w:r w:rsidRPr="00512387">
              <w:rPr>
                <w:rFonts w:ascii="Times New Roman" w:hAnsi="Times New Roman" w:cs="Times New Roman"/>
                <w:sz w:val="18"/>
                <w:szCs w:val="18"/>
              </w:rPr>
              <w:t>Ostrunić, D. (1997.): Antropometrijske osobitosti novaka Hrvatske vojske - referentne vrijednosti za procjenu tjelesne razvijenosti, snage i izdržljivosti, DOKTORSKA DISERTACIJA, Medicinski  fakultet Sveučilišta u Zagrebu,  Zagreb.</w:t>
            </w:r>
          </w:p>
          <w:p w:rsidR="00512387" w:rsidRPr="00512387" w:rsidRDefault="00512387" w:rsidP="00421A0E">
            <w:pPr>
              <w:numPr>
                <w:ilvl w:val="0"/>
                <w:numId w:val="74"/>
              </w:numPr>
              <w:tabs>
                <w:tab w:val="clear" w:pos="720"/>
                <w:tab w:val="num" w:pos="337"/>
                <w:tab w:val="num" w:pos="459"/>
              </w:tabs>
              <w:spacing w:after="0" w:line="240" w:lineRule="auto"/>
              <w:ind w:left="459" w:hanging="270"/>
              <w:rPr>
                <w:rFonts w:ascii="Times New Roman" w:hAnsi="Times New Roman" w:cs="Times New Roman"/>
                <w:sz w:val="18"/>
                <w:szCs w:val="18"/>
              </w:rPr>
            </w:pPr>
            <w:r w:rsidRPr="00512387">
              <w:rPr>
                <w:rFonts w:ascii="Times New Roman" w:hAnsi="Times New Roman" w:cs="Times New Roman"/>
                <w:sz w:val="18"/>
                <w:szCs w:val="18"/>
              </w:rPr>
              <w:t xml:space="preserve">Živičnjak, M. (1995.): Varijabilnost tjelesnih  dimenzija. Istraživanja antropometrijskog statusa ročnika Hrvatske vojske, CENTAR ZA STRATEŠKA ISTRAŽIVANJA  MORH, Zagreb. </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lastRenderedPageBreak/>
              <w:t>Oblici provođenja nastave</w:t>
            </w:r>
          </w:p>
        </w:tc>
        <w:tc>
          <w:tcPr>
            <w:tcW w:w="7337" w:type="dxa"/>
            <w:gridSpan w:val="3"/>
            <w:vAlign w:val="center"/>
          </w:tcPr>
          <w:p w:rsidR="00512387" w:rsidRPr="00512387" w:rsidRDefault="00512387" w:rsidP="00512387">
            <w:pPr>
              <w:spacing w:after="0"/>
              <w:contextualSpacing/>
              <w:rPr>
                <w:rFonts w:ascii="Times New Roman" w:hAnsi="Times New Roman" w:cs="Times New Roman"/>
                <w:sz w:val="18"/>
                <w:szCs w:val="18"/>
              </w:rPr>
            </w:pPr>
            <w:r w:rsidRPr="00512387">
              <w:rPr>
                <w:rFonts w:ascii="Times New Roman" w:hAnsi="Times New Roman" w:cs="Times New Roman"/>
                <w:sz w:val="18"/>
                <w:szCs w:val="18"/>
              </w:rPr>
              <w:t>Predavanja</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Način provjere znanja i polaganja ispita</w:t>
            </w:r>
          </w:p>
        </w:tc>
        <w:tc>
          <w:tcPr>
            <w:tcW w:w="7337" w:type="dxa"/>
            <w:gridSpan w:val="3"/>
            <w:vAlign w:val="center"/>
          </w:tcPr>
          <w:p w:rsidR="00512387" w:rsidRPr="00512387" w:rsidRDefault="00512387" w:rsidP="00512387">
            <w:pPr>
              <w:spacing w:after="0"/>
              <w:contextualSpacing/>
              <w:rPr>
                <w:rFonts w:ascii="Times New Roman" w:hAnsi="Times New Roman" w:cs="Times New Roman"/>
                <w:sz w:val="18"/>
                <w:szCs w:val="18"/>
              </w:rPr>
            </w:pPr>
            <w:r w:rsidRPr="00512387">
              <w:rPr>
                <w:rFonts w:ascii="Times New Roman" w:hAnsi="Times New Roman" w:cs="Times New Roman"/>
                <w:sz w:val="18"/>
                <w:szCs w:val="18"/>
              </w:rPr>
              <w:t>Ispit se polaže seminarskim radom, usmenom prezentacijom i usmenim ispitivanjem</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Jezik poduke i mogućnost praćenja na drugim jezicima</w:t>
            </w:r>
          </w:p>
        </w:tc>
        <w:tc>
          <w:tcPr>
            <w:tcW w:w="7337" w:type="dxa"/>
            <w:gridSpan w:val="3"/>
            <w:vAlign w:val="center"/>
          </w:tcPr>
          <w:p w:rsidR="00512387" w:rsidRPr="00512387" w:rsidRDefault="00512387" w:rsidP="00512387">
            <w:pPr>
              <w:spacing w:after="0"/>
              <w:contextualSpacing/>
              <w:rPr>
                <w:rFonts w:ascii="Times New Roman" w:hAnsi="Times New Roman" w:cs="Times New Roman"/>
                <w:sz w:val="18"/>
                <w:szCs w:val="18"/>
              </w:rPr>
            </w:pPr>
            <w:r w:rsidRPr="00512387">
              <w:rPr>
                <w:rFonts w:ascii="Times New Roman" w:hAnsi="Times New Roman" w:cs="Times New Roman"/>
                <w:sz w:val="18"/>
                <w:szCs w:val="18"/>
              </w:rPr>
              <w:t>Hrvatski</w:t>
            </w:r>
          </w:p>
          <w:p w:rsidR="00512387" w:rsidRPr="00512387" w:rsidRDefault="00512387" w:rsidP="00512387">
            <w:pPr>
              <w:spacing w:after="0"/>
              <w:contextualSpacing/>
              <w:rPr>
                <w:rFonts w:ascii="Times New Roman" w:hAnsi="Times New Roman" w:cs="Times New Roman"/>
                <w:sz w:val="18"/>
                <w:szCs w:val="18"/>
              </w:rPr>
            </w:pPr>
            <w:r w:rsidRPr="00512387">
              <w:rPr>
                <w:rFonts w:ascii="Times New Roman" w:hAnsi="Times New Roman" w:cs="Times New Roman"/>
                <w:sz w:val="18"/>
                <w:szCs w:val="18"/>
              </w:rPr>
              <w:t xml:space="preserve">Engleski </w:t>
            </w:r>
          </w:p>
        </w:tc>
      </w:tr>
      <w:tr w:rsidR="00512387" w:rsidRPr="00512387" w:rsidTr="007E0849">
        <w:trPr>
          <w:trHeight w:val="340"/>
        </w:trPr>
        <w:tc>
          <w:tcPr>
            <w:tcW w:w="1951" w:type="dxa"/>
            <w:shd w:val="clear" w:color="auto" w:fill="F2F2F2"/>
            <w:vAlign w:val="center"/>
          </w:tcPr>
          <w:p w:rsidR="00512387" w:rsidRPr="00512387" w:rsidRDefault="00512387" w:rsidP="00512387">
            <w:pPr>
              <w:spacing w:after="0"/>
              <w:rPr>
                <w:rFonts w:ascii="Times New Roman" w:hAnsi="Times New Roman" w:cs="Times New Roman"/>
                <w:b/>
                <w:sz w:val="18"/>
                <w:szCs w:val="18"/>
              </w:rPr>
            </w:pPr>
            <w:r w:rsidRPr="00512387">
              <w:rPr>
                <w:rFonts w:ascii="Times New Roman" w:hAnsi="Times New Roman" w:cs="Times New Roman"/>
                <w:b/>
                <w:sz w:val="18"/>
                <w:szCs w:val="18"/>
              </w:rPr>
              <w:t>Način praćenja kvalitete i uspješnosti izvedbe predmeta</w:t>
            </w:r>
          </w:p>
        </w:tc>
        <w:tc>
          <w:tcPr>
            <w:tcW w:w="7337" w:type="dxa"/>
            <w:gridSpan w:val="3"/>
            <w:vAlign w:val="center"/>
          </w:tcPr>
          <w:p w:rsidR="00512387" w:rsidRPr="00512387" w:rsidRDefault="00512387" w:rsidP="00512387">
            <w:pPr>
              <w:spacing w:after="0"/>
              <w:contextualSpacing/>
              <w:rPr>
                <w:rFonts w:ascii="Times New Roman" w:hAnsi="Times New Roman" w:cs="Times New Roman"/>
                <w:sz w:val="18"/>
                <w:szCs w:val="18"/>
              </w:rPr>
            </w:pPr>
            <w:r w:rsidRPr="00512387">
              <w:rPr>
                <w:rFonts w:ascii="Times New Roman" w:hAnsi="Times New Roman" w:cs="Times New Roman"/>
                <w:sz w:val="18"/>
                <w:szCs w:val="18"/>
              </w:rPr>
              <w:t>Studentska anketa</w:t>
            </w:r>
          </w:p>
        </w:tc>
      </w:tr>
    </w:tbl>
    <w:p w:rsidR="00512387" w:rsidRDefault="00512387" w:rsidP="00187A5F">
      <w:pPr>
        <w:rPr>
          <w:rFonts w:ascii="Times New Roman" w:hAnsi="Times New Roman" w:cs="Times New Roman"/>
          <w:b/>
          <w:sz w:val="20"/>
          <w:szCs w:val="20"/>
        </w:rPr>
      </w:pPr>
    </w:p>
    <w:p w:rsidR="000B1B8F" w:rsidRDefault="000B1B8F"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41"/>
        <w:gridCol w:w="3015"/>
        <w:gridCol w:w="2581"/>
      </w:tblGrid>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Naziv predmeta</w:t>
            </w:r>
          </w:p>
        </w:tc>
        <w:tc>
          <w:tcPr>
            <w:tcW w:w="7337" w:type="dxa"/>
            <w:gridSpan w:val="3"/>
            <w:vAlign w:val="center"/>
          </w:tcPr>
          <w:p w:rsidR="000B1B8F" w:rsidRPr="00F16995" w:rsidRDefault="000B1B8F" w:rsidP="00281D3D">
            <w:pPr>
              <w:spacing w:after="0"/>
              <w:contextualSpacing/>
              <w:rPr>
                <w:rFonts w:ascii="Times New Roman" w:hAnsi="Times New Roman"/>
                <w:b/>
                <w:sz w:val="18"/>
                <w:szCs w:val="18"/>
              </w:rPr>
            </w:pPr>
            <w:r w:rsidRPr="00F16995">
              <w:rPr>
                <w:rFonts w:ascii="Times New Roman" w:hAnsi="Times New Roman"/>
                <w:b/>
                <w:sz w:val="18"/>
                <w:szCs w:val="14"/>
                <w:lang w:eastAsia="hr-HR"/>
              </w:rPr>
              <w:t>KINEZIOLOGIJA EDUKACIJE U PREDŠKOLSKOJ DOBI, MLAĐOJ, SREDNJOJ I STARIJOJ ŠKOLSKOJ DOBI</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Kod</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Pr>
                <w:rFonts w:ascii="Times New Roman" w:hAnsi="Times New Roman"/>
                <w:sz w:val="18"/>
                <w:szCs w:val="18"/>
              </w:rPr>
              <w:t>EDS</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Vrsta</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Izborni</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Godina</w:t>
            </w:r>
          </w:p>
        </w:tc>
        <w:tc>
          <w:tcPr>
            <w:tcW w:w="1741" w:type="dxa"/>
            <w:vAlign w:val="center"/>
          </w:tcPr>
          <w:p w:rsidR="000B1B8F" w:rsidRPr="0043094E" w:rsidRDefault="000B1B8F" w:rsidP="00281D3D">
            <w:pPr>
              <w:spacing w:after="0"/>
              <w:contextualSpacing/>
              <w:rPr>
                <w:rFonts w:ascii="Times New Roman" w:hAnsi="Times New Roman"/>
                <w:sz w:val="18"/>
                <w:szCs w:val="18"/>
              </w:rPr>
            </w:pPr>
            <w:r>
              <w:rPr>
                <w:rFonts w:ascii="Times New Roman" w:hAnsi="Times New Roman"/>
                <w:sz w:val="18"/>
                <w:szCs w:val="18"/>
              </w:rPr>
              <w:t>2</w:t>
            </w:r>
          </w:p>
        </w:tc>
        <w:tc>
          <w:tcPr>
            <w:tcW w:w="3015" w:type="dxa"/>
            <w:shd w:val="clear" w:color="auto" w:fill="F2F2F2"/>
            <w:vAlign w:val="center"/>
          </w:tcPr>
          <w:p w:rsidR="000B1B8F" w:rsidRPr="0043094E" w:rsidRDefault="000B1B8F" w:rsidP="00281D3D">
            <w:pPr>
              <w:spacing w:after="0"/>
              <w:contextualSpacing/>
              <w:rPr>
                <w:rFonts w:ascii="Times New Roman" w:hAnsi="Times New Roman"/>
                <w:b/>
                <w:sz w:val="18"/>
                <w:szCs w:val="18"/>
              </w:rPr>
            </w:pPr>
            <w:r w:rsidRPr="0043094E">
              <w:rPr>
                <w:rFonts w:ascii="Times New Roman" w:hAnsi="Times New Roman"/>
                <w:b/>
                <w:sz w:val="18"/>
                <w:szCs w:val="18"/>
              </w:rPr>
              <w:t>Semestar</w:t>
            </w:r>
          </w:p>
        </w:tc>
        <w:tc>
          <w:tcPr>
            <w:tcW w:w="2581" w:type="dxa"/>
            <w:vAlign w:val="center"/>
          </w:tcPr>
          <w:p w:rsidR="000B1B8F" w:rsidRPr="0043094E" w:rsidRDefault="000B1B8F" w:rsidP="00281D3D">
            <w:pPr>
              <w:spacing w:after="0"/>
              <w:contextualSpacing/>
              <w:rPr>
                <w:rFonts w:ascii="Times New Roman" w:hAnsi="Times New Roman"/>
                <w:sz w:val="18"/>
                <w:szCs w:val="18"/>
              </w:rPr>
            </w:pPr>
            <w:r>
              <w:rPr>
                <w:rFonts w:ascii="Times New Roman" w:hAnsi="Times New Roman"/>
                <w:sz w:val="18"/>
                <w:szCs w:val="18"/>
              </w:rPr>
              <w:t>3</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Opterećenje</w:t>
            </w:r>
          </w:p>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(P+S+V)</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10+0+0</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ECTS</w:t>
            </w:r>
          </w:p>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(obrazloženje)</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3 ECTS</w:t>
            </w:r>
          </w:p>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10 sati predavanja</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Nastavnici</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Pr>
                <w:rFonts w:ascii="Times New Roman" w:hAnsi="Times New Roman"/>
                <w:sz w:val="18"/>
                <w:szCs w:val="18"/>
              </w:rPr>
              <w:t>dr.sc. Ivan Prskalo, redoviti profesor</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Preduvjeti za upis</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Definirano Pravilnikom o doktorskom studiju Kineziološkog fakulteta</w:t>
            </w:r>
            <w:r>
              <w:rPr>
                <w:rFonts w:ascii="Times New Roman" w:hAnsi="Times New Roman"/>
                <w:sz w:val="18"/>
                <w:szCs w:val="18"/>
              </w:rPr>
              <w:t xml:space="preserve"> Sveučilišta u Splitu</w:t>
            </w:r>
          </w:p>
        </w:tc>
      </w:tr>
      <w:tr w:rsidR="000B1B8F" w:rsidRPr="0043094E" w:rsidTr="000B1B8F">
        <w:trPr>
          <w:trHeight w:val="472"/>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Sadržaj</w:t>
            </w:r>
          </w:p>
        </w:tc>
        <w:tc>
          <w:tcPr>
            <w:tcW w:w="7337" w:type="dxa"/>
            <w:gridSpan w:val="3"/>
          </w:tcPr>
          <w:p w:rsidR="000B1B8F" w:rsidRDefault="000B1B8F" w:rsidP="00281D3D">
            <w:pPr>
              <w:spacing w:after="0" w:line="240" w:lineRule="auto"/>
              <w:jc w:val="both"/>
              <w:rPr>
                <w:rFonts w:ascii="Times New Roman" w:hAnsi="Times New Roman"/>
                <w:sz w:val="18"/>
                <w:szCs w:val="18"/>
              </w:rPr>
            </w:pPr>
            <w:r w:rsidRPr="00AA630D">
              <w:rPr>
                <w:rFonts w:ascii="Times New Roman" w:hAnsi="Times New Roman"/>
                <w:sz w:val="18"/>
                <w:szCs w:val="18"/>
              </w:rPr>
              <w:t>Kineziološko gledište o suvremenoj odgojnoj i obrazovnoj problematici. Modaliteti rada u predškolskoj dobi, mlađoj, srednjoj i starijoj školskoj dobi. Metodički organizacijski oblici rada u fu</w:t>
            </w:r>
            <w:r>
              <w:rPr>
                <w:rFonts w:ascii="Times New Roman" w:hAnsi="Times New Roman"/>
                <w:sz w:val="18"/>
                <w:szCs w:val="18"/>
              </w:rPr>
              <w:t xml:space="preserve">nkciji optimalizacije </w:t>
            </w:r>
            <w:r w:rsidRPr="00AA630D">
              <w:rPr>
                <w:rFonts w:ascii="Times New Roman" w:hAnsi="Times New Roman"/>
                <w:sz w:val="18"/>
                <w:szCs w:val="18"/>
              </w:rPr>
              <w:t>procesa</w:t>
            </w:r>
            <w:r>
              <w:rPr>
                <w:rFonts w:ascii="Times New Roman" w:hAnsi="Times New Roman"/>
                <w:sz w:val="18"/>
                <w:szCs w:val="18"/>
              </w:rPr>
              <w:t xml:space="preserve"> tjelesnog vježbanja djece i učenika</w:t>
            </w:r>
            <w:r w:rsidRPr="00AA630D">
              <w:rPr>
                <w:rFonts w:ascii="Times New Roman" w:hAnsi="Times New Roman"/>
                <w:sz w:val="18"/>
                <w:szCs w:val="18"/>
              </w:rPr>
              <w:t>. Metode rada u radu s djecom predškolske dobi te učenicima mlađe, srednje i starije školske dobi.</w:t>
            </w:r>
          </w:p>
          <w:p w:rsidR="000B1B8F" w:rsidRPr="00CA0AC0" w:rsidRDefault="000B1B8F" w:rsidP="00281D3D">
            <w:pPr>
              <w:spacing w:after="0" w:line="240" w:lineRule="auto"/>
              <w:rPr>
                <w:rFonts w:ascii="Times New Roman" w:hAnsi="Times New Roman"/>
                <w:sz w:val="18"/>
                <w:szCs w:val="18"/>
              </w:rPr>
            </w:pP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Ishodi učenja</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Nakon predavanja student će biti sposoban:</w:t>
            </w:r>
          </w:p>
          <w:p w:rsidR="000B1B8F" w:rsidRDefault="000B1B8F" w:rsidP="00421A0E">
            <w:pPr>
              <w:pStyle w:val="ListParagraph"/>
              <w:numPr>
                <w:ilvl w:val="0"/>
                <w:numId w:val="47"/>
              </w:numPr>
              <w:spacing w:after="0" w:line="240" w:lineRule="auto"/>
              <w:ind w:left="743" w:hanging="426"/>
              <w:rPr>
                <w:rFonts w:ascii="Times New Roman" w:hAnsi="Times New Roman"/>
                <w:sz w:val="18"/>
                <w:szCs w:val="18"/>
              </w:rPr>
            </w:pPr>
            <w:r>
              <w:rPr>
                <w:rFonts w:ascii="Times New Roman" w:hAnsi="Times New Roman"/>
                <w:sz w:val="18"/>
                <w:szCs w:val="18"/>
              </w:rPr>
              <w:t>Prepoznati suvremene trendove u odgoju i obrazovanju</w:t>
            </w:r>
          </w:p>
          <w:p w:rsidR="000B1B8F" w:rsidRDefault="000B1B8F" w:rsidP="00421A0E">
            <w:pPr>
              <w:pStyle w:val="ListParagraph"/>
              <w:numPr>
                <w:ilvl w:val="0"/>
                <w:numId w:val="47"/>
              </w:numPr>
              <w:spacing w:after="0" w:line="240" w:lineRule="auto"/>
              <w:ind w:left="743" w:hanging="426"/>
              <w:rPr>
                <w:rFonts w:ascii="Times New Roman" w:hAnsi="Times New Roman"/>
                <w:sz w:val="18"/>
                <w:szCs w:val="18"/>
              </w:rPr>
            </w:pPr>
            <w:r>
              <w:rPr>
                <w:rFonts w:ascii="Times New Roman" w:hAnsi="Times New Roman"/>
                <w:sz w:val="18"/>
                <w:szCs w:val="18"/>
              </w:rPr>
              <w:t>Razlikovati modalitete rada s različitim dobnim uzrastima</w:t>
            </w:r>
          </w:p>
          <w:p w:rsidR="000B1B8F" w:rsidRDefault="000B1B8F" w:rsidP="00421A0E">
            <w:pPr>
              <w:pStyle w:val="ListParagraph"/>
              <w:numPr>
                <w:ilvl w:val="0"/>
                <w:numId w:val="47"/>
              </w:numPr>
              <w:spacing w:after="0" w:line="240" w:lineRule="auto"/>
              <w:ind w:left="743" w:hanging="426"/>
              <w:rPr>
                <w:rFonts w:ascii="Times New Roman" w:hAnsi="Times New Roman"/>
                <w:sz w:val="18"/>
                <w:szCs w:val="18"/>
              </w:rPr>
            </w:pPr>
            <w:r>
              <w:rPr>
                <w:rFonts w:ascii="Times New Roman" w:hAnsi="Times New Roman"/>
                <w:sz w:val="18"/>
                <w:szCs w:val="18"/>
              </w:rPr>
              <w:t>Odabrati i vrednovati metodičke organizacijske oblike rada u procesu tjelesnog vježbanja djece i učenika</w:t>
            </w:r>
          </w:p>
          <w:p w:rsidR="000B1B8F" w:rsidRDefault="000B1B8F" w:rsidP="00421A0E">
            <w:pPr>
              <w:pStyle w:val="ListParagraph"/>
              <w:numPr>
                <w:ilvl w:val="0"/>
                <w:numId w:val="47"/>
              </w:numPr>
              <w:spacing w:after="0" w:line="240" w:lineRule="auto"/>
              <w:ind w:left="743" w:hanging="426"/>
              <w:rPr>
                <w:rFonts w:ascii="Times New Roman" w:hAnsi="Times New Roman"/>
                <w:sz w:val="18"/>
                <w:szCs w:val="18"/>
              </w:rPr>
            </w:pPr>
            <w:r>
              <w:rPr>
                <w:rFonts w:ascii="Times New Roman" w:hAnsi="Times New Roman"/>
                <w:sz w:val="18"/>
                <w:szCs w:val="18"/>
              </w:rPr>
              <w:t>Odabrati i vrednovati metode rada u kineziološkoj edukaciji djece i učenika</w:t>
            </w:r>
          </w:p>
          <w:p w:rsidR="000B1B8F" w:rsidRPr="0074441B" w:rsidRDefault="000B1B8F" w:rsidP="00281D3D">
            <w:pPr>
              <w:pStyle w:val="ListParagraph"/>
              <w:spacing w:after="0" w:line="240" w:lineRule="auto"/>
              <w:ind w:left="0"/>
              <w:rPr>
                <w:rFonts w:ascii="Times New Roman" w:hAnsi="Times New Roman"/>
                <w:sz w:val="18"/>
                <w:szCs w:val="18"/>
              </w:rPr>
            </w:pP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Obavezna literatura</w:t>
            </w:r>
          </w:p>
        </w:tc>
        <w:tc>
          <w:tcPr>
            <w:tcW w:w="7337" w:type="dxa"/>
            <w:gridSpan w:val="3"/>
            <w:shd w:val="clear" w:color="auto" w:fill="auto"/>
          </w:tcPr>
          <w:p w:rsidR="000B1B8F" w:rsidRPr="00B171C6" w:rsidRDefault="000B1B8F" w:rsidP="00421A0E">
            <w:pPr>
              <w:numPr>
                <w:ilvl w:val="0"/>
                <w:numId w:val="95"/>
              </w:numPr>
              <w:spacing w:after="0" w:line="240" w:lineRule="auto"/>
              <w:jc w:val="both"/>
              <w:rPr>
                <w:rFonts w:ascii="Times New Roman" w:hAnsi="Times New Roman"/>
                <w:sz w:val="18"/>
                <w:szCs w:val="18"/>
              </w:rPr>
            </w:pPr>
            <w:r w:rsidRPr="00B171C6">
              <w:rPr>
                <w:rFonts w:ascii="Times New Roman" w:hAnsi="Times New Roman"/>
                <w:sz w:val="18"/>
                <w:szCs w:val="18"/>
              </w:rPr>
              <w:t>B</w:t>
            </w:r>
            <w:r>
              <w:rPr>
                <w:rFonts w:ascii="Times New Roman" w:hAnsi="Times New Roman"/>
                <w:sz w:val="18"/>
                <w:szCs w:val="18"/>
              </w:rPr>
              <w:t xml:space="preserve">abin, J., Katić,  R., Ropac, D. </w:t>
            </w:r>
            <w:r w:rsidRPr="006634D0">
              <w:rPr>
                <w:rFonts w:ascii="Times New Roman" w:hAnsi="Times New Roman"/>
                <w:sz w:val="18"/>
              </w:rPr>
              <w:t>&amp;</w:t>
            </w:r>
            <w:r w:rsidRPr="00B171C6">
              <w:rPr>
                <w:rFonts w:ascii="Times New Roman" w:hAnsi="Times New Roman"/>
                <w:sz w:val="18"/>
                <w:szCs w:val="18"/>
              </w:rPr>
              <w:t xml:space="preserve"> Bonacin, D. (2001). </w:t>
            </w:r>
            <w:r w:rsidRPr="00B171C6">
              <w:rPr>
                <w:rStyle w:val="apple-style-span"/>
                <w:rFonts w:ascii="Times New Roman" w:hAnsi="Times New Roman"/>
                <w:color w:val="000000"/>
                <w:sz w:val="18"/>
                <w:szCs w:val="18"/>
              </w:rPr>
              <w:t>Effect of specially programmed physical and healt education on motor fitness of seven-year old school children</w:t>
            </w:r>
            <w:r w:rsidRPr="00B171C6">
              <w:rPr>
                <w:rFonts w:ascii="Times New Roman" w:hAnsi="Times New Roman"/>
                <w:sz w:val="18"/>
                <w:szCs w:val="18"/>
              </w:rPr>
              <w:t>.</w:t>
            </w:r>
            <w:r w:rsidRPr="00B171C6">
              <w:rPr>
                <w:rFonts w:ascii="Times New Roman" w:hAnsi="Times New Roman"/>
                <w:iCs/>
                <w:sz w:val="18"/>
                <w:szCs w:val="18"/>
              </w:rPr>
              <w:t xml:space="preserve"> C</w:t>
            </w:r>
            <w:r>
              <w:rPr>
                <w:rFonts w:ascii="Times New Roman" w:hAnsi="Times New Roman"/>
                <w:iCs/>
                <w:sz w:val="18"/>
                <w:szCs w:val="18"/>
              </w:rPr>
              <w:t>ollegium Antropologicum, 25 (1),</w:t>
            </w:r>
            <w:r w:rsidRPr="00B171C6">
              <w:rPr>
                <w:rFonts w:ascii="Times New Roman" w:hAnsi="Times New Roman"/>
                <w:iCs/>
                <w:sz w:val="18"/>
                <w:szCs w:val="18"/>
              </w:rPr>
              <w:t xml:space="preserve"> 153-156.</w:t>
            </w:r>
          </w:p>
          <w:p w:rsidR="000B1B8F" w:rsidRDefault="000B1B8F" w:rsidP="00421A0E">
            <w:pPr>
              <w:widowControl w:val="0"/>
              <w:numPr>
                <w:ilvl w:val="0"/>
                <w:numId w:val="95"/>
              </w:num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Findak, V., Prskalo, I. </w:t>
            </w:r>
            <w:r w:rsidRPr="006634D0">
              <w:rPr>
                <w:rFonts w:ascii="Times New Roman" w:hAnsi="Times New Roman"/>
                <w:sz w:val="18"/>
              </w:rPr>
              <w:t>&amp;</w:t>
            </w:r>
            <w:r>
              <w:rPr>
                <w:rFonts w:ascii="Times New Roman" w:hAnsi="Times New Roman"/>
                <w:sz w:val="18"/>
              </w:rPr>
              <w:t xml:space="preserve"> </w:t>
            </w:r>
            <w:r w:rsidRPr="00B171C6">
              <w:rPr>
                <w:rFonts w:ascii="Times New Roman" w:hAnsi="Times New Roman"/>
                <w:sz w:val="18"/>
                <w:szCs w:val="18"/>
              </w:rPr>
              <w:t>Babin</w:t>
            </w:r>
            <w:r>
              <w:rPr>
                <w:rFonts w:ascii="Times New Roman" w:hAnsi="Times New Roman"/>
                <w:sz w:val="18"/>
                <w:szCs w:val="18"/>
              </w:rPr>
              <w:t>, J. (2011). Sat tjelesne i zdravstvene kulture u primarnoj edukaciji. Zagreb: Učiteljski fakultet Sveučilišta u Zagrebu.</w:t>
            </w:r>
          </w:p>
          <w:p w:rsidR="000B1B8F" w:rsidRPr="00B171C6" w:rsidRDefault="000B1B8F" w:rsidP="00421A0E">
            <w:pPr>
              <w:widowControl w:val="0"/>
              <w:numPr>
                <w:ilvl w:val="0"/>
                <w:numId w:val="95"/>
              </w:numPr>
              <w:autoSpaceDE w:val="0"/>
              <w:autoSpaceDN w:val="0"/>
              <w:adjustRightInd w:val="0"/>
              <w:spacing w:after="0" w:line="240" w:lineRule="auto"/>
              <w:jc w:val="both"/>
              <w:rPr>
                <w:rFonts w:ascii="Times New Roman" w:hAnsi="Times New Roman"/>
                <w:color w:val="000000"/>
                <w:sz w:val="18"/>
                <w:szCs w:val="18"/>
              </w:rPr>
            </w:pPr>
            <w:r w:rsidRPr="00B171C6">
              <w:rPr>
                <w:rFonts w:ascii="Times New Roman" w:hAnsi="Times New Roman"/>
                <w:color w:val="000000"/>
                <w:sz w:val="18"/>
                <w:szCs w:val="18"/>
              </w:rPr>
              <w:t>Findak V. (2003). Metodika</w:t>
            </w:r>
            <w:r>
              <w:rPr>
                <w:rFonts w:ascii="Times New Roman" w:hAnsi="Times New Roman"/>
                <w:color w:val="000000"/>
                <w:sz w:val="18"/>
                <w:szCs w:val="18"/>
              </w:rPr>
              <w:t xml:space="preserve"> tjelesne i zdravstvene kulture. </w:t>
            </w:r>
            <w:r w:rsidRPr="00B171C6">
              <w:rPr>
                <w:rFonts w:ascii="Times New Roman" w:hAnsi="Times New Roman"/>
                <w:color w:val="000000"/>
                <w:sz w:val="18"/>
                <w:szCs w:val="18"/>
              </w:rPr>
              <w:t>Priručnik za nastavnike t</w:t>
            </w:r>
            <w:r>
              <w:rPr>
                <w:rFonts w:ascii="Times New Roman" w:hAnsi="Times New Roman"/>
                <w:color w:val="000000"/>
                <w:sz w:val="18"/>
                <w:szCs w:val="18"/>
              </w:rPr>
              <w:t>jelesne i zdravstvene kulture. Zagreb: Školska knjiga.</w:t>
            </w:r>
          </w:p>
          <w:p w:rsidR="000B1B8F" w:rsidRPr="00D10241" w:rsidRDefault="000B1B8F" w:rsidP="00421A0E">
            <w:pPr>
              <w:widowControl w:val="0"/>
              <w:numPr>
                <w:ilvl w:val="0"/>
                <w:numId w:val="95"/>
              </w:numPr>
              <w:autoSpaceDE w:val="0"/>
              <w:autoSpaceDN w:val="0"/>
              <w:adjustRightInd w:val="0"/>
              <w:spacing w:after="0" w:line="240" w:lineRule="auto"/>
              <w:jc w:val="both"/>
              <w:rPr>
                <w:rFonts w:ascii="Times New Roman" w:hAnsi="Times New Roman"/>
                <w:iCs/>
                <w:color w:val="000000"/>
                <w:sz w:val="18"/>
                <w:szCs w:val="18"/>
              </w:rPr>
            </w:pPr>
            <w:r w:rsidRPr="00B171C6">
              <w:rPr>
                <w:rFonts w:ascii="Times New Roman" w:hAnsi="Times New Roman"/>
                <w:sz w:val="18"/>
                <w:szCs w:val="18"/>
              </w:rPr>
              <w:t>Findak, V., K. Delija. (2001). Tjelesna i zdravstvena kultura u predškolskom odgoju.</w:t>
            </w:r>
            <w:r>
              <w:rPr>
                <w:rFonts w:ascii="Times New Roman" w:hAnsi="Times New Roman"/>
                <w:iCs/>
                <w:sz w:val="18"/>
                <w:szCs w:val="18"/>
              </w:rPr>
              <w:t xml:space="preserve"> </w:t>
            </w:r>
            <w:r w:rsidRPr="00B171C6">
              <w:rPr>
                <w:rFonts w:ascii="Times New Roman" w:hAnsi="Times New Roman"/>
                <w:iCs/>
                <w:sz w:val="18"/>
                <w:szCs w:val="18"/>
              </w:rPr>
              <w:t>Zagreb</w:t>
            </w:r>
            <w:r>
              <w:rPr>
                <w:rFonts w:ascii="Times New Roman" w:hAnsi="Times New Roman"/>
                <w:iCs/>
                <w:sz w:val="18"/>
                <w:szCs w:val="18"/>
              </w:rPr>
              <w:t>: EDIP d.o.o.</w:t>
            </w:r>
          </w:p>
          <w:p w:rsidR="000B1B8F" w:rsidRPr="00B171C6" w:rsidRDefault="000B1B8F" w:rsidP="00421A0E">
            <w:pPr>
              <w:widowControl w:val="0"/>
              <w:numPr>
                <w:ilvl w:val="0"/>
                <w:numId w:val="95"/>
              </w:numPr>
              <w:autoSpaceDE w:val="0"/>
              <w:autoSpaceDN w:val="0"/>
              <w:adjustRightInd w:val="0"/>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Findak, V. (1969). Tjelesna i zdravstvena kultura u osnovnoj školi. Priručnik za učitelje razredne nastave. Zagreb: Školska knjiga.</w:t>
            </w:r>
          </w:p>
          <w:p w:rsidR="000B1B8F" w:rsidRPr="00C30D42" w:rsidRDefault="000B1B8F" w:rsidP="00421A0E">
            <w:pPr>
              <w:numPr>
                <w:ilvl w:val="0"/>
                <w:numId w:val="95"/>
              </w:numPr>
              <w:spacing w:after="0" w:line="240" w:lineRule="auto"/>
              <w:jc w:val="both"/>
              <w:rPr>
                <w:rFonts w:ascii="Times New Roman" w:hAnsi="Times New Roman"/>
                <w:iCs/>
                <w:sz w:val="18"/>
                <w:szCs w:val="18"/>
              </w:rPr>
            </w:pPr>
            <w:r w:rsidRPr="00C30D42">
              <w:rPr>
                <w:rFonts w:ascii="Times New Roman" w:hAnsi="Times New Roman"/>
                <w:bCs/>
                <w:sz w:val="18"/>
                <w:szCs w:val="18"/>
              </w:rPr>
              <w:t xml:space="preserve">Prskalo, I., &amp; Babin, J. (2010). </w:t>
            </w:r>
            <w:r w:rsidRPr="00C30D42">
              <w:rPr>
                <w:bCs/>
                <w:sz w:val="18"/>
                <w:szCs w:val="18"/>
              </w:rPr>
              <w:t>Individualizacija rada u području edukacije.</w:t>
            </w:r>
            <w:r w:rsidRPr="00C30D42">
              <w:rPr>
                <w:rFonts w:ascii="Times New Roman" w:hAnsi="Times New Roman"/>
                <w:bCs/>
                <w:sz w:val="18"/>
                <w:szCs w:val="18"/>
              </w:rPr>
              <w:t xml:space="preserve"> Zbornik radova 19. ljetne škole kineziologa Republike Hrvatske, „Individualizacija rada u područjima edukacije, sporta, sportske rekreacije i kineziterapije“ (22-35). Poreč: Hrvatski kineziološki savez.</w:t>
            </w:r>
          </w:p>
          <w:p w:rsidR="000B1B8F" w:rsidRPr="00C30D42" w:rsidRDefault="000B1B8F" w:rsidP="00421A0E">
            <w:pPr>
              <w:numPr>
                <w:ilvl w:val="0"/>
                <w:numId w:val="95"/>
              </w:numPr>
              <w:spacing w:after="0" w:line="240" w:lineRule="auto"/>
              <w:jc w:val="both"/>
              <w:rPr>
                <w:rFonts w:ascii="Times New Roman" w:hAnsi="Times New Roman"/>
                <w:iCs/>
                <w:sz w:val="18"/>
                <w:szCs w:val="18"/>
              </w:rPr>
            </w:pPr>
            <w:r w:rsidRPr="00C30D42">
              <w:rPr>
                <w:rFonts w:ascii="Times New Roman" w:hAnsi="Times New Roman"/>
                <w:bCs/>
                <w:sz w:val="18"/>
                <w:szCs w:val="18"/>
              </w:rPr>
              <w:lastRenderedPageBreak/>
              <w:t>Prskalo, I., &amp; Babin, J. (2009). M</w:t>
            </w:r>
            <w:r w:rsidRPr="00C30D42">
              <w:rPr>
                <w:bCs/>
                <w:sz w:val="18"/>
                <w:szCs w:val="18"/>
              </w:rPr>
              <w:t>etodički organizacijski oblici rada u području edukacije</w:t>
            </w:r>
            <w:r w:rsidRPr="00C30D42">
              <w:rPr>
                <w:rFonts w:ascii="Times New Roman" w:hAnsi="Times New Roman"/>
                <w:bCs/>
                <w:sz w:val="18"/>
                <w:szCs w:val="18"/>
              </w:rPr>
              <w:t>. Zbornik radova 18. ljetne škole kineziologa Republike Hrvatske, „Metodički organizacijski oblici rada u područjima edukacije, sporta, sportske rekreacije i kineziterapije (55-64). Poreč: Hrvatski kineziološki savez.</w:t>
            </w:r>
          </w:p>
          <w:p w:rsidR="000B1B8F" w:rsidRPr="00C30D42" w:rsidRDefault="000B1B8F" w:rsidP="00421A0E">
            <w:pPr>
              <w:numPr>
                <w:ilvl w:val="0"/>
                <w:numId w:val="95"/>
              </w:numPr>
              <w:spacing w:after="0" w:line="240" w:lineRule="auto"/>
              <w:jc w:val="both"/>
              <w:rPr>
                <w:rFonts w:ascii="Times New Roman" w:hAnsi="Times New Roman"/>
                <w:iCs/>
                <w:sz w:val="18"/>
                <w:szCs w:val="18"/>
              </w:rPr>
            </w:pPr>
            <w:r w:rsidRPr="00C30D42">
              <w:rPr>
                <w:rFonts w:ascii="Times New Roman" w:hAnsi="Times New Roman"/>
                <w:bCs/>
                <w:sz w:val="18"/>
                <w:szCs w:val="18"/>
              </w:rPr>
              <w:t xml:space="preserve">Prskalo, I., &amp; Babin, J. (2008). </w:t>
            </w:r>
            <w:r w:rsidRPr="00C30D42">
              <w:rPr>
                <w:bCs/>
                <w:sz w:val="18"/>
                <w:szCs w:val="18"/>
              </w:rPr>
              <w:t>Stanje i perspektiva razvoja u području edukacije.</w:t>
            </w:r>
            <w:r w:rsidRPr="00C30D42">
              <w:rPr>
                <w:rFonts w:ascii="Times New Roman" w:hAnsi="Times New Roman"/>
                <w:bCs/>
                <w:sz w:val="18"/>
                <w:szCs w:val="18"/>
              </w:rPr>
              <w:t xml:space="preserve"> Zbornik radova 17. ljetne škole kineziologa Republike Hrvatske, „Stanje i perspektiva razvoja u područjima edukacije, sporta, sportske rekreacije i kineziterapije“ (30-41). Poreč: Hrvatski kineziološki savez.</w:t>
            </w:r>
          </w:p>
          <w:p w:rsidR="000B1B8F" w:rsidRDefault="000B1B8F" w:rsidP="00421A0E">
            <w:pPr>
              <w:numPr>
                <w:ilvl w:val="0"/>
                <w:numId w:val="95"/>
              </w:numPr>
              <w:spacing w:after="0" w:line="240" w:lineRule="auto"/>
              <w:jc w:val="both"/>
              <w:rPr>
                <w:rFonts w:ascii="Times New Roman" w:hAnsi="Times New Roman"/>
                <w:sz w:val="18"/>
                <w:szCs w:val="18"/>
              </w:rPr>
            </w:pPr>
            <w:r w:rsidRPr="00B171C6">
              <w:rPr>
                <w:rFonts w:ascii="Times New Roman" w:hAnsi="Times New Roman"/>
                <w:sz w:val="18"/>
                <w:szCs w:val="18"/>
              </w:rPr>
              <w:t>Prskalo, I., Findak, V., Babin, J. (2003</w:t>
            </w:r>
            <w:r w:rsidRPr="00B171C6">
              <w:rPr>
                <w:rFonts w:ascii="Times New Roman" w:hAnsi="Times New Roman"/>
                <w:iCs/>
                <w:sz w:val="18"/>
                <w:szCs w:val="18"/>
              </w:rPr>
              <w:t xml:space="preserve">). </w:t>
            </w:r>
            <w:r w:rsidRPr="00B171C6">
              <w:rPr>
                <w:rFonts w:ascii="Times New Roman" w:hAnsi="Times New Roman"/>
                <w:sz w:val="18"/>
                <w:szCs w:val="18"/>
              </w:rPr>
              <w:t xml:space="preserve">Uspješnost metoda učenja u nastavi tjelesne i zdravstvene kulture mlađe školske dobi. </w:t>
            </w:r>
            <w:r>
              <w:rPr>
                <w:rFonts w:ascii="Times New Roman" w:hAnsi="Times New Roman"/>
                <w:iCs/>
                <w:sz w:val="18"/>
                <w:szCs w:val="18"/>
              </w:rPr>
              <w:t>Napredak, 44 (4),</w:t>
            </w:r>
            <w:r w:rsidRPr="00B171C6">
              <w:rPr>
                <w:rFonts w:ascii="Times New Roman" w:hAnsi="Times New Roman"/>
                <w:iCs/>
                <w:sz w:val="18"/>
                <w:szCs w:val="18"/>
              </w:rPr>
              <w:t xml:space="preserve"> 486-493.</w:t>
            </w:r>
          </w:p>
          <w:p w:rsidR="000B1B8F" w:rsidRDefault="000B1B8F" w:rsidP="00421A0E">
            <w:pPr>
              <w:numPr>
                <w:ilvl w:val="0"/>
                <w:numId w:val="95"/>
              </w:numPr>
              <w:spacing w:after="0" w:line="240" w:lineRule="auto"/>
              <w:jc w:val="both"/>
              <w:rPr>
                <w:rFonts w:ascii="Times New Roman" w:hAnsi="Times New Roman"/>
                <w:sz w:val="18"/>
                <w:szCs w:val="18"/>
              </w:rPr>
            </w:pPr>
            <w:r w:rsidRPr="0059341D">
              <w:rPr>
                <w:rFonts w:ascii="Times New Roman" w:hAnsi="Times New Roman"/>
                <w:sz w:val="18"/>
                <w:szCs w:val="18"/>
              </w:rPr>
              <w:t>Nastavni plan i program za osnovnu školu</w:t>
            </w:r>
            <w:r w:rsidRPr="0059341D">
              <w:rPr>
                <w:rFonts w:ascii="Times New Roman" w:hAnsi="Times New Roman"/>
                <w:iCs/>
                <w:sz w:val="18"/>
                <w:szCs w:val="18"/>
              </w:rPr>
              <w:t xml:space="preserve"> </w:t>
            </w:r>
            <w:r w:rsidRPr="0059341D">
              <w:rPr>
                <w:rFonts w:ascii="Times New Roman" w:hAnsi="Times New Roman"/>
                <w:sz w:val="18"/>
                <w:szCs w:val="18"/>
              </w:rPr>
              <w:t xml:space="preserve">(2006). </w:t>
            </w:r>
            <w:r w:rsidRPr="0059341D">
              <w:rPr>
                <w:rFonts w:ascii="Times New Roman" w:hAnsi="Times New Roman"/>
                <w:bCs/>
                <w:iCs/>
                <w:sz w:val="18"/>
                <w:szCs w:val="18"/>
              </w:rPr>
              <w:t>Tjelesna i zdravstvena kultura.</w:t>
            </w:r>
            <w:r w:rsidRPr="0059341D">
              <w:rPr>
                <w:rFonts w:ascii="Times New Roman" w:hAnsi="Times New Roman"/>
                <w:sz w:val="18"/>
                <w:szCs w:val="18"/>
              </w:rPr>
              <w:t xml:space="preserve"> Republika Hrvatska. Zagreb: Ministarstvo znanosti obrazovanja i športa.</w:t>
            </w:r>
          </w:p>
          <w:p w:rsidR="000B1B8F" w:rsidRDefault="000B1B8F" w:rsidP="00421A0E">
            <w:pPr>
              <w:numPr>
                <w:ilvl w:val="0"/>
                <w:numId w:val="95"/>
              </w:numPr>
              <w:spacing w:after="0" w:line="240" w:lineRule="auto"/>
              <w:jc w:val="both"/>
              <w:rPr>
                <w:rFonts w:ascii="Times New Roman" w:hAnsi="Times New Roman"/>
                <w:sz w:val="18"/>
                <w:szCs w:val="18"/>
              </w:rPr>
            </w:pPr>
            <w:r w:rsidRPr="0059341D">
              <w:rPr>
                <w:rFonts w:ascii="Times New Roman" w:hAnsi="Times New Roman"/>
                <w:sz w:val="18"/>
                <w:szCs w:val="18"/>
              </w:rPr>
              <w:t>Plan i program tjelesne i zdravstvene kulture za gimnazije, tehničke škole i srednje stručne škole (1992). Zagreb: Ministarstvo prosvjete, kulture i športa.</w:t>
            </w:r>
          </w:p>
          <w:p w:rsidR="000B1B8F" w:rsidRDefault="000B1B8F" w:rsidP="00421A0E">
            <w:pPr>
              <w:numPr>
                <w:ilvl w:val="0"/>
                <w:numId w:val="95"/>
              </w:numPr>
              <w:spacing w:after="0" w:line="240" w:lineRule="auto"/>
              <w:jc w:val="both"/>
              <w:rPr>
                <w:rFonts w:ascii="Times New Roman" w:hAnsi="Times New Roman"/>
                <w:sz w:val="18"/>
                <w:szCs w:val="18"/>
              </w:rPr>
            </w:pPr>
            <w:r w:rsidRPr="0059341D">
              <w:rPr>
                <w:rFonts w:ascii="Times New Roman" w:hAnsi="Times New Roman"/>
                <w:sz w:val="18"/>
                <w:szCs w:val="18"/>
              </w:rPr>
              <w:t>Plan i program tjelesnog i zdravstvenog odgojno-obrazovnog područja u predškolskom odgoju (1991). Zagreb: Ministarstvo prosvjete, kulture i športa.</w:t>
            </w:r>
          </w:p>
          <w:p w:rsidR="000B1B8F" w:rsidRPr="0059341D" w:rsidRDefault="000B1B8F" w:rsidP="00281D3D">
            <w:pPr>
              <w:spacing w:after="0" w:line="240" w:lineRule="auto"/>
              <w:jc w:val="both"/>
              <w:rPr>
                <w:rFonts w:ascii="Times New Roman" w:hAnsi="Times New Roman"/>
                <w:sz w:val="18"/>
                <w:szCs w:val="18"/>
              </w:rPr>
            </w:pP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lastRenderedPageBreak/>
              <w:t>Dopunska literatura</w:t>
            </w:r>
          </w:p>
        </w:tc>
        <w:tc>
          <w:tcPr>
            <w:tcW w:w="7337" w:type="dxa"/>
            <w:gridSpan w:val="3"/>
            <w:shd w:val="clear" w:color="auto" w:fill="auto"/>
          </w:tcPr>
          <w:p w:rsidR="000B1B8F" w:rsidRPr="00AA630D" w:rsidRDefault="000B1B8F" w:rsidP="00421A0E">
            <w:pPr>
              <w:pStyle w:val="BodyTextIndent2"/>
              <w:numPr>
                <w:ilvl w:val="0"/>
                <w:numId w:val="96"/>
              </w:numPr>
              <w:spacing w:after="0" w:line="240" w:lineRule="auto"/>
              <w:jc w:val="both"/>
              <w:rPr>
                <w:rFonts w:ascii="Times New Roman" w:hAnsi="Times New Roman" w:cs="Times New Roman"/>
                <w:sz w:val="18"/>
                <w:szCs w:val="18"/>
                <w:lang w:val="hr-HR"/>
              </w:rPr>
            </w:pPr>
            <w:r>
              <w:rPr>
                <w:rFonts w:ascii="Times New Roman" w:hAnsi="Times New Roman" w:cs="Times New Roman"/>
                <w:sz w:val="18"/>
                <w:szCs w:val="18"/>
                <w:lang w:val="hr-HR"/>
              </w:rPr>
              <w:t xml:space="preserve">Babin, J., Bavčević, T. </w:t>
            </w:r>
            <w:r w:rsidRPr="006634D0">
              <w:rPr>
                <w:rFonts w:ascii="Times New Roman" w:hAnsi="Times New Roman"/>
                <w:sz w:val="18"/>
              </w:rPr>
              <w:t>&amp;</w:t>
            </w:r>
            <w:r w:rsidRPr="00AA630D">
              <w:rPr>
                <w:rFonts w:ascii="Times New Roman" w:hAnsi="Times New Roman" w:cs="Times New Roman"/>
                <w:sz w:val="18"/>
                <w:szCs w:val="18"/>
                <w:lang w:val="hr-HR"/>
              </w:rPr>
              <w:t xml:space="preserve"> Vlahović, L. (2004). Rad s dopunskim vježbama u cilju poticanja nastave tjelesne i zdravstvene kulture kod učenika prvih razreda osnovne škole. Zbornik radova 13. ljetne škole kineziologa Republike Hrvatske. Vrednovanje u području edukacij</w:t>
            </w:r>
            <w:r>
              <w:rPr>
                <w:rFonts w:ascii="Times New Roman" w:hAnsi="Times New Roman" w:cs="Times New Roman"/>
                <w:sz w:val="18"/>
                <w:szCs w:val="18"/>
                <w:lang w:val="hr-HR"/>
              </w:rPr>
              <w:t>e, sporta i sportske rekreacije</w:t>
            </w:r>
            <w:r w:rsidRPr="00AA630D">
              <w:rPr>
                <w:rFonts w:ascii="Times New Roman" w:hAnsi="Times New Roman" w:cs="Times New Roman"/>
                <w:sz w:val="18"/>
                <w:szCs w:val="18"/>
                <w:lang w:val="hr-HR"/>
              </w:rPr>
              <w:t xml:space="preserve"> </w:t>
            </w:r>
            <w:r>
              <w:rPr>
                <w:rFonts w:ascii="Times New Roman" w:hAnsi="Times New Roman" w:cs="Times New Roman"/>
                <w:sz w:val="18"/>
                <w:szCs w:val="18"/>
                <w:lang w:val="hr-HR"/>
              </w:rPr>
              <w:t>(218-221). Rovinj: Hrvatski kineziološki savez</w:t>
            </w:r>
            <w:r w:rsidRPr="00AA630D">
              <w:rPr>
                <w:rFonts w:ascii="Times New Roman" w:hAnsi="Times New Roman" w:cs="Times New Roman"/>
                <w:sz w:val="18"/>
                <w:szCs w:val="18"/>
                <w:lang w:val="hr-HR"/>
              </w:rPr>
              <w:t>.</w:t>
            </w:r>
          </w:p>
          <w:p w:rsidR="000B1B8F" w:rsidRPr="00AA630D" w:rsidRDefault="000B1B8F" w:rsidP="00421A0E">
            <w:pPr>
              <w:pStyle w:val="BodyTextIndent3"/>
              <w:numPr>
                <w:ilvl w:val="0"/>
                <w:numId w:val="96"/>
              </w:numPr>
              <w:spacing w:after="0" w:line="240" w:lineRule="auto"/>
              <w:jc w:val="both"/>
              <w:rPr>
                <w:rFonts w:ascii="Times New Roman" w:hAnsi="Times New Roman" w:cs="Times New Roman"/>
                <w:sz w:val="18"/>
                <w:szCs w:val="18"/>
              </w:rPr>
            </w:pPr>
            <w:r w:rsidRPr="00AA630D">
              <w:rPr>
                <w:rFonts w:ascii="Times New Roman" w:hAnsi="Times New Roman" w:cs="Times New Roman"/>
                <w:sz w:val="18"/>
                <w:szCs w:val="18"/>
              </w:rPr>
              <w:t>Bavčević, T., Babin</w:t>
            </w:r>
            <w:r>
              <w:rPr>
                <w:rFonts w:ascii="Times New Roman" w:hAnsi="Times New Roman" w:cs="Times New Roman"/>
                <w:sz w:val="18"/>
                <w:szCs w:val="18"/>
              </w:rPr>
              <w:t xml:space="preserve">, J. </w:t>
            </w:r>
            <w:r w:rsidRPr="006634D0">
              <w:rPr>
                <w:rFonts w:ascii="Times New Roman" w:hAnsi="Times New Roman"/>
                <w:sz w:val="18"/>
              </w:rPr>
              <w:t>&amp;</w:t>
            </w:r>
            <w:r w:rsidRPr="00AA630D">
              <w:rPr>
                <w:rFonts w:ascii="Times New Roman" w:hAnsi="Times New Roman" w:cs="Times New Roman"/>
                <w:sz w:val="18"/>
                <w:szCs w:val="18"/>
              </w:rPr>
              <w:t xml:space="preserve"> Vlahović, L. (2004). Skupni metodički organizacijski oblici rada kao značajan čimbenik razvoja nekih antropoloških obilježja kod učenica najmlađe školske dobi. Zbornik radova 13. ljetne škole kineziologa Republike Hrvatske. Vrednovanje u području edukacij</w:t>
            </w:r>
            <w:r>
              <w:rPr>
                <w:rFonts w:ascii="Times New Roman" w:hAnsi="Times New Roman" w:cs="Times New Roman"/>
                <w:sz w:val="18"/>
                <w:szCs w:val="18"/>
              </w:rPr>
              <w:t>e, sporta i sportske rekreacije (222-225). Rovinj: Hrvatski kineziološki savez.</w:t>
            </w:r>
          </w:p>
          <w:p w:rsidR="000B1B8F" w:rsidRPr="00AA630D" w:rsidRDefault="000B1B8F" w:rsidP="00421A0E">
            <w:pPr>
              <w:numPr>
                <w:ilvl w:val="0"/>
                <w:numId w:val="96"/>
              </w:numPr>
              <w:spacing w:after="0" w:line="240" w:lineRule="auto"/>
              <w:jc w:val="both"/>
              <w:rPr>
                <w:rFonts w:ascii="Times New Roman" w:hAnsi="Times New Roman"/>
                <w:sz w:val="18"/>
                <w:szCs w:val="18"/>
              </w:rPr>
            </w:pPr>
            <w:r w:rsidRPr="00AA630D">
              <w:rPr>
                <w:rFonts w:ascii="Times New Roman" w:hAnsi="Times New Roman"/>
                <w:sz w:val="18"/>
                <w:szCs w:val="18"/>
              </w:rPr>
              <w:t xml:space="preserve">Findak, V. (1992). Metodički organizacijski oblici rada u edukaciji, sportu i </w:t>
            </w:r>
            <w:r>
              <w:rPr>
                <w:rFonts w:ascii="Times New Roman" w:hAnsi="Times New Roman"/>
                <w:sz w:val="18"/>
                <w:szCs w:val="18"/>
              </w:rPr>
              <w:t>sportskoj rekreaciji. Zagreb: Mentorex.</w:t>
            </w:r>
          </w:p>
          <w:p w:rsidR="000B1B8F" w:rsidRDefault="000B1B8F" w:rsidP="00421A0E">
            <w:pPr>
              <w:numPr>
                <w:ilvl w:val="0"/>
                <w:numId w:val="96"/>
              </w:numPr>
              <w:spacing w:after="0" w:line="240" w:lineRule="auto"/>
              <w:jc w:val="both"/>
              <w:rPr>
                <w:rFonts w:ascii="Times New Roman" w:hAnsi="Times New Roman"/>
                <w:sz w:val="18"/>
                <w:szCs w:val="18"/>
              </w:rPr>
            </w:pPr>
            <w:r>
              <w:rPr>
                <w:rFonts w:ascii="Times New Roman" w:hAnsi="Times New Roman"/>
                <w:sz w:val="18"/>
                <w:szCs w:val="18"/>
              </w:rPr>
              <w:t xml:space="preserve">Findak, V., </w:t>
            </w:r>
            <w:r w:rsidRPr="00AA630D">
              <w:rPr>
                <w:rFonts w:ascii="Times New Roman" w:hAnsi="Times New Roman"/>
                <w:sz w:val="18"/>
                <w:szCs w:val="18"/>
              </w:rPr>
              <w:t>Metikoš,</w:t>
            </w:r>
            <w:r>
              <w:rPr>
                <w:rFonts w:ascii="Times New Roman" w:hAnsi="Times New Roman"/>
                <w:sz w:val="18"/>
                <w:szCs w:val="18"/>
              </w:rPr>
              <w:t xml:space="preserve"> D., </w:t>
            </w:r>
            <w:r w:rsidRPr="00AA630D">
              <w:rPr>
                <w:rFonts w:ascii="Times New Roman" w:hAnsi="Times New Roman"/>
                <w:sz w:val="18"/>
                <w:szCs w:val="18"/>
              </w:rPr>
              <w:t xml:space="preserve">Mraković,  </w:t>
            </w:r>
            <w:r>
              <w:rPr>
                <w:rFonts w:ascii="Times New Roman" w:hAnsi="Times New Roman"/>
                <w:sz w:val="18"/>
                <w:szCs w:val="18"/>
              </w:rPr>
              <w:t xml:space="preserve">M. </w:t>
            </w:r>
            <w:r w:rsidRPr="006634D0">
              <w:rPr>
                <w:rFonts w:ascii="Times New Roman" w:hAnsi="Times New Roman"/>
                <w:sz w:val="18"/>
              </w:rPr>
              <w:t>&amp;</w:t>
            </w:r>
            <w:r>
              <w:rPr>
                <w:rFonts w:ascii="Times New Roman" w:hAnsi="Times New Roman"/>
                <w:sz w:val="18"/>
                <w:szCs w:val="18"/>
              </w:rPr>
              <w:t xml:space="preserve"> </w:t>
            </w:r>
            <w:r w:rsidRPr="00AA630D">
              <w:rPr>
                <w:rFonts w:ascii="Times New Roman" w:hAnsi="Times New Roman"/>
                <w:sz w:val="18"/>
                <w:szCs w:val="18"/>
              </w:rPr>
              <w:t>Neljak</w:t>
            </w:r>
            <w:r>
              <w:rPr>
                <w:rFonts w:ascii="Times New Roman" w:hAnsi="Times New Roman"/>
                <w:sz w:val="18"/>
                <w:szCs w:val="18"/>
              </w:rPr>
              <w:t>, B.</w:t>
            </w:r>
            <w:r w:rsidRPr="00AA630D">
              <w:rPr>
                <w:rFonts w:ascii="Times New Roman" w:hAnsi="Times New Roman"/>
                <w:sz w:val="18"/>
                <w:szCs w:val="18"/>
              </w:rPr>
              <w:t xml:space="preserve"> (1996). Primijenjena kineziologija u školstvu - NORME. </w:t>
            </w:r>
            <w:r>
              <w:rPr>
                <w:rFonts w:ascii="Times New Roman" w:hAnsi="Times New Roman"/>
                <w:sz w:val="18"/>
                <w:szCs w:val="18"/>
              </w:rPr>
              <w:t xml:space="preserve">Zagreb: </w:t>
            </w:r>
            <w:r w:rsidRPr="00AA630D">
              <w:rPr>
                <w:rFonts w:ascii="Times New Roman" w:hAnsi="Times New Roman"/>
                <w:sz w:val="18"/>
                <w:szCs w:val="18"/>
              </w:rPr>
              <w:t>Hrvatski p</w:t>
            </w:r>
            <w:r>
              <w:rPr>
                <w:rFonts w:ascii="Times New Roman" w:hAnsi="Times New Roman"/>
                <w:sz w:val="18"/>
                <w:szCs w:val="18"/>
              </w:rPr>
              <w:t>edagoško-književni zbor.</w:t>
            </w:r>
          </w:p>
          <w:p w:rsidR="000B1B8F" w:rsidRDefault="000B1B8F" w:rsidP="00421A0E">
            <w:pPr>
              <w:numPr>
                <w:ilvl w:val="0"/>
                <w:numId w:val="96"/>
              </w:numPr>
              <w:spacing w:after="0" w:line="240" w:lineRule="auto"/>
              <w:jc w:val="both"/>
              <w:rPr>
                <w:rFonts w:ascii="Times New Roman" w:hAnsi="Times New Roman"/>
                <w:sz w:val="18"/>
                <w:szCs w:val="18"/>
              </w:rPr>
            </w:pPr>
            <w:r w:rsidRPr="00C30D42">
              <w:rPr>
                <w:rFonts w:ascii="Times New Roman" w:hAnsi="Times New Roman"/>
                <w:sz w:val="18"/>
                <w:szCs w:val="18"/>
              </w:rPr>
              <w:t xml:space="preserve">Katić, R., Pejčić, A. </w:t>
            </w:r>
            <w:r w:rsidRPr="00C30D42">
              <w:rPr>
                <w:rFonts w:ascii="Times New Roman" w:hAnsi="Times New Roman"/>
                <w:sz w:val="18"/>
              </w:rPr>
              <w:t xml:space="preserve">&amp; </w:t>
            </w:r>
            <w:r w:rsidRPr="00C30D42">
              <w:rPr>
                <w:rFonts w:ascii="Times New Roman" w:hAnsi="Times New Roman"/>
                <w:sz w:val="18"/>
                <w:szCs w:val="18"/>
              </w:rPr>
              <w:t xml:space="preserve">Babin, J. (2004). </w:t>
            </w:r>
            <w:r w:rsidRPr="00C30D42">
              <w:rPr>
                <w:rStyle w:val="apple-style-span"/>
                <w:rFonts w:ascii="Times New Roman" w:hAnsi="Times New Roman"/>
                <w:color w:val="000000"/>
                <w:sz w:val="18"/>
                <w:szCs w:val="18"/>
              </w:rPr>
              <w:t>Integration of aerobic power into the morphological-motor system in children aged 7-11 years</w:t>
            </w:r>
            <w:r w:rsidRPr="00C30D42">
              <w:rPr>
                <w:rFonts w:ascii="Times New Roman" w:hAnsi="Times New Roman"/>
                <w:sz w:val="18"/>
                <w:szCs w:val="18"/>
              </w:rPr>
              <w:t xml:space="preserve">. </w:t>
            </w:r>
            <w:r w:rsidRPr="00C30D42">
              <w:rPr>
                <w:rFonts w:ascii="Times New Roman" w:hAnsi="Times New Roman"/>
                <w:iCs/>
                <w:sz w:val="18"/>
                <w:szCs w:val="18"/>
              </w:rPr>
              <w:t>Collegium Antropologicum, 28 (Supplement 2), 358-366.</w:t>
            </w:r>
          </w:p>
          <w:p w:rsidR="000B1B8F" w:rsidRPr="005C6962" w:rsidRDefault="000B1B8F" w:rsidP="00421A0E">
            <w:pPr>
              <w:numPr>
                <w:ilvl w:val="0"/>
                <w:numId w:val="96"/>
              </w:numPr>
              <w:spacing w:after="0" w:line="240" w:lineRule="auto"/>
              <w:jc w:val="both"/>
              <w:rPr>
                <w:rFonts w:ascii="Times New Roman" w:hAnsi="Times New Roman"/>
                <w:sz w:val="18"/>
                <w:szCs w:val="18"/>
              </w:rPr>
            </w:pPr>
            <w:r w:rsidRPr="005C6962">
              <w:rPr>
                <w:rFonts w:ascii="Times New Roman" w:hAnsi="Times New Roman"/>
                <w:sz w:val="18"/>
                <w:szCs w:val="18"/>
              </w:rPr>
              <w:t xml:space="preserve">Prskalo, I., Babin, J. &amp; Bavčević, T. (2010). </w:t>
            </w:r>
            <w:r w:rsidRPr="005C6962">
              <w:rPr>
                <w:rFonts w:ascii="Times New Roman" w:eastAsia="Times New Roman" w:hAnsi="Times New Roman"/>
                <w:color w:val="000000"/>
                <w:sz w:val="18"/>
                <w:szCs w:val="18"/>
                <w:lang w:eastAsia="hr-HR"/>
              </w:rPr>
              <w:t>Methodological organizational forms of work and their effectiveness in kinesiological education</w:t>
            </w:r>
            <w:r w:rsidRPr="005C6962">
              <w:rPr>
                <w:rFonts w:ascii="Times New Roman" w:hAnsi="Times New Roman"/>
                <w:sz w:val="18"/>
                <w:szCs w:val="18"/>
              </w:rPr>
              <w:t>. Metodika, časopis za teoriju i praksu metodika u predškolskom odgoju, školskoj i visokoškolskoj izobrazbi, Zagreb, 20 (1), 113-123.</w:t>
            </w:r>
          </w:p>
          <w:p w:rsidR="000B1B8F" w:rsidRPr="00AF25AF" w:rsidRDefault="000B1B8F" w:rsidP="00421A0E">
            <w:pPr>
              <w:numPr>
                <w:ilvl w:val="0"/>
                <w:numId w:val="96"/>
              </w:numPr>
              <w:spacing w:after="0" w:line="240" w:lineRule="auto"/>
              <w:jc w:val="both"/>
              <w:rPr>
                <w:rFonts w:ascii="Times New Roman" w:hAnsi="Times New Roman"/>
                <w:sz w:val="18"/>
                <w:szCs w:val="18"/>
              </w:rPr>
            </w:pPr>
            <w:r w:rsidRPr="00AF25AF">
              <w:rPr>
                <w:rFonts w:ascii="Times New Roman" w:hAnsi="Times New Roman"/>
                <w:bCs/>
                <w:sz w:val="18"/>
                <w:szCs w:val="18"/>
              </w:rPr>
              <w:t xml:space="preserve">Prskalo, I., &amp; Babin, J. (2009). </w:t>
            </w:r>
            <w:r>
              <w:rPr>
                <w:rFonts w:ascii="Times New Roman" w:hAnsi="Times New Roman"/>
                <w:bCs/>
                <w:sz w:val="18"/>
                <w:szCs w:val="18"/>
              </w:rPr>
              <w:t>Metodički organizacijski oblici rada u području edukacije</w:t>
            </w:r>
            <w:r w:rsidRPr="00AF25AF">
              <w:rPr>
                <w:rFonts w:ascii="Times New Roman" w:hAnsi="Times New Roman"/>
                <w:bCs/>
                <w:sz w:val="18"/>
                <w:szCs w:val="18"/>
              </w:rPr>
              <w:t>. Zbornik radova 18. ljetne škole k</w:t>
            </w:r>
            <w:r>
              <w:rPr>
                <w:rFonts w:ascii="Times New Roman" w:hAnsi="Times New Roman"/>
                <w:bCs/>
                <w:sz w:val="18"/>
                <w:szCs w:val="18"/>
              </w:rPr>
              <w:t xml:space="preserve">ineziologa Republike Hrvatske, </w:t>
            </w:r>
            <w:r w:rsidRPr="00AF25AF">
              <w:rPr>
                <w:rFonts w:ascii="Times New Roman" w:hAnsi="Times New Roman"/>
                <w:bCs/>
                <w:sz w:val="18"/>
                <w:szCs w:val="18"/>
              </w:rPr>
              <w:t>Metodički organizacijski oblici rada u područjima edukacije, sporta, sportske rekreacije i kineziterapije (55-64). Poreč: Hrvatski kineziološki savez.</w:t>
            </w:r>
          </w:p>
          <w:p w:rsidR="000B1B8F" w:rsidRPr="00254685" w:rsidRDefault="000B1B8F" w:rsidP="00421A0E">
            <w:pPr>
              <w:numPr>
                <w:ilvl w:val="0"/>
                <w:numId w:val="96"/>
              </w:numPr>
              <w:spacing w:after="0" w:line="240" w:lineRule="auto"/>
              <w:jc w:val="both"/>
              <w:rPr>
                <w:rFonts w:ascii="Times New Roman" w:hAnsi="Times New Roman"/>
                <w:sz w:val="18"/>
                <w:szCs w:val="18"/>
              </w:rPr>
            </w:pPr>
            <w:r w:rsidRPr="00D10241">
              <w:rPr>
                <w:rFonts w:ascii="Times New Roman" w:hAnsi="Times New Roman"/>
                <w:bCs/>
                <w:sz w:val="18"/>
                <w:szCs w:val="18"/>
              </w:rPr>
              <w:t xml:space="preserve">Vlahović, L., Babin, J., </w:t>
            </w:r>
            <w:r w:rsidRPr="00D10241">
              <w:rPr>
                <w:rFonts w:ascii="Times New Roman" w:hAnsi="Times New Roman"/>
                <w:sz w:val="18"/>
                <w:szCs w:val="18"/>
              </w:rPr>
              <w:t xml:space="preserve">&amp; </w:t>
            </w:r>
            <w:r w:rsidRPr="00D10241">
              <w:rPr>
                <w:rFonts w:ascii="Times New Roman" w:hAnsi="Times New Roman"/>
                <w:bCs/>
                <w:sz w:val="18"/>
                <w:szCs w:val="18"/>
              </w:rPr>
              <w:t xml:space="preserve">Bavčević, T. (2008). </w:t>
            </w:r>
            <w:r w:rsidRPr="00D10241">
              <w:rPr>
                <w:rStyle w:val="apple-style-span"/>
                <w:rFonts w:ascii="Times New Roman" w:hAnsi="Times New Roman"/>
                <w:color w:val="000000"/>
                <w:sz w:val="18"/>
                <w:szCs w:val="18"/>
              </w:rPr>
              <w:t>Metric characteristics and basic parameters of distribution functions of some motoric tests of pupils in primary</w:t>
            </w:r>
            <w:r w:rsidRPr="00D10241">
              <w:rPr>
                <w:rFonts w:ascii="Times New Roman" w:hAnsi="Times New Roman"/>
                <w:bCs/>
                <w:sz w:val="18"/>
                <w:szCs w:val="18"/>
              </w:rPr>
              <w:t>. Proceedings Book, The 1</w:t>
            </w:r>
            <w:r w:rsidRPr="00D10241">
              <w:rPr>
                <w:rFonts w:ascii="Times New Roman" w:hAnsi="Times New Roman"/>
                <w:sz w:val="18"/>
                <w:szCs w:val="18"/>
                <w:vertAlign w:val="superscript"/>
              </w:rPr>
              <w:t xml:space="preserve">st </w:t>
            </w:r>
            <w:r w:rsidRPr="00D10241">
              <w:rPr>
                <w:rFonts w:ascii="Times New Roman" w:hAnsi="Times New Roman"/>
                <w:bCs/>
                <w:sz w:val="18"/>
                <w:szCs w:val="18"/>
              </w:rPr>
              <w:t>International Conference on Advances and System Research, „Special Focus Symposium on Kinesiological Education in Pre School and Primari Education (66-72). Zadar: Faculty of Teacher Education oft he University of Zagreb.</w:t>
            </w:r>
          </w:p>
          <w:p w:rsidR="000B1B8F" w:rsidRPr="00D10241" w:rsidRDefault="000B1B8F" w:rsidP="00281D3D">
            <w:pPr>
              <w:spacing w:after="0" w:line="240" w:lineRule="auto"/>
              <w:jc w:val="both"/>
              <w:rPr>
                <w:rFonts w:ascii="Times New Roman" w:hAnsi="Times New Roman"/>
                <w:sz w:val="18"/>
                <w:szCs w:val="18"/>
              </w:rPr>
            </w:pP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Oblici provođenja nastave</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Predavanja</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Način provjere znanja i polaganja ispita</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Ispit se polaže seminarskim radom, usmenom prezentacijom i usmenim ispitivanjem</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Jezik poduke i mogućnost praćenja na drugim jezicima</w:t>
            </w:r>
          </w:p>
        </w:tc>
        <w:tc>
          <w:tcPr>
            <w:tcW w:w="7337" w:type="dxa"/>
            <w:gridSpan w:val="3"/>
            <w:vAlign w:val="center"/>
          </w:tcPr>
          <w:p w:rsidR="000B1B8F" w:rsidRDefault="000B1B8F" w:rsidP="00281D3D">
            <w:pPr>
              <w:spacing w:after="0"/>
              <w:contextualSpacing/>
              <w:rPr>
                <w:rFonts w:ascii="Times New Roman" w:hAnsi="Times New Roman"/>
                <w:sz w:val="18"/>
                <w:szCs w:val="18"/>
              </w:rPr>
            </w:pPr>
            <w:r w:rsidRPr="0043094E">
              <w:rPr>
                <w:rFonts w:ascii="Times New Roman" w:hAnsi="Times New Roman"/>
                <w:sz w:val="18"/>
                <w:szCs w:val="18"/>
              </w:rPr>
              <w:t>Hrvatski</w:t>
            </w:r>
          </w:p>
          <w:p w:rsidR="000B1B8F" w:rsidRPr="0043094E" w:rsidRDefault="000B1B8F" w:rsidP="00281D3D">
            <w:pPr>
              <w:spacing w:after="0"/>
              <w:contextualSpacing/>
              <w:rPr>
                <w:rFonts w:ascii="Times New Roman" w:hAnsi="Times New Roman"/>
                <w:sz w:val="18"/>
                <w:szCs w:val="18"/>
              </w:rPr>
            </w:pPr>
            <w:r>
              <w:rPr>
                <w:rFonts w:ascii="Times New Roman" w:hAnsi="Times New Roman"/>
                <w:sz w:val="18"/>
                <w:szCs w:val="18"/>
              </w:rPr>
              <w:t>Francuski</w:t>
            </w:r>
          </w:p>
        </w:tc>
      </w:tr>
      <w:tr w:rsidR="000B1B8F" w:rsidRPr="0043094E" w:rsidTr="000B1B8F">
        <w:trPr>
          <w:trHeight w:val="340"/>
        </w:trPr>
        <w:tc>
          <w:tcPr>
            <w:tcW w:w="1951" w:type="dxa"/>
            <w:shd w:val="clear" w:color="auto" w:fill="F2F2F2"/>
            <w:vAlign w:val="center"/>
          </w:tcPr>
          <w:p w:rsidR="000B1B8F" w:rsidRPr="0043094E" w:rsidRDefault="000B1B8F" w:rsidP="00281D3D">
            <w:pPr>
              <w:spacing w:after="0"/>
              <w:rPr>
                <w:rFonts w:ascii="Times New Roman" w:hAnsi="Times New Roman"/>
                <w:b/>
                <w:sz w:val="18"/>
                <w:szCs w:val="18"/>
              </w:rPr>
            </w:pPr>
            <w:r w:rsidRPr="0043094E">
              <w:rPr>
                <w:rFonts w:ascii="Times New Roman" w:hAnsi="Times New Roman"/>
                <w:b/>
                <w:sz w:val="18"/>
                <w:szCs w:val="18"/>
              </w:rPr>
              <w:t>Način praćenja kvalitete i uspješnosti izvedbe predmeta</w:t>
            </w:r>
          </w:p>
        </w:tc>
        <w:tc>
          <w:tcPr>
            <w:tcW w:w="7337" w:type="dxa"/>
            <w:gridSpan w:val="3"/>
            <w:vAlign w:val="center"/>
          </w:tcPr>
          <w:p w:rsidR="000B1B8F" w:rsidRPr="0043094E" w:rsidRDefault="000B1B8F" w:rsidP="00281D3D">
            <w:pPr>
              <w:spacing w:after="0"/>
              <w:contextualSpacing/>
              <w:rPr>
                <w:rFonts w:ascii="Times New Roman" w:hAnsi="Times New Roman"/>
                <w:sz w:val="18"/>
                <w:szCs w:val="18"/>
              </w:rPr>
            </w:pPr>
            <w:r w:rsidRPr="0043094E">
              <w:rPr>
                <w:rFonts w:ascii="Times New Roman" w:hAnsi="Times New Roman"/>
                <w:sz w:val="18"/>
                <w:szCs w:val="18"/>
              </w:rPr>
              <w:t>Studentska anketa</w:t>
            </w:r>
          </w:p>
        </w:tc>
      </w:tr>
    </w:tbl>
    <w:p w:rsidR="000B1B8F" w:rsidRDefault="000B1B8F" w:rsidP="00187A5F">
      <w:pPr>
        <w:rPr>
          <w:rFonts w:ascii="Times New Roman" w:hAnsi="Times New Roman" w:cs="Times New Roman"/>
          <w:b/>
          <w:sz w:val="20"/>
          <w:szCs w:val="20"/>
        </w:rPr>
      </w:pPr>
    </w:p>
    <w:p w:rsidR="000B1B8F" w:rsidRDefault="000B1B8F" w:rsidP="00187A5F">
      <w:pPr>
        <w:rPr>
          <w:rFonts w:ascii="Times New Roman" w:hAnsi="Times New Roman" w:cs="Times New Roman"/>
          <w:b/>
          <w:sz w:val="20"/>
          <w:szCs w:val="20"/>
        </w:rPr>
      </w:pPr>
    </w:p>
    <w:p w:rsidR="00F16995" w:rsidRPr="00512387" w:rsidRDefault="00F16995" w:rsidP="00187A5F">
      <w:pPr>
        <w:rPr>
          <w:rFonts w:ascii="Times New Roman" w:hAnsi="Times New Roman" w:cs="Times New Roman"/>
          <w:b/>
          <w:sz w:val="20"/>
          <w:szCs w:val="20"/>
        </w:rPr>
      </w:pPr>
    </w:p>
    <w:p w:rsidR="003A13E1" w:rsidRDefault="003A13E1"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47"/>
        <w:gridCol w:w="2475"/>
        <w:gridCol w:w="2444"/>
      </w:tblGrid>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lastRenderedPageBreak/>
              <w:t>Naziv predmeta</w:t>
            </w:r>
          </w:p>
        </w:tc>
        <w:tc>
          <w:tcPr>
            <w:tcW w:w="7366" w:type="dxa"/>
            <w:gridSpan w:val="3"/>
            <w:vAlign w:val="center"/>
          </w:tcPr>
          <w:p w:rsidR="00C47973" w:rsidRPr="00F16995" w:rsidRDefault="00C47973" w:rsidP="00943900">
            <w:pPr>
              <w:spacing w:after="0" w:line="360" w:lineRule="auto"/>
              <w:rPr>
                <w:rFonts w:ascii="Times New Roman" w:hAnsi="Times New Roman" w:cs="Times New Roman"/>
                <w:b/>
                <w:sz w:val="18"/>
                <w:szCs w:val="18"/>
              </w:rPr>
            </w:pPr>
            <w:r w:rsidRPr="00F16995">
              <w:rPr>
                <w:rFonts w:ascii="Times New Roman" w:hAnsi="Times New Roman" w:cs="Times New Roman"/>
                <w:b/>
                <w:sz w:val="18"/>
                <w:szCs w:val="18"/>
              </w:rPr>
              <w:t>SITUACIJSKA UČINKOVITOST U SPORTU</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Kod</w:t>
            </w:r>
          </w:p>
        </w:tc>
        <w:tc>
          <w:tcPr>
            <w:tcW w:w="7366" w:type="dxa"/>
            <w:gridSpan w:val="3"/>
            <w:vAlign w:val="center"/>
          </w:tcPr>
          <w:p w:rsidR="00C47973" w:rsidRPr="00D14974" w:rsidRDefault="00C47973" w:rsidP="00943900">
            <w:pPr>
              <w:spacing w:after="0" w:line="360" w:lineRule="auto"/>
              <w:contextualSpacing/>
              <w:rPr>
                <w:rFonts w:ascii="Times New Roman" w:hAnsi="Times New Roman" w:cs="Times New Roman"/>
                <w:sz w:val="18"/>
                <w:szCs w:val="18"/>
              </w:rPr>
            </w:pPr>
            <w:r w:rsidRPr="00D14974">
              <w:rPr>
                <w:rFonts w:ascii="Times New Roman" w:hAnsi="Times New Roman" w:cs="Times New Roman"/>
                <w:sz w:val="18"/>
                <w:szCs w:val="18"/>
              </w:rPr>
              <w:t>SUS</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Vrsta</w:t>
            </w:r>
          </w:p>
        </w:tc>
        <w:tc>
          <w:tcPr>
            <w:tcW w:w="7366" w:type="dxa"/>
            <w:gridSpan w:val="3"/>
            <w:vAlign w:val="center"/>
          </w:tcPr>
          <w:p w:rsidR="00C47973" w:rsidRPr="00D14974" w:rsidRDefault="00C47973" w:rsidP="00943900">
            <w:pPr>
              <w:spacing w:after="0" w:line="360" w:lineRule="auto"/>
              <w:contextualSpacing/>
              <w:rPr>
                <w:rFonts w:ascii="Times New Roman" w:hAnsi="Times New Roman" w:cs="Times New Roman"/>
                <w:sz w:val="18"/>
                <w:szCs w:val="18"/>
              </w:rPr>
            </w:pPr>
            <w:r w:rsidRPr="00D14974">
              <w:rPr>
                <w:rFonts w:ascii="Times New Roman" w:hAnsi="Times New Roman" w:cs="Times New Roman"/>
                <w:sz w:val="18"/>
                <w:szCs w:val="18"/>
              </w:rPr>
              <w:t>Izborni</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Godina</w:t>
            </w:r>
          </w:p>
        </w:tc>
        <w:tc>
          <w:tcPr>
            <w:tcW w:w="2447" w:type="dxa"/>
            <w:vAlign w:val="center"/>
          </w:tcPr>
          <w:p w:rsidR="00C47973" w:rsidRPr="00D14974" w:rsidRDefault="00C47973" w:rsidP="00943900">
            <w:pPr>
              <w:spacing w:after="0" w:line="360" w:lineRule="auto"/>
              <w:contextualSpacing/>
              <w:rPr>
                <w:rFonts w:ascii="Times New Roman" w:hAnsi="Times New Roman" w:cs="Times New Roman"/>
                <w:sz w:val="18"/>
                <w:szCs w:val="18"/>
              </w:rPr>
            </w:pPr>
            <w:r w:rsidRPr="00D14974">
              <w:rPr>
                <w:rFonts w:ascii="Times New Roman" w:hAnsi="Times New Roman" w:cs="Times New Roman"/>
                <w:sz w:val="18"/>
                <w:szCs w:val="18"/>
              </w:rPr>
              <w:t>2</w:t>
            </w:r>
          </w:p>
        </w:tc>
        <w:tc>
          <w:tcPr>
            <w:tcW w:w="2475" w:type="dxa"/>
            <w:shd w:val="clear" w:color="auto" w:fill="F2F2F2" w:themeFill="background1" w:themeFillShade="F2"/>
            <w:vAlign w:val="center"/>
          </w:tcPr>
          <w:p w:rsidR="00C47973" w:rsidRPr="00D14974" w:rsidRDefault="00C47973" w:rsidP="00943900">
            <w:pPr>
              <w:spacing w:after="0" w:line="360" w:lineRule="auto"/>
              <w:contextualSpacing/>
              <w:rPr>
                <w:rFonts w:ascii="Times New Roman" w:hAnsi="Times New Roman" w:cs="Times New Roman"/>
                <w:b/>
                <w:sz w:val="18"/>
                <w:szCs w:val="18"/>
              </w:rPr>
            </w:pPr>
            <w:r w:rsidRPr="00D14974">
              <w:rPr>
                <w:rFonts w:ascii="Times New Roman" w:hAnsi="Times New Roman" w:cs="Times New Roman"/>
                <w:b/>
                <w:sz w:val="18"/>
                <w:szCs w:val="18"/>
              </w:rPr>
              <w:t>Semestar</w:t>
            </w:r>
          </w:p>
        </w:tc>
        <w:tc>
          <w:tcPr>
            <w:tcW w:w="2444" w:type="dxa"/>
            <w:vAlign w:val="center"/>
          </w:tcPr>
          <w:p w:rsidR="00C47973" w:rsidRPr="00D14974" w:rsidRDefault="00C47973" w:rsidP="00943900">
            <w:pPr>
              <w:spacing w:after="0" w:line="360" w:lineRule="auto"/>
              <w:contextualSpacing/>
              <w:rPr>
                <w:rFonts w:ascii="Times New Roman" w:hAnsi="Times New Roman" w:cs="Times New Roman"/>
                <w:sz w:val="18"/>
                <w:szCs w:val="18"/>
              </w:rPr>
            </w:pPr>
            <w:r w:rsidRPr="00D14974">
              <w:rPr>
                <w:rFonts w:ascii="Times New Roman" w:hAnsi="Times New Roman" w:cs="Times New Roman"/>
                <w:sz w:val="18"/>
                <w:szCs w:val="18"/>
              </w:rPr>
              <w:t>3</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Opterećenje</w:t>
            </w:r>
          </w:p>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(P+S+V)</w:t>
            </w:r>
          </w:p>
        </w:tc>
        <w:tc>
          <w:tcPr>
            <w:tcW w:w="7366" w:type="dxa"/>
            <w:gridSpan w:val="3"/>
            <w:vAlign w:val="center"/>
          </w:tcPr>
          <w:p w:rsidR="00C47973" w:rsidRPr="00D14974" w:rsidRDefault="00C47973" w:rsidP="00943900">
            <w:pPr>
              <w:spacing w:after="0" w:line="360" w:lineRule="auto"/>
              <w:contextualSpacing/>
              <w:rPr>
                <w:rFonts w:ascii="Times New Roman" w:hAnsi="Times New Roman" w:cs="Times New Roman"/>
                <w:sz w:val="18"/>
                <w:szCs w:val="18"/>
              </w:rPr>
            </w:pPr>
            <w:r w:rsidRPr="00D14974">
              <w:rPr>
                <w:rFonts w:ascii="Times New Roman" w:hAnsi="Times New Roman" w:cs="Times New Roman"/>
                <w:sz w:val="18"/>
                <w:szCs w:val="18"/>
              </w:rPr>
              <w:t>10+0+0</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ECTS</w:t>
            </w:r>
          </w:p>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(obrazloženje)</w:t>
            </w:r>
          </w:p>
        </w:tc>
        <w:tc>
          <w:tcPr>
            <w:tcW w:w="7366" w:type="dxa"/>
            <w:gridSpan w:val="3"/>
            <w:vAlign w:val="center"/>
          </w:tcPr>
          <w:p w:rsidR="00C47973" w:rsidRPr="00D14974" w:rsidRDefault="00C47973" w:rsidP="00943900">
            <w:pPr>
              <w:spacing w:after="0" w:line="360" w:lineRule="auto"/>
              <w:contextualSpacing/>
              <w:rPr>
                <w:rFonts w:ascii="Times New Roman" w:hAnsi="Times New Roman" w:cs="Times New Roman"/>
                <w:sz w:val="18"/>
                <w:szCs w:val="18"/>
              </w:rPr>
            </w:pPr>
            <w:r w:rsidRPr="00D14974">
              <w:rPr>
                <w:rFonts w:ascii="Times New Roman" w:hAnsi="Times New Roman" w:cs="Times New Roman"/>
                <w:sz w:val="18"/>
                <w:szCs w:val="18"/>
              </w:rPr>
              <w:t>3 ECTS</w:t>
            </w:r>
          </w:p>
          <w:p w:rsidR="00C47973" w:rsidRPr="00D14974" w:rsidRDefault="00C47973" w:rsidP="00943900">
            <w:pPr>
              <w:spacing w:after="0" w:line="360" w:lineRule="auto"/>
              <w:contextualSpacing/>
              <w:rPr>
                <w:rFonts w:ascii="Times New Roman" w:hAnsi="Times New Roman" w:cs="Times New Roman"/>
                <w:sz w:val="18"/>
                <w:szCs w:val="18"/>
              </w:rPr>
            </w:pPr>
            <w:r w:rsidRPr="00D14974">
              <w:rPr>
                <w:rFonts w:ascii="Times New Roman" w:hAnsi="Times New Roman" w:cs="Times New Roman"/>
                <w:sz w:val="18"/>
                <w:szCs w:val="18"/>
              </w:rPr>
              <w:t>10 sati predavanja</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Nastavnici</w:t>
            </w:r>
          </w:p>
        </w:tc>
        <w:tc>
          <w:tcPr>
            <w:tcW w:w="7366" w:type="dxa"/>
            <w:gridSpan w:val="3"/>
            <w:vAlign w:val="center"/>
          </w:tcPr>
          <w:p w:rsidR="00C47973" w:rsidRPr="00D14974" w:rsidRDefault="00C47973" w:rsidP="00943900">
            <w:pPr>
              <w:spacing w:after="0" w:line="360" w:lineRule="auto"/>
              <w:contextualSpacing/>
              <w:rPr>
                <w:rFonts w:ascii="Times New Roman" w:hAnsi="Times New Roman" w:cs="Times New Roman"/>
                <w:sz w:val="18"/>
                <w:szCs w:val="18"/>
              </w:rPr>
            </w:pPr>
            <w:r w:rsidRPr="00D14974">
              <w:rPr>
                <w:rFonts w:ascii="Times New Roman" w:hAnsi="Times New Roman" w:cs="Times New Roman"/>
                <w:sz w:val="18"/>
                <w:szCs w:val="18"/>
              </w:rPr>
              <w:t>Prof. dr. sc. Slavko Trninić</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Preduvjeti za upis</w:t>
            </w:r>
          </w:p>
        </w:tc>
        <w:tc>
          <w:tcPr>
            <w:tcW w:w="7366" w:type="dxa"/>
            <w:gridSpan w:val="3"/>
            <w:vAlign w:val="center"/>
          </w:tcPr>
          <w:p w:rsidR="00C47973" w:rsidRPr="00D14974" w:rsidRDefault="00C47973" w:rsidP="00943900">
            <w:pPr>
              <w:spacing w:after="0" w:line="360" w:lineRule="auto"/>
              <w:contextualSpacing/>
              <w:rPr>
                <w:rFonts w:ascii="Times New Roman" w:hAnsi="Times New Roman" w:cs="Times New Roman"/>
                <w:sz w:val="18"/>
                <w:szCs w:val="18"/>
              </w:rPr>
            </w:pPr>
            <w:r w:rsidRPr="00512387">
              <w:rPr>
                <w:rFonts w:ascii="Times New Roman" w:hAnsi="Times New Roman" w:cs="Times New Roman"/>
                <w:sz w:val="18"/>
                <w:szCs w:val="18"/>
              </w:rPr>
              <w:t>Definirano Pravilnikom o doktorskom studiju Kineziološkog fakulteta</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Sadržaj</w:t>
            </w:r>
          </w:p>
        </w:tc>
        <w:tc>
          <w:tcPr>
            <w:tcW w:w="7366" w:type="dxa"/>
            <w:gridSpan w:val="3"/>
            <w:vAlign w:val="center"/>
          </w:tcPr>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Analiza pokazatelja situacijske učinkovitosti sportaša u sklopu natjecateljske aktivnosti</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Utvrđivanje relacija između pokazatelja situacijske učinkovitosti i konačnog natjecateljskog rezultata</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Utvrđivanje latentne strukture situacijskog prostora u pojedinoj sportskoj aktivnosti</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Utvrđivanje relacija antropoloških obilježja sa izvedbom i sportskim postignućem</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Usporedne analize sportaša i ekipa na temelju pokazatelja situacijske učinkovitosti</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Procjenjivanje cjelokupne uspješnosti sportaša na temelju sustava kriterija za pojedinu sportsku aktivnost</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Sustavi kriterija za procjenjivanje cjelokupne uspješnosti u pojedinoj sportskoj grani</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Analiza stvarne kvalitete sportaša i momčadi na temelju kriterija za procjenjivanje cjelokupne uspješnosti u sportskoj grani</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Istraživanje konstrukcije i vrednovanja ekspertnih modela za procjenu kvalitete sportaša</w:t>
            </w:r>
          </w:p>
          <w:p w:rsidR="00C47973" w:rsidRPr="00D14974" w:rsidRDefault="00C47973" w:rsidP="00421A0E">
            <w:pPr>
              <w:numPr>
                <w:ilvl w:val="0"/>
                <w:numId w:val="77"/>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Strukturna analiza zadataka sportaša na temelju osnovnih atributa pojedine sportske igre</w:t>
            </w:r>
          </w:p>
          <w:p w:rsidR="00C47973" w:rsidRPr="00D14974" w:rsidRDefault="00C47973" w:rsidP="00C47973">
            <w:pPr>
              <w:pStyle w:val="ListParagraph"/>
              <w:numPr>
                <w:ilvl w:val="0"/>
                <w:numId w:val="32"/>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Strukturna analiza zadataka sportaša na temelju specifičnih atributa pojedine sportske igre</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Ishodi učenja</w:t>
            </w:r>
          </w:p>
        </w:tc>
        <w:tc>
          <w:tcPr>
            <w:tcW w:w="7366" w:type="dxa"/>
            <w:gridSpan w:val="3"/>
            <w:vAlign w:val="center"/>
          </w:tcPr>
          <w:p w:rsidR="00C47973" w:rsidRPr="00D14974" w:rsidRDefault="00C47973"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Nakon predavanja student će znati:</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pravce istraživanja u prostoru situacijske učinkovitosti</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pojam, značaj i definiciju situacijske učinkovitosti u sportu</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odabir i konstrukciju varijabli za analizu situacijske učinkovitosti</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metrijske karakteristike parametara i varijabli za procjenu situacijske učinkovitosti</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ciljeve praćenja, procjenjivanja i ocjenjivanja situacijske učinkovitosti i integralne pripremljenosti sportaša</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specifičnost parametara situacijske učinkovitosti u momčadskim sportskim igrama</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primjenu rezultata analize situacijske učinkovitosti u oblikovanju modela taktike</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dijagnostiku situacijske učinkovitosti sportaša i momčadi i njenu primjenu u racionalnom upravljanju procesa sportske pripreme.</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procjenjivanje cjelokupne uspješnosti sportaša i momčadi i njenu primjenu u racionalnom upravljanju procesa sportske pripreme.</w:t>
            </w:r>
          </w:p>
          <w:p w:rsidR="00C47973" w:rsidRPr="00D14974" w:rsidRDefault="00C47973" w:rsidP="00C47973">
            <w:pPr>
              <w:pStyle w:val="ListParagraph"/>
              <w:numPr>
                <w:ilvl w:val="0"/>
                <w:numId w:val="18"/>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sustav kriterija za procjenjivanje stvarne kvalitete sportaša</w:t>
            </w:r>
          </w:p>
          <w:p w:rsidR="00C47973" w:rsidRPr="00D14974" w:rsidRDefault="00C47973" w:rsidP="00C47973">
            <w:pPr>
              <w:pStyle w:val="ListParagraph"/>
              <w:numPr>
                <w:ilvl w:val="0"/>
                <w:numId w:val="34"/>
              </w:numPr>
              <w:spacing w:after="0" w:line="240" w:lineRule="auto"/>
              <w:ind w:left="357" w:hanging="357"/>
              <w:rPr>
                <w:rFonts w:ascii="Times New Roman" w:hAnsi="Times New Roman" w:cs="Times New Roman"/>
                <w:sz w:val="18"/>
                <w:szCs w:val="18"/>
              </w:rPr>
            </w:pPr>
            <w:r w:rsidRPr="00D14974">
              <w:rPr>
                <w:rFonts w:ascii="Times New Roman" w:hAnsi="Times New Roman" w:cs="Times New Roman"/>
                <w:sz w:val="18"/>
                <w:szCs w:val="18"/>
              </w:rPr>
              <w:t>Objasniti metode, algoritme i postupke za analizu situacijske učinkovitosti igrača, pozicija u igri i momčadi u natjecateljskim uvjetima</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Obavezna literatura</w:t>
            </w:r>
          </w:p>
        </w:tc>
        <w:tc>
          <w:tcPr>
            <w:tcW w:w="7366" w:type="dxa"/>
            <w:gridSpan w:val="3"/>
            <w:shd w:val="clear" w:color="auto" w:fill="auto"/>
          </w:tcPr>
          <w:p w:rsidR="00C47973" w:rsidRPr="00D14974" w:rsidRDefault="00C47973" w:rsidP="00421A0E">
            <w:pPr>
              <w:numPr>
                <w:ilvl w:val="0"/>
                <w:numId w:val="78"/>
              </w:numPr>
              <w:spacing w:after="0" w:line="240" w:lineRule="auto"/>
              <w:rPr>
                <w:rFonts w:ascii="Times New Roman" w:hAnsi="Times New Roman" w:cs="Times New Roman"/>
                <w:sz w:val="18"/>
                <w:szCs w:val="18"/>
              </w:rPr>
            </w:pPr>
            <w:r w:rsidRPr="00D14974">
              <w:rPr>
                <w:rFonts w:ascii="Times New Roman" w:hAnsi="Times New Roman" w:cs="Times New Roman"/>
                <w:sz w:val="18"/>
                <w:szCs w:val="18"/>
              </w:rPr>
              <w:t>Dežman, B., S. Trninić (2005). Diferences in Playing Efficiency structure of Three Types of Basketball Players in Offence. International Scientific Conference "Methods of Management of Sports Training and Factors Influencing Sports Performance": Nitra, Slovak Republic, 23-24 (3): 55-61.</w:t>
            </w:r>
          </w:p>
          <w:p w:rsidR="00C47973" w:rsidRPr="00D14974" w:rsidRDefault="00C47973" w:rsidP="00421A0E">
            <w:pPr>
              <w:pStyle w:val="ListParagraph"/>
              <w:numPr>
                <w:ilvl w:val="0"/>
                <w:numId w:val="78"/>
              </w:numPr>
              <w:spacing w:after="0" w:line="240" w:lineRule="auto"/>
              <w:contextualSpacing w:val="0"/>
              <w:rPr>
                <w:rFonts w:ascii="Times New Roman" w:hAnsi="Times New Roman" w:cs="Times New Roman"/>
                <w:sz w:val="18"/>
                <w:szCs w:val="18"/>
              </w:rPr>
            </w:pPr>
            <w:r w:rsidRPr="00D14974">
              <w:rPr>
                <w:rFonts w:ascii="Times New Roman" w:hAnsi="Times New Roman" w:cs="Times New Roman"/>
                <w:sz w:val="18"/>
                <w:szCs w:val="18"/>
                <w:lang w:val="pl-PL"/>
              </w:rPr>
              <w:t xml:space="preserve">Trninić, S., Papić, V., Trninić, V. i D., Vukičević. </w:t>
            </w:r>
            <w:r w:rsidRPr="00D14974">
              <w:rPr>
                <w:rFonts w:ascii="Times New Roman" w:hAnsi="Times New Roman" w:cs="Times New Roman"/>
                <w:sz w:val="18"/>
                <w:szCs w:val="18"/>
              </w:rPr>
              <w:t xml:space="preserve">(2008). Player Selection Procedures in Team Sports Games. </w:t>
            </w:r>
            <w:r w:rsidRPr="00D14974">
              <w:rPr>
                <w:rFonts w:ascii="Times New Roman" w:hAnsi="Times New Roman" w:cs="Times New Roman"/>
                <w:i/>
                <w:sz w:val="18"/>
                <w:szCs w:val="18"/>
              </w:rPr>
              <w:t>Acta Kinesiologica</w:t>
            </w:r>
            <w:r w:rsidRPr="00D14974">
              <w:rPr>
                <w:rFonts w:ascii="Times New Roman" w:hAnsi="Times New Roman" w:cs="Times New Roman"/>
                <w:sz w:val="18"/>
                <w:szCs w:val="18"/>
              </w:rPr>
              <w:t>, 2(1): 24-28.</w:t>
            </w:r>
          </w:p>
          <w:p w:rsidR="00C47973" w:rsidRPr="00D14974" w:rsidRDefault="00C47973" w:rsidP="00421A0E">
            <w:pPr>
              <w:pStyle w:val="ListParagraph"/>
              <w:numPr>
                <w:ilvl w:val="0"/>
                <w:numId w:val="78"/>
              </w:numPr>
              <w:spacing w:after="0" w:line="240" w:lineRule="auto"/>
              <w:contextualSpacing w:val="0"/>
              <w:rPr>
                <w:rFonts w:ascii="Times New Roman" w:hAnsi="Times New Roman" w:cs="Times New Roman"/>
                <w:sz w:val="18"/>
                <w:szCs w:val="18"/>
              </w:rPr>
            </w:pPr>
            <w:r w:rsidRPr="00D14974">
              <w:rPr>
                <w:rFonts w:ascii="Times New Roman" w:hAnsi="Times New Roman" w:cs="Times New Roman"/>
                <w:sz w:val="18"/>
                <w:szCs w:val="18"/>
              </w:rPr>
              <w:t xml:space="preserve">Trninić, S., Papić, V., Vukičević, D. (2008). </w:t>
            </w:r>
            <w:r w:rsidRPr="00D14974">
              <w:rPr>
                <w:rFonts w:ascii="Times New Roman" w:hAnsi="Times New Roman" w:cs="Times New Roman"/>
                <w:bCs/>
                <w:sz w:val="18"/>
                <w:szCs w:val="18"/>
              </w:rPr>
              <w:t>Scientific approach to a selection of a game tactics model in team sports</w:t>
            </w:r>
            <w:r w:rsidRPr="00D14974">
              <w:rPr>
                <w:rFonts w:ascii="Times New Roman" w:hAnsi="Times New Roman" w:cs="Times New Roman"/>
                <w:sz w:val="18"/>
                <w:szCs w:val="18"/>
              </w:rPr>
              <w:t xml:space="preserve">. </w:t>
            </w:r>
            <w:r w:rsidRPr="00D14974">
              <w:rPr>
                <w:rFonts w:ascii="Times New Roman" w:hAnsi="Times New Roman" w:cs="Times New Roman"/>
                <w:i/>
                <w:iCs/>
                <w:sz w:val="18"/>
                <w:szCs w:val="18"/>
              </w:rPr>
              <w:t>Acta Kinesiologica</w:t>
            </w:r>
            <w:r w:rsidRPr="00D14974">
              <w:rPr>
                <w:rFonts w:ascii="Times New Roman" w:hAnsi="Times New Roman" w:cs="Times New Roman"/>
                <w:sz w:val="18"/>
                <w:szCs w:val="18"/>
              </w:rPr>
              <w:t xml:space="preserve">, </w:t>
            </w:r>
            <w:r w:rsidRPr="00D14974">
              <w:rPr>
                <w:rFonts w:ascii="Times New Roman" w:hAnsi="Times New Roman" w:cs="Times New Roman"/>
                <w:bCs/>
                <w:sz w:val="18"/>
                <w:szCs w:val="18"/>
              </w:rPr>
              <w:t>2</w:t>
            </w:r>
            <w:r w:rsidRPr="00D14974">
              <w:rPr>
                <w:rFonts w:ascii="Times New Roman" w:hAnsi="Times New Roman" w:cs="Times New Roman"/>
                <w:sz w:val="18"/>
                <w:szCs w:val="18"/>
              </w:rPr>
              <w:t>(2): 14</w:t>
            </w:r>
            <w:r w:rsidRPr="00D14974">
              <w:rPr>
                <w:rFonts w:ascii="Times New Roman" w:hAnsi="Times New Roman" w:cs="Times New Roman"/>
                <w:bCs/>
                <w:sz w:val="18"/>
                <w:szCs w:val="18"/>
              </w:rPr>
              <w:t>-</w:t>
            </w:r>
            <w:r w:rsidRPr="00D14974">
              <w:rPr>
                <w:rFonts w:ascii="Times New Roman" w:hAnsi="Times New Roman" w:cs="Times New Roman"/>
                <w:sz w:val="18"/>
                <w:szCs w:val="18"/>
              </w:rPr>
              <w:t>19.</w:t>
            </w:r>
          </w:p>
          <w:p w:rsidR="00C47973" w:rsidRPr="00D14974" w:rsidRDefault="00C47973" w:rsidP="00421A0E">
            <w:pPr>
              <w:pStyle w:val="ListParagraph"/>
              <w:numPr>
                <w:ilvl w:val="0"/>
                <w:numId w:val="78"/>
              </w:numPr>
              <w:spacing w:after="0" w:line="240" w:lineRule="auto"/>
              <w:contextualSpacing w:val="0"/>
              <w:rPr>
                <w:rFonts w:ascii="Times New Roman" w:hAnsi="Times New Roman" w:cs="Times New Roman"/>
                <w:sz w:val="18"/>
                <w:szCs w:val="18"/>
              </w:rPr>
            </w:pPr>
            <w:r w:rsidRPr="00D14974">
              <w:rPr>
                <w:rFonts w:ascii="Times New Roman" w:hAnsi="Times New Roman" w:cs="Times New Roman"/>
                <w:sz w:val="18"/>
                <w:szCs w:val="18"/>
              </w:rPr>
              <w:t xml:space="preserve">Trninić, M., Trninić, S., Papić, V. (2009). </w:t>
            </w:r>
            <w:r w:rsidRPr="00D14974">
              <w:rPr>
                <w:rFonts w:ascii="Times New Roman" w:hAnsi="Times New Roman" w:cs="Times New Roman"/>
                <w:bCs/>
                <w:sz w:val="18"/>
                <w:szCs w:val="18"/>
              </w:rPr>
              <w:t>Development Management Model of Elite Athletes in Team Sports Games</w:t>
            </w:r>
            <w:r w:rsidRPr="00D14974">
              <w:rPr>
                <w:rFonts w:ascii="Times New Roman" w:hAnsi="Times New Roman" w:cs="Times New Roman"/>
                <w:sz w:val="18"/>
                <w:szCs w:val="18"/>
              </w:rPr>
              <w:t xml:space="preserve">. </w:t>
            </w:r>
            <w:r w:rsidRPr="00D14974">
              <w:rPr>
                <w:rFonts w:ascii="Times New Roman" w:hAnsi="Times New Roman" w:cs="Times New Roman"/>
                <w:i/>
                <w:iCs/>
                <w:sz w:val="18"/>
                <w:szCs w:val="18"/>
              </w:rPr>
              <w:t>Collegium Antropologicum</w:t>
            </w:r>
            <w:r w:rsidRPr="00D14974">
              <w:rPr>
                <w:rFonts w:ascii="Times New Roman" w:hAnsi="Times New Roman" w:cs="Times New Roman"/>
                <w:sz w:val="18"/>
                <w:szCs w:val="18"/>
              </w:rPr>
              <w:t>, 33(2): 363-372.</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lang w:val="sv-SE"/>
              </w:rPr>
              <w:t xml:space="preserve">Trninić, S., Jelaska, I., Papić, V. (2009). </w:t>
            </w:r>
            <w:r w:rsidRPr="00D14974">
              <w:rPr>
                <w:rFonts w:ascii="Times New Roman" w:hAnsi="Times New Roman" w:cs="Times New Roman"/>
                <w:sz w:val="18"/>
                <w:szCs w:val="18"/>
              </w:rPr>
              <w:t xml:space="preserve">Kinesiological, anthroplogical and methodological aspects of efficacy equation in teams sport games, </w:t>
            </w:r>
            <w:r w:rsidRPr="00D14974">
              <w:rPr>
                <w:rFonts w:ascii="Times New Roman" w:hAnsi="Times New Roman" w:cs="Times New Roman"/>
                <w:i/>
                <w:iCs/>
                <w:sz w:val="18"/>
                <w:szCs w:val="18"/>
              </w:rPr>
              <w:t>Acta Kinesiologica</w:t>
            </w:r>
            <w:r w:rsidRPr="00D14974">
              <w:rPr>
                <w:rFonts w:ascii="Times New Roman" w:hAnsi="Times New Roman" w:cs="Times New Roman"/>
                <w:sz w:val="18"/>
                <w:szCs w:val="18"/>
              </w:rPr>
              <w:t xml:space="preserve">, </w:t>
            </w:r>
            <w:r w:rsidRPr="00D14974">
              <w:rPr>
                <w:rFonts w:ascii="Times New Roman" w:hAnsi="Times New Roman" w:cs="Times New Roman"/>
                <w:bCs/>
                <w:sz w:val="18"/>
                <w:szCs w:val="18"/>
              </w:rPr>
              <w:t>3</w:t>
            </w:r>
            <w:r w:rsidRPr="00D14974">
              <w:rPr>
                <w:rFonts w:ascii="Times New Roman" w:hAnsi="Times New Roman" w:cs="Times New Roman"/>
                <w:sz w:val="18"/>
                <w:szCs w:val="18"/>
              </w:rPr>
              <w:t>(2): 7</w:t>
            </w:r>
            <w:r w:rsidRPr="00D14974">
              <w:rPr>
                <w:rFonts w:ascii="Times New Roman" w:hAnsi="Times New Roman" w:cs="Times New Roman"/>
                <w:bCs/>
                <w:sz w:val="18"/>
                <w:szCs w:val="18"/>
              </w:rPr>
              <w:t>-</w:t>
            </w:r>
            <w:r w:rsidRPr="00D14974">
              <w:rPr>
                <w:rFonts w:ascii="Times New Roman" w:hAnsi="Times New Roman" w:cs="Times New Roman"/>
                <w:sz w:val="18"/>
                <w:szCs w:val="18"/>
              </w:rPr>
              <w:t>18.</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lang w:val="sv-SE"/>
              </w:rPr>
              <w:t xml:space="preserve">Trninić, S., Jelaska, I., Papić, V. (2009). </w:t>
            </w:r>
            <w:r w:rsidRPr="00D14974">
              <w:rPr>
                <w:rFonts w:ascii="Times New Roman" w:hAnsi="Times New Roman" w:cs="Times New Roman"/>
                <w:sz w:val="18"/>
                <w:szCs w:val="18"/>
              </w:rPr>
              <w:t xml:space="preserve">Global nonlinear model for efficacy evaluation in team sports, </w:t>
            </w:r>
            <w:r w:rsidRPr="00D14974">
              <w:rPr>
                <w:rFonts w:ascii="Times New Roman" w:hAnsi="Times New Roman" w:cs="Times New Roman"/>
                <w:i/>
                <w:iCs/>
                <w:sz w:val="18"/>
                <w:szCs w:val="18"/>
              </w:rPr>
              <w:t>Sport Scientific and Practical Aspects</w:t>
            </w:r>
            <w:r w:rsidRPr="00D14974">
              <w:rPr>
                <w:rFonts w:ascii="Times New Roman" w:hAnsi="Times New Roman" w:cs="Times New Roman"/>
                <w:sz w:val="18"/>
                <w:szCs w:val="18"/>
              </w:rPr>
              <w:t xml:space="preserve">, </w:t>
            </w:r>
            <w:r w:rsidRPr="00D14974">
              <w:rPr>
                <w:rFonts w:ascii="Times New Roman" w:hAnsi="Times New Roman" w:cs="Times New Roman"/>
                <w:bCs/>
                <w:sz w:val="18"/>
                <w:szCs w:val="18"/>
              </w:rPr>
              <w:t>2</w:t>
            </w:r>
            <w:r w:rsidRPr="00D14974">
              <w:rPr>
                <w:rFonts w:ascii="Times New Roman" w:hAnsi="Times New Roman" w:cs="Times New Roman"/>
                <w:sz w:val="18"/>
                <w:szCs w:val="18"/>
              </w:rPr>
              <w:t>(2): 73</w:t>
            </w:r>
            <w:r w:rsidRPr="00D14974">
              <w:rPr>
                <w:rFonts w:ascii="Times New Roman" w:hAnsi="Times New Roman" w:cs="Times New Roman"/>
                <w:bCs/>
                <w:sz w:val="18"/>
                <w:szCs w:val="18"/>
              </w:rPr>
              <w:t>-</w:t>
            </w:r>
            <w:r w:rsidRPr="00D14974">
              <w:rPr>
                <w:rFonts w:ascii="Times New Roman" w:hAnsi="Times New Roman" w:cs="Times New Roman"/>
                <w:sz w:val="18"/>
                <w:szCs w:val="18"/>
              </w:rPr>
              <w:t>80.</w:t>
            </w:r>
          </w:p>
          <w:p w:rsidR="00C47973" w:rsidRPr="00D14974" w:rsidRDefault="00C47973" w:rsidP="00421A0E">
            <w:pPr>
              <w:pStyle w:val="ListParagraph"/>
              <w:numPr>
                <w:ilvl w:val="0"/>
                <w:numId w:val="78"/>
              </w:numPr>
              <w:spacing w:after="0" w:line="240" w:lineRule="auto"/>
              <w:contextualSpacing w:val="0"/>
              <w:rPr>
                <w:rFonts w:ascii="Times New Roman" w:hAnsi="Times New Roman" w:cs="Times New Roman"/>
                <w:sz w:val="18"/>
                <w:szCs w:val="18"/>
              </w:rPr>
            </w:pPr>
            <w:r w:rsidRPr="00D14974">
              <w:rPr>
                <w:rFonts w:ascii="Times New Roman" w:hAnsi="Times New Roman" w:cs="Times New Roman"/>
                <w:sz w:val="18"/>
                <w:szCs w:val="18"/>
              </w:rPr>
              <w:t xml:space="preserve">Trninić, S., Kardum, I., Mlačić, B. (2010). </w:t>
            </w:r>
            <w:r w:rsidRPr="00D14974">
              <w:rPr>
                <w:rFonts w:ascii="Times New Roman" w:hAnsi="Times New Roman" w:cs="Times New Roman"/>
                <w:bCs/>
                <w:sz w:val="18"/>
                <w:szCs w:val="18"/>
              </w:rPr>
              <w:t>Hipotetski model specifičnih osobina vrhunskih sportaša u momčadskim sportskim igrama</w:t>
            </w:r>
            <w:r w:rsidRPr="00D14974">
              <w:rPr>
                <w:rFonts w:ascii="Times New Roman" w:hAnsi="Times New Roman" w:cs="Times New Roman"/>
                <w:sz w:val="18"/>
                <w:szCs w:val="18"/>
              </w:rPr>
              <w:t xml:space="preserve">. </w:t>
            </w:r>
            <w:r w:rsidRPr="00D14974">
              <w:rPr>
                <w:rFonts w:ascii="Times New Roman" w:hAnsi="Times New Roman" w:cs="Times New Roman"/>
                <w:i/>
                <w:iCs/>
                <w:sz w:val="18"/>
                <w:szCs w:val="18"/>
              </w:rPr>
              <w:t>Društvena istraživanja</w:t>
            </w:r>
            <w:r w:rsidRPr="00D14974">
              <w:rPr>
                <w:rFonts w:ascii="Times New Roman" w:hAnsi="Times New Roman" w:cs="Times New Roman"/>
                <w:sz w:val="18"/>
                <w:szCs w:val="18"/>
              </w:rPr>
              <w:t>, 19(3): 463-485.</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Trninić, S., Trninić, M., Jelaska, I. (2010). Hierarchical structuration of knowledge in the basketball game. </w:t>
            </w:r>
            <w:r w:rsidRPr="00D14974">
              <w:rPr>
                <w:rFonts w:ascii="Times New Roman" w:hAnsi="Times New Roman" w:cs="Times New Roman"/>
                <w:i/>
                <w:sz w:val="18"/>
                <w:szCs w:val="18"/>
              </w:rPr>
              <w:t>Acta Kinesiologica</w:t>
            </w:r>
            <w:r w:rsidRPr="00D14974">
              <w:rPr>
                <w:rFonts w:ascii="Times New Roman" w:hAnsi="Times New Roman" w:cs="Times New Roman"/>
                <w:sz w:val="18"/>
                <w:szCs w:val="18"/>
              </w:rPr>
              <w:t>, 4(1): 37-44.</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Trninić, S., Karalejić, M., Jakovljević, S., Jelaska, I. (2010). </w:t>
            </w:r>
            <w:r w:rsidRPr="00D14974">
              <w:rPr>
                <w:rFonts w:ascii="Times New Roman" w:eastAsia="TimesNewRomanPSMT" w:hAnsi="Times New Roman" w:cs="Times New Roman"/>
                <w:bCs/>
                <w:sz w:val="18"/>
                <w:szCs w:val="18"/>
              </w:rPr>
              <w:t xml:space="preserve">Structural analysis of knowledge based on principal attributes of the game of basketball. </w:t>
            </w:r>
            <w:r w:rsidRPr="00D14974">
              <w:rPr>
                <w:rFonts w:ascii="Times New Roman" w:eastAsia="Calibri" w:hAnsi="Times New Roman" w:cs="Times New Roman"/>
                <w:i/>
                <w:sz w:val="18"/>
                <w:szCs w:val="18"/>
              </w:rPr>
              <w:t>Physical Culture</w:t>
            </w:r>
            <w:r w:rsidRPr="00D14974">
              <w:rPr>
                <w:rFonts w:ascii="Times New Roman" w:eastAsia="TimesNewRomanPSMT" w:hAnsi="Times New Roman" w:cs="Times New Roman"/>
                <w:bCs/>
                <w:sz w:val="18"/>
                <w:szCs w:val="18"/>
              </w:rPr>
              <w:t>, 64(1): 5-25.</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Trninić, S., Papić, V., Trninić, M. (2010). Hypothetical structure of interaction of factors that </w:t>
            </w:r>
            <w:r w:rsidRPr="00D14974">
              <w:rPr>
                <w:rFonts w:ascii="Times New Roman" w:hAnsi="Times New Roman" w:cs="Times New Roman"/>
                <w:sz w:val="18"/>
                <w:szCs w:val="18"/>
              </w:rPr>
              <w:lastRenderedPageBreak/>
              <w:t xml:space="preserve">determine situation-related efficacy and actual player and team quality. </w:t>
            </w:r>
            <w:r w:rsidRPr="00D14974">
              <w:rPr>
                <w:rFonts w:ascii="Times New Roman" w:hAnsi="Times New Roman" w:cs="Times New Roman"/>
                <w:i/>
                <w:sz w:val="18"/>
                <w:szCs w:val="18"/>
              </w:rPr>
              <w:t>Acta Kinesiologica</w:t>
            </w:r>
            <w:r w:rsidRPr="00D14974">
              <w:rPr>
                <w:rFonts w:ascii="Times New Roman" w:hAnsi="Times New Roman" w:cs="Times New Roman"/>
                <w:sz w:val="18"/>
                <w:szCs w:val="18"/>
              </w:rPr>
              <w:t>, 4(2): 49-56</w:t>
            </w:r>
            <w:r w:rsidRPr="00D14974">
              <w:rPr>
                <w:rFonts w:ascii="Times New Roman" w:eastAsia="TimesNewRomanPSMT" w:hAnsi="Times New Roman" w:cs="Times New Roman"/>
                <w:bCs/>
                <w:sz w:val="18"/>
                <w:szCs w:val="18"/>
              </w:rPr>
              <w:t>.</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eastAsia="Calibri" w:hAnsi="Times New Roman" w:cs="Times New Roman"/>
                <w:sz w:val="18"/>
                <w:szCs w:val="18"/>
              </w:rPr>
              <w:t xml:space="preserve">Trninić, S., Karalejić, M., Jakovljević, S., &amp; Jelaska, I. (2010). Structural analysis of knowledge based on specific attributes of the game of basketball. </w:t>
            </w:r>
            <w:r w:rsidRPr="00D14974">
              <w:rPr>
                <w:rFonts w:ascii="Times New Roman" w:eastAsia="Calibri" w:hAnsi="Times New Roman" w:cs="Times New Roman"/>
                <w:i/>
                <w:sz w:val="18"/>
                <w:szCs w:val="18"/>
              </w:rPr>
              <w:t>Physical Culture</w:t>
            </w:r>
            <w:r w:rsidRPr="00D14974">
              <w:rPr>
                <w:rFonts w:ascii="Times New Roman" w:eastAsia="Calibri" w:hAnsi="Times New Roman" w:cs="Times New Roman"/>
                <w:sz w:val="18"/>
                <w:szCs w:val="18"/>
              </w:rPr>
              <w:t xml:space="preserve">, </w:t>
            </w:r>
            <w:r w:rsidRPr="00D14974">
              <w:rPr>
                <w:rFonts w:ascii="Times New Roman" w:eastAsia="TimesNewRomanPSMT" w:hAnsi="Times New Roman" w:cs="Times New Roman"/>
                <w:bCs/>
                <w:sz w:val="18"/>
                <w:szCs w:val="18"/>
              </w:rPr>
              <w:t>64(2): 22-41.</w:t>
            </w:r>
          </w:p>
          <w:p w:rsidR="00C47973" w:rsidRPr="00D14974" w:rsidRDefault="00C47973" w:rsidP="00421A0E">
            <w:pPr>
              <w:numPr>
                <w:ilvl w:val="0"/>
                <w:numId w:val="78"/>
              </w:numPr>
              <w:spacing w:after="0" w:line="240" w:lineRule="auto"/>
              <w:rPr>
                <w:rFonts w:ascii="Times New Roman" w:hAnsi="Times New Roman" w:cs="Times New Roman"/>
                <w:sz w:val="18"/>
                <w:szCs w:val="18"/>
              </w:rPr>
            </w:pPr>
            <w:r w:rsidRPr="00D14974">
              <w:rPr>
                <w:rFonts w:ascii="Times New Roman" w:hAnsi="Times New Roman" w:cs="Times New Roman"/>
                <w:sz w:val="18"/>
                <w:szCs w:val="18"/>
              </w:rPr>
              <w:t>Trninić, S., B. Dežman, (2005). Diferences in Playing Efficiency structure of Three Types of Basketball Players in Deffence. 4</w:t>
            </w:r>
            <w:r w:rsidRPr="00D14974">
              <w:rPr>
                <w:rFonts w:ascii="Times New Roman" w:hAnsi="Times New Roman" w:cs="Times New Roman"/>
                <w:sz w:val="18"/>
                <w:szCs w:val="18"/>
                <w:vertAlign w:val="superscript"/>
              </w:rPr>
              <w:t xml:space="preserve">th  </w:t>
            </w:r>
            <w:r w:rsidRPr="00D14974">
              <w:rPr>
                <w:rFonts w:ascii="Times New Roman" w:hAnsi="Times New Roman" w:cs="Times New Roman"/>
                <w:sz w:val="18"/>
                <w:szCs w:val="18"/>
              </w:rPr>
              <w:t>International Scientific Conference on Kinesiology "Science and Profession – Challenge for the Future". Opatija, Croatia, September 7-11: 522-525.</w:t>
            </w:r>
          </w:p>
          <w:p w:rsidR="00C47973" w:rsidRPr="00D14974" w:rsidRDefault="00C47973" w:rsidP="00421A0E">
            <w:pPr>
              <w:numPr>
                <w:ilvl w:val="0"/>
                <w:numId w:val="78"/>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Trninić, S., Dizdar, B. Dežman: Komparativna analiza igrača na standardnim pozicijama u košarkaškoj igri u varijablama situacijske učinkovitosti. D. Sekulić (ur.). Međunarodno znanstveno-stručno savjetovanje Sport-rekreacija-fitnes, Split, 15. travanj 2005. Zbornik radova. Split: Fakultet prirodoslovno-matematičkih znanosti i odgojnih područja: Zavod za Kineziologiju, 2005 str. 121-130, tabele, graf. Prikazi. [COBISS.SI-ID 2344369].</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Trninić, S. (1996). </w:t>
            </w:r>
            <w:r w:rsidRPr="00D14974">
              <w:rPr>
                <w:rFonts w:ascii="Times New Roman" w:hAnsi="Times New Roman" w:cs="Times New Roman"/>
                <w:i/>
                <w:sz w:val="18"/>
                <w:szCs w:val="18"/>
              </w:rPr>
              <w:t>Analiza i učenje košarkaške igre</w:t>
            </w:r>
            <w:r w:rsidRPr="00D14974">
              <w:rPr>
                <w:rFonts w:ascii="Times New Roman" w:hAnsi="Times New Roman" w:cs="Times New Roman"/>
                <w:sz w:val="18"/>
                <w:szCs w:val="18"/>
              </w:rPr>
              <w:t>. Pula: Vikta. (Manualia universitatis studiorum Zagrabiensis)</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Trninić, S. (2000). </w:t>
            </w:r>
            <w:r w:rsidRPr="00D14974">
              <w:rPr>
                <w:rFonts w:ascii="Times New Roman" w:hAnsi="Times New Roman" w:cs="Times New Roman"/>
                <w:i/>
                <w:sz w:val="18"/>
                <w:szCs w:val="18"/>
              </w:rPr>
              <w:t>Otkrivanje, vrednovanje i poticanje vrhunskih košarkaša</w:t>
            </w:r>
            <w:r w:rsidRPr="00D14974">
              <w:rPr>
                <w:rFonts w:ascii="Times New Roman" w:hAnsi="Times New Roman" w:cs="Times New Roman"/>
                <w:sz w:val="18"/>
                <w:szCs w:val="18"/>
              </w:rPr>
              <w:t>. Zagreb: Hrvatski košarkaški savez.</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Trninić, S. (2000). </w:t>
            </w:r>
            <w:r w:rsidRPr="00D14974">
              <w:rPr>
                <w:rFonts w:ascii="Times New Roman" w:hAnsi="Times New Roman" w:cs="Times New Roman"/>
                <w:i/>
                <w:sz w:val="18"/>
                <w:szCs w:val="18"/>
              </w:rPr>
              <w:t>Recognizing, evaluating and encouraging the elite basketballplayers</w:t>
            </w:r>
            <w:r w:rsidRPr="00D14974">
              <w:rPr>
                <w:rFonts w:ascii="Times New Roman" w:hAnsi="Times New Roman" w:cs="Times New Roman"/>
                <w:sz w:val="18"/>
                <w:szCs w:val="18"/>
              </w:rPr>
              <w:t>. Zagreb: Croatian Basketball Federation</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Trninić, S., D. Dizdar (2001). </w:t>
            </w:r>
            <w:r w:rsidRPr="00D14974">
              <w:rPr>
                <w:rFonts w:ascii="Times New Roman" w:hAnsi="Times New Roman" w:cs="Times New Roman"/>
                <w:i/>
                <w:sz w:val="18"/>
                <w:szCs w:val="18"/>
              </w:rPr>
              <w:t xml:space="preserve">Znanstvena istraživanja košarkaške igre. </w:t>
            </w:r>
            <w:r w:rsidRPr="00D14974">
              <w:rPr>
                <w:rFonts w:ascii="Times New Roman" w:hAnsi="Times New Roman" w:cs="Times New Roman"/>
                <w:sz w:val="18"/>
                <w:szCs w:val="18"/>
              </w:rPr>
              <w:t>Zagreb: Vikta, d.o.o.</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Trninić, S., i sur. (2006) </w:t>
            </w:r>
            <w:r w:rsidRPr="00D14974">
              <w:rPr>
                <w:rFonts w:ascii="Times New Roman" w:hAnsi="Times New Roman" w:cs="Times New Roman"/>
                <w:i/>
                <w:sz w:val="18"/>
                <w:szCs w:val="18"/>
              </w:rPr>
              <w:t>Selekcija, priprema i vođenje košarkaša i momčadi</w:t>
            </w:r>
            <w:r w:rsidRPr="00D14974">
              <w:rPr>
                <w:rFonts w:ascii="Times New Roman" w:hAnsi="Times New Roman" w:cs="Times New Roman"/>
                <w:sz w:val="18"/>
                <w:szCs w:val="18"/>
              </w:rPr>
              <w:t>.  Zagreb: Vikta-Marko.</w:t>
            </w:r>
            <w:r w:rsidRPr="00D14974">
              <w:rPr>
                <w:rFonts w:ascii="Times New Roman" w:hAnsi="Times New Roman" w:cs="Times New Roman"/>
                <w:i/>
                <w:sz w:val="18"/>
                <w:szCs w:val="18"/>
              </w:rPr>
              <w:t xml:space="preserve"> </w:t>
            </w:r>
            <w:r w:rsidRPr="00D14974">
              <w:rPr>
                <w:rFonts w:ascii="Times New Roman" w:hAnsi="Times New Roman" w:cs="Times New Roman"/>
                <w:sz w:val="18"/>
                <w:szCs w:val="18"/>
              </w:rPr>
              <w:t>(Manualia universitatis studiorum Spalatensis)</w:t>
            </w:r>
          </w:p>
          <w:p w:rsidR="00C47973" w:rsidRPr="00D14974" w:rsidRDefault="00C47973" w:rsidP="00421A0E">
            <w:pPr>
              <w:pStyle w:val="ListParagraph"/>
              <w:numPr>
                <w:ilvl w:val="0"/>
                <w:numId w:val="78"/>
              </w:numPr>
              <w:spacing w:after="0" w:line="240" w:lineRule="auto"/>
              <w:contextualSpacing w:val="0"/>
              <w:jc w:val="both"/>
              <w:rPr>
                <w:rFonts w:ascii="Times New Roman" w:hAnsi="Times New Roman" w:cs="Times New Roman"/>
                <w:sz w:val="18"/>
                <w:szCs w:val="18"/>
              </w:rPr>
            </w:pPr>
            <w:r w:rsidRPr="00D14974">
              <w:rPr>
                <w:rFonts w:ascii="Times New Roman" w:hAnsi="Times New Roman" w:cs="Times New Roman"/>
                <w:sz w:val="18"/>
                <w:szCs w:val="18"/>
              </w:rPr>
              <w:t xml:space="preserve">Vukičević, D., Trninić, S., Dizdar, D. (2006). Formal model of assessing appropriatenes of competition system. </w:t>
            </w:r>
            <w:r w:rsidRPr="00D14974">
              <w:rPr>
                <w:rFonts w:ascii="Times New Roman" w:hAnsi="Times New Roman" w:cs="Times New Roman"/>
                <w:i/>
                <w:sz w:val="18"/>
                <w:szCs w:val="18"/>
              </w:rPr>
              <w:t>Kinesiology</w:t>
            </w:r>
            <w:r w:rsidRPr="00D14974">
              <w:rPr>
                <w:rFonts w:ascii="Times New Roman" w:hAnsi="Times New Roman" w:cs="Times New Roman"/>
                <w:sz w:val="18"/>
                <w:szCs w:val="18"/>
              </w:rPr>
              <w:t>, 38(1): 49-56.</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lastRenderedPageBreak/>
              <w:t>Dopunska literatura</w:t>
            </w:r>
          </w:p>
        </w:tc>
        <w:tc>
          <w:tcPr>
            <w:tcW w:w="7366" w:type="dxa"/>
            <w:gridSpan w:val="3"/>
            <w:shd w:val="clear" w:color="auto" w:fill="auto"/>
          </w:tcPr>
          <w:p w:rsidR="00C47973" w:rsidRPr="00D14974" w:rsidRDefault="00C47973" w:rsidP="00421A0E">
            <w:pPr>
              <w:numPr>
                <w:ilvl w:val="0"/>
                <w:numId w:val="76"/>
              </w:numPr>
              <w:shd w:val="clear" w:color="auto" w:fill="FFFFFF"/>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Papić V., N. Rogulj, V. Srhoj, M. Čavala (2003). Game theory application for the 7-m throw in handball.  Book of abstracts 8</w:t>
            </w:r>
            <w:r w:rsidRPr="00D14974">
              <w:rPr>
                <w:rFonts w:ascii="Times New Roman" w:hAnsi="Times New Roman" w:cs="Times New Roman"/>
                <w:position w:val="6"/>
                <w:sz w:val="18"/>
                <w:szCs w:val="18"/>
              </w:rPr>
              <w:t>th</w:t>
            </w:r>
            <w:r w:rsidRPr="00D14974">
              <w:rPr>
                <w:rFonts w:ascii="Times New Roman" w:hAnsi="Times New Roman" w:cs="Times New Roman"/>
                <w:sz w:val="18"/>
                <w:szCs w:val="18"/>
              </w:rPr>
              <w:t xml:space="preserve"> Annual Congress European College of Sport Science, Salzburg, str. 123.</w:t>
            </w:r>
          </w:p>
          <w:p w:rsidR="00C47973" w:rsidRPr="00D14974" w:rsidRDefault="00C47973" w:rsidP="00421A0E">
            <w:pPr>
              <w:numPr>
                <w:ilvl w:val="0"/>
                <w:numId w:val="76"/>
              </w:numPr>
              <w:spacing w:after="0" w:line="240" w:lineRule="auto"/>
              <w:rPr>
                <w:rFonts w:ascii="Times New Roman" w:hAnsi="Times New Roman" w:cs="Times New Roman"/>
                <w:sz w:val="18"/>
                <w:szCs w:val="18"/>
              </w:rPr>
            </w:pPr>
            <w:r w:rsidRPr="00D14974">
              <w:rPr>
                <w:rFonts w:ascii="Times New Roman" w:hAnsi="Times New Roman" w:cs="Times New Roman"/>
                <w:color w:val="000000"/>
                <w:sz w:val="18"/>
                <w:szCs w:val="18"/>
              </w:rPr>
              <w:t>Lozovina V, L. Pavicic, M.Lozovina  (2003). Analysis of indicators of load during the game in activity of the second line attacker in water polo. Coll Antropol. 27(1):343-50.</w:t>
            </w:r>
          </w:p>
          <w:p w:rsidR="00C47973" w:rsidRPr="00D14974" w:rsidRDefault="00C47973" w:rsidP="00421A0E">
            <w:pPr>
              <w:numPr>
                <w:ilvl w:val="0"/>
                <w:numId w:val="76"/>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Rogulj, N., V. Papić, V. Srhoj (2002). Proposal of a novel methodological approach to the tactics analysis in sport games. Zbornik radova 3</w:t>
            </w:r>
            <w:r w:rsidRPr="00D14974">
              <w:rPr>
                <w:rFonts w:ascii="Times New Roman" w:hAnsi="Times New Roman" w:cs="Times New Roman"/>
                <w:position w:val="6"/>
                <w:sz w:val="18"/>
                <w:szCs w:val="18"/>
                <w:vertAlign w:val="superscript"/>
              </w:rPr>
              <w:t>rd</w:t>
            </w:r>
            <w:r w:rsidRPr="00D14974">
              <w:rPr>
                <w:rFonts w:ascii="Times New Roman" w:hAnsi="Times New Roman" w:cs="Times New Roman"/>
                <w:position w:val="6"/>
                <w:sz w:val="18"/>
                <w:szCs w:val="18"/>
              </w:rPr>
              <w:t xml:space="preserve">   </w:t>
            </w:r>
            <w:r w:rsidRPr="00D14974">
              <w:rPr>
                <w:rFonts w:ascii="Times New Roman" w:hAnsi="Times New Roman" w:cs="Times New Roman"/>
                <w:sz w:val="18"/>
                <w:szCs w:val="18"/>
              </w:rPr>
              <w:t>International scientific conference “Kinesiology new perspectives”, Opatija, str. 628-631.</w:t>
            </w:r>
          </w:p>
          <w:p w:rsidR="00C47973" w:rsidRPr="00D14974" w:rsidRDefault="00C47973" w:rsidP="00421A0E">
            <w:pPr>
              <w:numPr>
                <w:ilvl w:val="0"/>
                <w:numId w:val="76"/>
              </w:numPr>
              <w:spacing w:after="0" w:line="240" w:lineRule="auto"/>
              <w:jc w:val="both"/>
              <w:rPr>
                <w:rFonts w:ascii="Times New Roman" w:hAnsi="Times New Roman" w:cs="Times New Roman"/>
                <w:sz w:val="18"/>
                <w:szCs w:val="18"/>
              </w:rPr>
            </w:pPr>
            <w:r w:rsidRPr="00D14974">
              <w:rPr>
                <w:rFonts w:ascii="Times New Roman" w:hAnsi="Times New Roman" w:cs="Times New Roman"/>
                <w:sz w:val="18"/>
                <w:szCs w:val="18"/>
              </w:rPr>
              <w:t>Rogulj N. (2000).</w:t>
            </w:r>
            <w:r w:rsidRPr="00D14974">
              <w:rPr>
                <w:rFonts w:ascii="Times New Roman" w:hAnsi="Times New Roman" w:cs="Times New Roman"/>
                <w:b/>
                <w:bCs/>
                <w:sz w:val="18"/>
                <w:szCs w:val="18"/>
              </w:rPr>
              <w:t xml:space="preserve"> </w:t>
            </w:r>
            <w:r w:rsidRPr="00D14974">
              <w:rPr>
                <w:rFonts w:ascii="Times New Roman" w:hAnsi="Times New Roman" w:cs="Times New Roman"/>
                <w:sz w:val="18"/>
                <w:szCs w:val="18"/>
              </w:rPr>
              <w:t xml:space="preserve">Differences in situation-related indicators of handball game in relation to the achieved competitive results of the teams at 1999 World Championship in Egypt. Kinesiology, 32 (2), 63-74.  </w:t>
            </w:r>
          </w:p>
          <w:p w:rsidR="00C47973" w:rsidRPr="00D14974" w:rsidRDefault="00C47973" w:rsidP="00421A0E">
            <w:pPr>
              <w:numPr>
                <w:ilvl w:val="0"/>
                <w:numId w:val="76"/>
              </w:numPr>
              <w:spacing w:after="0" w:line="240" w:lineRule="auto"/>
              <w:rPr>
                <w:rFonts w:ascii="Times New Roman" w:hAnsi="Times New Roman" w:cs="Times New Roman"/>
                <w:sz w:val="18"/>
                <w:szCs w:val="18"/>
              </w:rPr>
            </w:pPr>
            <w:r w:rsidRPr="00D14974">
              <w:rPr>
                <w:rFonts w:ascii="Times New Roman" w:hAnsi="Times New Roman" w:cs="Times New Roman"/>
                <w:sz w:val="18"/>
                <w:szCs w:val="18"/>
              </w:rPr>
              <w:t xml:space="preserve">Lidor, R., M. Arnon (2000). Developing indexes of efficiency in basketball. Kinesiology, 32, 2:31-41. </w:t>
            </w:r>
          </w:p>
          <w:p w:rsidR="00C47973" w:rsidRPr="00C47973" w:rsidRDefault="00C47973" w:rsidP="00421A0E">
            <w:pPr>
              <w:numPr>
                <w:ilvl w:val="0"/>
                <w:numId w:val="76"/>
              </w:numPr>
              <w:spacing w:after="0" w:line="240" w:lineRule="auto"/>
              <w:rPr>
                <w:rFonts w:ascii="Times New Roman" w:hAnsi="Times New Roman" w:cs="Times New Roman"/>
                <w:sz w:val="18"/>
                <w:szCs w:val="18"/>
              </w:rPr>
            </w:pPr>
            <w:r w:rsidRPr="00D14974">
              <w:rPr>
                <w:rFonts w:ascii="Times New Roman" w:hAnsi="Times New Roman" w:cs="Times New Roman"/>
                <w:color w:val="000000"/>
                <w:sz w:val="18"/>
                <w:szCs w:val="18"/>
              </w:rPr>
              <w:t xml:space="preserve">Dizdar, D., S. Trninić, D. Milanović (1997). Prilog utvrđivanju tipova košarkaša na temelju standardnih pokazatelja situacijske efikasnosti, Kineziologija, 2, 47-53. </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Oblici provođenja nastave</w:t>
            </w:r>
          </w:p>
        </w:tc>
        <w:tc>
          <w:tcPr>
            <w:tcW w:w="7366" w:type="dxa"/>
            <w:gridSpan w:val="3"/>
            <w:vAlign w:val="center"/>
          </w:tcPr>
          <w:p w:rsidR="00C47973" w:rsidRPr="00D14974" w:rsidRDefault="00C47973"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Predavanja</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Način provjere znanja i polaganja ispita</w:t>
            </w:r>
          </w:p>
        </w:tc>
        <w:tc>
          <w:tcPr>
            <w:tcW w:w="7366" w:type="dxa"/>
            <w:gridSpan w:val="3"/>
            <w:vAlign w:val="center"/>
          </w:tcPr>
          <w:p w:rsidR="00C47973" w:rsidRPr="00D14974" w:rsidRDefault="00C47973"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Prema pravilniku o studiranju</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Jezik poduke i mogućnost praćenja na drugim jezicima</w:t>
            </w:r>
          </w:p>
        </w:tc>
        <w:tc>
          <w:tcPr>
            <w:tcW w:w="7366" w:type="dxa"/>
            <w:gridSpan w:val="3"/>
            <w:vAlign w:val="center"/>
          </w:tcPr>
          <w:p w:rsidR="00C47973" w:rsidRPr="00D14974" w:rsidRDefault="00C47973"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Hrvatski</w:t>
            </w:r>
          </w:p>
          <w:p w:rsidR="00C47973" w:rsidRPr="00D14974" w:rsidRDefault="00C47973"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 xml:space="preserve">Engleski </w:t>
            </w:r>
          </w:p>
        </w:tc>
      </w:tr>
      <w:tr w:rsidR="00C47973" w:rsidRPr="00D14974" w:rsidTr="00E9699F">
        <w:trPr>
          <w:trHeight w:val="340"/>
        </w:trPr>
        <w:tc>
          <w:tcPr>
            <w:tcW w:w="1922" w:type="dxa"/>
            <w:shd w:val="clear" w:color="auto" w:fill="F2F2F2" w:themeFill="background1" w:themeFillShade="F2"/>
            <w:vAlign w:val="center"/>
          </w:tcPr>
          <w:p w:rsidR="00C47973" w:rsidRPr="00D14974" w:rsidRDefault="00C47973"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Način praćenja kvalitete i uspješnosti izvedbe predmeta</w:t>
            </w:r>
          </w:p>
        </w:tc>
        <w:tc>
          <w:tcPr>
            <w:tcW w:w="7366" w:type="dxa"/>
            <w:gridSpan w:val="3"/>
            <w:vAlign w:val="center"/>
          </w:tcPr>
          <w:p w:rsidR="00C47973" w:rsidRPr="00D14974" w:rsidRDefault="00C47973"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Studentska anketa</w:t>
            </w:r>
          </w:p>
        </w:tc>
      </w:tr>
    </w:tbl>
    <w:p w:rsidR="00EF3CB0" w:rsidRDefault="00EF3CB0" w:rsidP="00187A5F">
      <w:pPr>
        <w:rPr>
          <w:rFonts w:ascii="Times New Roman" w:hAnsi="Times New Roman" w:cs="Times New Roman"/>
          <w:b/>
          <w:sz w:val="20"/>
          <w:szCs w:val="20"/>
        </w:rPr>
      </w:pPr>
    </w:p>
    <w:p w:rsidR="00C47973" w:rsidRDefault="00C47973"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0"/>
        <w:gridCol w:w="2448"/>
        <w:gridCol w:w="2477"/>
        <w:gridCol w:w="2443"/>
      </w:tblGrid>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Naziv predmeta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Pr="00F16995" w:rsidRDefault="00FE7E1B" w:rsidP="00943900">
            <w:pPr>
              <w:pStyle w:val="msonormalcxspsrednji"/>
              <w:spacing w:after="0" w:afterAutospacing="0" w:line="360" w:lineRule="auto"/>
              <w:contextualSpacing/>
              <w:rPr>
                <w:b/>
                <w:sz w:val="18"/>
                <w:szCs w:val="18"/>
              </w:rPr>
            </w:pPr>
            <w:r w:rsidRPr="00F16995">
              <w:rPr>
                <w:b/>
                <w:sz w:val="18"/>
                <w:szCs w:val="18"/>
              </w:rPr>
              <w:t xml:space="preserve">ZAKONITOSTI RAZVOJNIH PROCESA U KINEZIOLOGIJI </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Kod</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Pr="00760799" w:rsidRDefault="009D5516" w:rsidP="00943900">
            <w:pPr>
              <w:pStyle w:val="msonormalcxspsrednji"/>
              <w:spacing w:after="0" w:afterAutospacing="0" w:line="360" w:lineRule="auto"/>
              <w:contextualSpacing/>
              <w:rPr>
                <w:sz w:val="18"/>
                <w:szCs w:val="18"/>
              </w:rPr>
            </w:pPr>
            <w:r>
              <w:rPr>
                <w:sz w:val="18"/>
                <w:szCs w:val="18"/>
              </w:rPr>
              <w:t>ZR</w:t>
            </w:r>
            <w:r w:rsidR="00FE7E1B" w:rsidRPr="00760799">
              <w:rPr>
                <w:sz w:val="18"/>
                <w:szCs w:val="18"/>
              </w:rPr>
              <w:t>K</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Vrsta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Pr="00760799" w:rsidRDefault="00FE7E1B" w:rsidP="00943900">
            <w:pPr>
              <w:pStyle w:val="msonormalcxspsrednji"/>
              <w:spacing w:after="0" w:afterAutospacing="0" w:line="360" w:lineRule="auto"/>
              <w:contextualSpacing/>
              <w:rPr>
                <w:sz w:val="18"/>
                <w:szCs w:val="18"/>
              </w:rPr>
            </w:pPr>
            <w:r w:rsidRPr="00760799">
              <w:rPr>
                <w:sz w:val="18"/>
                <w:szCs w:val="18"/>
              </w:rPr>
              <w:t>Izborni</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Godina</w:t>
            </w:r>
          </w:p>
        </w:tc>
        <w:tc>
          <w:tcPr>
            <w:tcW w:w="2448" w:type="dxa"/>
            <w:tcBorders>
              <w:top w:val="single" w:sz="4" w:space="0" w:color="auto"/>
              <w:left w:val="single" w:sz="4" w:space="0" w:color="auto"/>
              <w:bottom w:val="single" w:sz="4" w:space="0" w:color="auto"/>
              <w:right w:val="single" w:sz="4" w:space="0" w:color="auto"/>
            </w:tcBorders>
            <w:vAlign w:val="center"/>
          </w:tcPr>
          <w:p w:rsidR="00FE7E1B" w:rsidRPr="00760799" w:rsidRDefault="00552D0D" w:rsidP="00943900">
            <w:pPr>
              <w:pStyle w:val="msonormalcxspsrednji"/>
              <w:spacing w:after="0" w:afterAutospacing="0" w:line="360" w:lineRule="auto"/>
              <w:contextualSpacing/>
              <w:rPr>
                <w:sz w:val="18"/>
                <w:szCs w:val="18"/>
              </w:rPr>
            </w:pPr>
            <w:r>
              <w:rPr>
                <w:sz w:val="18"/>
                <w:szCs w:val="18"/>
              </w:rPr>
              <w:t>2</w:t>
            </w:r>
          </w:p>
        </w:tc>
        <w:tc>
          <w:tcPr>
            <w:tcW w:w="2477"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Pr="00760799" w:rsidRDefault="00FE7E1B" w:rsidP="00943900">
            <w:pPr>
              <w:pStyle w:val="msonormalcxspsrednji"/>
              <w:spacing w:after="0" w:afterAutospacing="0" w:line="360" w:lineRule="auto"/>
              <w:contextualSpacing/>
              <w:rPr>
                <w:b/>
                <w:sz w:val="18"/>
                <w:szCs w:val="18"/>
              </w:rPr>
            </w:pPr>
            <w:r w:rsidRPr="00760799">
              <w:rPr>
                <w:b/>
                <w:sz w:val="18"/>
                <w:szCs w:val="18"/>
              </w:rPr>
              <w:t>Semestar</w:t>
            </w:r>
          </w:p>
        </w:tc>
        <w:tc>
          <w:tcPr>
            <w:tcW w:w="2443" w:type="dxa"/>
            <w:tcBorders>
              <w:top w:val="single" w:sz="4" w:space="0" w:color="auto"/>
              <w:left w:val="single" w:sz="4" w:space="0" w:color="auto"/>
              <w:bottom w:val="single" w:sz="4" w:space="0" w:color="auto"/>
              <w:right w:val="single" w:sz="4" w:space="0" w:color="auto"/>
            </w:tcBorders>
            <w:vAlign w:val="center"/>
          </w:tcPr>
          <w:p w:rsidR="00FE7E1B" w:rsidRPr="00760799" w:rsidRDefault="00552D0D" w:rsidP="00943900">
            <w:pPr>
              <w:pStyle w:val="msonormalcxspsrednji"/>
              <w:spacing w:after="0" w:afterAutospacing="0" w:line="360" w:lineRule="auto"/>
              <w:contextualSpacing/>
              <w:rPr>
                <w:sz w:val="18"/>
                <w:szCs w:val="18"/>
              </w:rPr>
            </w:pPr>
            <w:r>
              <w:rPr>
                <w:sz w:val="18"/>
                <w:szCs w:val="18"/>
              </w:rPr>
              <w:t>3</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Opterećenje</w:t>
            </w:r>
          </w:p>
          <w:p w:rsidR="00FE7E1B" w:rsidRDefault="00FE7E1B" w:rsidP="00E9699F">
            <w:pPr>
              <w:spacing w:after="0"/>
              <w:rPr>
                <w:rFonts w:ascii="Times New Roman" w:hAnsi="Times New Roman"/>
                <w:b/>
                <w:sz w:val="18"/>
                <w:szCs w:val="18"/>
              </w:rPr>
            </w:pPr>
            <w:r>
              <w:rPr>
                <w:rFonts w:ascii="Times New Roman" w:hAnsi="Times New Roman"/>
                <w:b/>
                <w:sz w:val="18"/>
                <w:szCs w:val="18"/>
              </w:rPr>
              <w:t>(P+S+V)</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Pr="00760799" w:rsidRDefault="00FE7E1B" w:rsidP="00943900">
            <w:pPr>
              <w:pStyle w:val="msonormalcxspsrednji"/>
              <w:spacing w:after="0" w:afterAutospacing="0" w:line="360" w:lineRule="auto"/>
              <w:contextualSpacing/>
              <w:rPr>
                <w:sz w:val="18"/>
                <w:szCs w:val="18"/>
              </w:rPr>
            </w:pPr>
            <w:r w:rsidRPr="00760799">
              <w:rPr>
                <w:sz w:val="18"/>
                <w:szCs w:val="18"/>
              </w:rPr>
              <w:t>10+0+0</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lastRenderedPageBreak/>
              <w:t>ECTS</w:t>
            </w:r>
          </w:p>
          <w:p w:rsidR="00FE7E1B" w:rsidRDefault="00FE7E1B" w:rsidP="00E9699F">
            <w:pPr>
              <w:spacing w:after="0"/>
              <w:rPr>
                <w:rFonts w:ascii="Times New Roman" w:hAnsi="Times New Roman"/>
                <w:b/>
                <w:sz w:val="18"/>
                <w:szCs w:val="18"/>
              </w:rPr>
            </w:pPr>
            <w:r>
              <w:rPr>
                <w:rFonts w:ascii="Times New Roman" w:hAnsi="Times New Roman"/>
                <w:b/>
                <w:sz w:val="18"/>
                <w:szCs w:val="18"/>
              </w:rPr>
              <w:t>(obrazloženje)</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9D5516" w:rsidRDefault="00FE7E1B" w:rsidP="00943900">
            <w:pPr>
              <w:pStyle w:val="msonormalcxspsrednji"/>
              <w:spacing w:after="0" w:afterAutospacing="0" w:line="360" w:lineRule="auto"/>
              <w:contextualSpacing/>
              <w:rPr>
                <w:sz w:val="18"/>
                <w:szCs w:val="18"/>
              </w:rPr>
            </w:pPr>
            <w:r w:rsidRPr="00760799">
              <w:rPr>
                <w:sz w:val="18"/>
                <w:szCs w:val="18"/>
              </w:rPr>
              <w:t>3 ECTS</w:t>
            </w:r>
            <w:r>
              <w:rPr>
                <w:sz w:val="18"/>
                <w:szCs w:val="18"/>
              </w:rPr>
              <w:t xml:space="preserve"> </w:t>
            </w:r>
          </w:p>
          <w:p w:rsidR="00FE7E1B" w:rsidRPr="00760799" w:rsidRDefault="00FE7E1B" w:rsidP="00943900">
            <w:pPr>
              <w:pStyle w:val="msonormalcxspsrednji"/>
              <w:spacing w:after="0" w:afterAutospacing="0" w:line="360" w:lineRule="auto"/>
              <w:contextualSpacing/>
              <w:rPr>
                <w:sz w:val="18"/>
                <w:szCs w:val="18"/>
              </w:rPr>
            </w:pPr>
            <w:r>
              <w:rPr>
                <w:sz w:val="18"/>
                <w:szCs w:val="18"/>
              </w:rPr>
              <w:t>(</w:t>
            </w:r>
            <w:r w:rsidRPr="00760799">
              <w:rPr>
                <w:sz w:val="18"/>
                <w:szCs w:val="18"/>
              </w:rPr>
              <w:t>10 sati predavanja</w:t>
            </w:r>
            <w:r>
              <w:rPr>
                <w:sz w:val="18"/>
                <w:szCs w:val="18"/>
              </w:rPr>
              <w:t>)</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Nastavnici</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Default="00FE7E1B" w:rsidP="00943900">
            <w:pPr>
              <w:pStyle w:val="msonormalcxspsrednji"/>
              <w:spacing w:after="0" w:afterAutospacing="0" w:line="360" w:lineRule="auto"/>
              <w:contextualSpacing/>
              <w:rPr>
                <w:sz w:val="18"/>
                <w:szCs w:val="18"/>
              </w:rPr>
            </w:pPr>
            <w:r w:rsidRPr="00760799">
              <w:rPr>
                <w:sz w:val="18"/>
                <w:szCs w:val="18"/>
              </w:rPr>
              <w:t>dr.sc. Ratko Katić, redoviti profesor u trajnom zvanju</w:t>
            </w:r>
          </w:p>
          <w:p w:rsidR="00FE7E1B" w:rsidRPr="00760799" w:rsidRDefault="00FE7E1B" w:rsidP="00943900">
            <w:pPr>
              <w:pStyle w:val="msonormalcxspsrednji"/>
              <w:spacing w:after="0" w:afterAutospacing="0" w:line="360" w:lineRule="auto"/>
              <w:contextualSpacing/>
              <w:rPr>
                <w:sz w:val="18"/>
                <w:szCs w:val="18"/>
              </w:rPr>
            </w:pPr>
            <w:r>
              <w:rPr>
                <w:sz w:val="18"/>
                <w:szCs w:val="18"/>
              </w:rPr>
              <w:t>dr.sc. Nebojša Zagorac, docent</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Preduvjeti za upis</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Pr="00760799" w:rsidRDefault="00FE7E1B" w:rsidP="00E9699F">
            <w:pPr>
              <w:pStyle w:val="msonormalcxspsrednji"/>
              <w:spacing w:after="0" w:afterAutospacing="0"/>
              <w:contextualSpacing/>
              <w:rPr>
                <w:sz w:val="18"/>
                <w:szCs w:val="18"/>
              </w:rPr>
            </w:pPr>
            <w:r w:rsidRPr="00760799">
              <w:rPr>
                <w:sz w:val="18"/>
                <w:szCs w:val="18"/>
              </w:rPr>
              <w:t>Definirano Pravilnikom o doktorskom studiju Kineziološkog fakulteta</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9D5516">
            <w:pPr>
              <w:spacing w:after="0"/>
              <w:rPr>
                <w:rFonts w:ascii="Times New Roman" w:hAnsi="Times New Roman"/>
                <w:b/>
                <w:sz w:val="18"/>
                <w:szCs w:val="18"/>
              </w:rPr>
            </w:pPr>
            <w:r>
              <w:rPr>
                <w:rFonts w:ascii="Times New Roman" w:hAnsi="Times New Roman"/>
                <w:b/>
                <w:sz w:val="18"/>
                <w:szCs w:val="18"/>
              </w:rPr>
              <w:t>Sadržaj</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Default="00FE7E1B" w:rsidP="009D5516">
            <w:pPr>
              <w:numPr>
                <w:ilvl w:val="0"/>
                <w:numId w:val="40"/>
              </w:numPr>
              <w:autoSpaceDE w:val="0"/>
              <w:autoSpaceDN w:val="0"/>
              <w:adjustRightInd w:val="0"/>
              <w:spacing w:after="0"/>
              <w:rPr>
                <w:rFonts w:ascii="Times New Roman" w:hAnsi="Times New Roman"/>
                <w:sz w:val="18"/>
                <w:szCs w:val="18"/>
              </w:rPr>
            </w:pPr>
            <w:r w:rsidRPr="00760799">
              <w:rPr>
                <w:rFonts w:ascii="Times New Roman" w:hAnsi="Times New Roman"/>
                <w:sz w:val="18"/>
                <w:szCs w:val="18"/>
              </w:rPr>
              <w:t xml:space="preserve">Trendovi rasta i razvoja, interkorelacijski procesi bioloških i psihosocijalnih faktora, faktori okoline i zdravlje; </w:t>
            </w:r>
          </w:p>
          <w:p w:rsidR="00FE7E1B" w:rsidRDefault="00FE7E1B" w:rsidP="009D5516">
            <w:pPr>
              <w:numPr>
                <w:ilvl w:val="0"/>
                <w:numId w:val="40"/>
              </w:numPr>
              <w:autoSpaceDE w:val="0"/>
              <w:autoSpaceDN w:val="0"/>
              <w:adjustRightInd w:val="0"/>
              <w:spacing w:after="0"/>
              <w:rPr>
                <w:rFonts w:ascii="Times New Roman" w:hAnsi="Times New Roman"/>
                <w:sz w:val="18"/>
                <w:szCs w:val="18"/>
              </w:rPr>
            </w:pPr>
            <w:r w:rsidRPr="00760799">
              <w:rPr>
                <w:rFonts w:ascii="Times New Roman" w:hAnsi="Times New Roman"/>
                <w:sz w:val="18"/>
                <w:szCs w:val="18"/>
              </w:rPr>
              <w:t xml:space="preserve">Zakonitosti razvoja pojedinih elemenata sustava-čovjek, krivulje razvoja, tj. faze razvoja; </w:t>
            </w:r>
          </w:p>
          <w:p w:rsidR="00FE7E1B" w:rsidRDefault="00FE7E1B" w:rsidP="009D5516">
            <w:pPr>
              <w:numPr>
                <w:ilvl w:val="0"/>
                <w:numId w:val="40"/>
              </w:numPr>
              <w:autoSpaceDE w:val="0"/>
              <w:autoSpaceDN w:val="0"/>
              <w:adjustRightInd w:val="0"/>
              <w:spacing w:after="0"/>
              <w:rPr>
                <w:rFonts w:ascii="Times New Roman" w:hAnsi="Times New Roman"/>
                <w:sz w:val="18"/>
                <w:szCs w:val="18"/>
              </w:rPr>
            </w:pPr>
            <w:r w:rsidRPr="00760799">
              <w:rPr>
                <w:rFonts w:ascii="Times New Roman" w:hAnsi="Times New Roman"/>
                <w:sz w:val="18"/>
                <w:szCs w:val="18"/>
              </w:rPr>
              <w:t xml:space="preserve">Promjenljivost pojedinih elemenata sustava-čovjek pod utjecajem različito doziranih kinezioloških postupaka; </w:t>
            </w:r>
          </w:p>
          <w:p w:rsidR="00FE7E1B" w:rsidRDefault="00FE7E1B" w:rsidP="009D5516">
            <w:pPr>
              <w:numPr>
                <w:ilvl w:val="0"/>
                <w:numId w:val="40"/>
              </w:numPr>
              <w:autoSpaceDE w:val="0"/>
              <w:autoSpaceDN w:val="0"/>
              <w:adjustRightInd w:val="0"/>
              <w:spacing w:after="0"/>
              <w:rPr>
                <w:rFonts w:ascii="Times New Roman" w:hAnsi="Times New Roman"/>
                <w:sz w:val="18"/>
                <w:szCs w:val="18"/>
              </w:rPr>
            </w:pPr>
            <w:r w:rsidRPr="00760799">
              <w:rPr>
                <w:rFonts w:ascii="Times New Roman" w:hAnsi="Times New Roman"/>
                <w:sz w:val="18"/>
                <w:szCs w:val="18"/>
              </w:rPr>
              <w:t xml:space="preserve">Temeljne odrednice antropološkog razvoja; </w:t>
            </w:r>
          </w:p>
          <w:p w:rsidR="00FE7E1B" w:rsidRDefault="00FE7E1B" w:rsidP="009D5516">
            <w:pPr>
              <w:numPr>
                <w:ilvl w:val="0"/>
                <w:numId w:val="40"/>
              </w:numPr>
              <w:autoSpaceDE w:val="0"/>
              <w:autoSpaceDN w:val="0"/>
              <w:adjustRightInd w:val="0"/>
              <w:spacing w:after="0"/>
              <w:rPr>
                <w:rFonts w:ascii="Times New Roman" w:hAnsi="Times New Roman"/>
                <w:sz w:val="18"/>
                <w:szCs w:val="18"/>
              </w:rPr>
            </w:pPr>
            <w:r w:rsidRPr="00760799">
              <w:rPr>
                <w:rFonts w:ascii="Times New Roman" w:hAnsi="Times New Roman"/>
                <w:sz w:val="18"/>
                <w:szCs w:val="18"/>
              </w:rPr>
              <w:t xml:space="preserve">Identifikacija procesa antropološkog razvoja; </w:t>
            </w:r>
          </w:p>
          <w:p w:rsidR="00FE7E1B" w:rsidRDefault="00FE7E1B" w:rsidP="009D5516">
            <w:pPr>
              <w:numPr>
                <w:ilvl w:val="0"/>
                <w:numId w:val="40"/>
              </w:numPr>
              <w:autoSpaceDE w:val="0"/>
              <w:autoSpaceDN w:val="0"/>
              <w:adjustRightInd w:val="0"/>
              <w:spacing w:after="0"/>
              <w:rPr>
                <w:rFonts w:ascii="Times New Roman" w:hAnsi="Times New Roman"/>
                <w:sz w:val="18"/>
                <w:szCs w:val="18"/>
              </w:rPr>
            </w:pPr>
            <w:r w:rsidRPr="00760799">
              <w:rPr>
                <w:rFonts w:ascii="Times New Roman" w:hAnsi="Times New Roman"/>
                <w:sz w:val="18"/>
                <w:szCs w:val="18"/>
              </w:rPr>
              <w:t xml:space="preserve">Komponiranje i dekomponiranje razvojnih procesnih svojstava; </w:t>
            </w:r>
          </w:p>
          <w:p w:rsidR="00FE7E1B" w:rsidRDefault="00FE7E1B" w:rsidP="009D5516">
            <w:pPr>
              <w:numPr>
                <w:ilvl w:val="0"/>
                <w:numId w:val="40"/>
              </w:numPr>
              <w:autoSpaceDE w:val="0"/>
              <w:autoSpaceDN w:val="0"/>
              <w:adjustRightInd w:val="0"/>
              <w:spacing w:after="0"/>
              <w:rPr>
                <w:rFonts w:ascii="Times New Roman" w:hAnsi="Times New Roman"/>
                <w:sz w:val="18"/>
                <w:szCs w:val="18"/>
              </w:rPr>
            </w:pPr>
            <w:r w:rsidRPr="00760799">
              <w:rPr>
                <w:rFonts w:ascii="Times New Roman" w:hAnsi="Times New Roman"/>
                <w:sz w:val="18"/>
                <w:szCs w:val="18"/>
              </w:rPr>
              <w:t xml:space="preserve">Morfološki, motorički, fiziološki i psihološki razvojni procesi; </w:t>
            </w:r>
          </w:p>
          <w:p w:rsidR="00FE7E1B" w:rsidRPr="00760799" w:rsidRDefault="00FE7E1B" w:rsidP="009D5516">
            <w:pPr>
              <w:numPr>
                <w:ilvl w:val="0"/>
                <w:numId w:val="40"/>
              </w:numPr>
              <w:autoSpaceDE w:val="0"/>
              <w:autoSpaceDN w:val="0"/>
              <w:adjustRightInd w:val="0"/>
              <w:spacing w:after="0"/>
              <w:rPr>
                <w:rFonts w:ascii="Times New Roman" w:hAnsi="Times New Roman"/>
                <w:sz w:val="18"/>
                <w:szCs w:val="18"/>
              </w:rPr>
            </w:pPr>
            <w:r w:rsidRPr="00760799">
              <w:rPr>
                <w:rFonts w:ascii="Times New Roman" w:hAnsi="Times New Roman"/>
                <w:sz w:val="18"/>
                <w:szCs w:val="18"/>
              </w:rPr>
              <w:t>Odnosi morfoloških, motoričkih, fizioloških, kognitivnih i konativnih razvojnih procesa i kineziološka aktivnost.</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9D5516">
            <w:pPr>
              <w:spacing w:after="0"/>
              <w:rPr>
                <w:rFonts w:ascii="Times New Roman" w:hAnsi="Times New Roman"/>
                <w:b/>
                <w:sz w:val="18"/>
                <w:szCs w:val="18"/>
              </w:rPr>
            </w:pPr>
            <w:r>
              <w:rPr>
                <w:rFonts w:ascii="Times New Roman" w:hAnsi="Times New Roman"/>
                <w:b/>
                <w:sz w:val="18"/>
                <w:szCs w:val="18"/>
              </w:rPr>
              <w:t>Ishodi učenja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Pr="00F143F9" w:rsidRDefault="00FE7E1B" w:rsidP="009D5516">
            <w:pPr>
              <w:numPr>
                <w:ilvl w:val="0"/>
                <w:numId w:val="38"/>
              </w:numPr>
              <w:spacing w:after="0" w:line="240" w:lineRule="auto"/>
              <w:ind w:left="743" w:hanging="426"/>
              <w:contextualSpacing/>
              <w:rPr>
                <w:rFonts w:ascii="Times New Roman" w:hAnsi="Times New Roman"/>
                <w:sz w:val="18"/>
                <w:szCs w:val="18"/>
                <w:lang w:eastAsia="hr-HR"/>
              </w:rPr>
            </w:pPr>
            <w:r w:rsidRPr="00F143F9">
              <w:rPr>
                <w:rFonts w:ascii="Times New Roman" w:hAnsi="Times New Roman"/>
                <w:sz w:val="18"/>
                <w:szCs w:val="18"/>
              </w:rPr>
              <w:t>Student će usvojiti relevantna znanja o razvojnim karakteristikama djece kao i trajnih zakonitosti razvoja u smislu adaptacijskih karakteristika djece na primjenjene primarne sisteme stimulusa. Ovo u cilju efikasnog programiranja transformacijskih postupaka u kineziološkoj edukaciji;</w:t>
            </w:r>
          </w:p>
          <w:p w:rsidR="00FE7E1B" w:rsidRPr="00F143F9" w:rsidRDefault="00FE7E1B" w:rsidP="009D5516">
            <w:pPr>
              <w:numPr>
                <w:ilvl w:val="0"/>
                <w:numId w:val="38"/>
              </w:numPr>
              <w:spacing w:after="0" w:line="240" w:lineRule="auto"/>
              <w:ind w:left="743" w:hanging="426"/>
              <w:contextualSpacing/>
              <w:rPr>
                <w:rFonts w:ascii="Times New Roman" w:hAnsi="Times New Roman"/>
                <w:sz w:val="18"/>
                <w:szCs w:val="18"/>
                <w:lang w:eastAsia="hr-HR"/>
              </w:rPr>
            </w:pPr>
            <w:r w:rsidRPr="00F143F9">
              <w:rPr>
                <w:rFonts w:ascii="Times New Roman" w:hAnsi="Times New Roman"/>
                <w:sz w:val="18"/>
                <w:szCs w:val="18"/>
              </w:rPr>
              <w:t xml:space="preserve">Student će koristeći znanja o transformacijskim postupcima, nakon prikupljenih podataka o djeci, a na temelju usvojenog znanja o zakonitosti razvoja u daljnje procese usmjeravati subjekte prema pojedinim aktivnostima-programima sukladno postavljenim ciljevima transformacije; </w:t>
            </w:r>
          </w:p>
          <w:p w:rsidR="00FE7E1B" w:rsidRPr="00F143F9" w:rsidRDefault="00FE7E1B" w:rsidP="009D5516">
            <w:pPr>
              <w:numPr>
                <w:ilvl w:val="0"/>
                <w:numId w:val="38"/>
              </w:numPr>
              <w:spacing w:after="0" w:line="240" w:lineRule="auto"/>
              <w:ind w:left="743" w:hanging="426"/>
              <w:contextualSpacing/>
              <w:rPr>
                <w:rFonts w:ascii="Times New Roman" w:hAnsi="Times New Roman"/>
                <w:sz w:val="18"/>
                <w:szCs w:val="18"/>
                <w:lang w:eastAsia="hr-HR"/>
              </w:rPr>
            </w:pPr>
            <w:r w:rsidRPr="00F143F9">
              <w:rPr>
                <w:rFonts w:ascii="Times New Roman" w:hAnsi="Times New Roman"/>
                <w:sz w:val="18"/>
                <w:szCs w:val="18"/>
              </w:rPr>
              <w:t>Student će po položenom ispitu biti sposoban da prepoznaje i identificira razvojne procese u pojedinim područjima primijenjene kineziologije.</w:t>
            </w:r>
          </w:p>
          <w:p w:rsidR="00FE7E1B" w:rsidRDefault="00FE7E1B" w:rsidP="009D5516">
            <w:pPr>
              <w:spacing w:after="0" w:line="240" w:lineRule="auto"/>
              <w:ind w:left="317"/>
              <w:contextualSpacing/>
              <w:rPr>
                <w:rFonts w:ascii="Times New Roman" w:hAnsi="Times New Roman"/>
                <w:sz w:val="18"/>
                <w:szCs w:val="18"/>
                <w:lang w:eastAsia="hr-HR"/>
              </w:rPr>
            </w:pPr>
            <w:r>
              <w:rPr>
                <w:rFonts w:ascii="Times New Roman" w:hAnsi="Times New Roman"/>
                <w:sz w:val="18"/>
                <w:szCs w:val="18"/>
                <w:lang w:eastAsia="hr-HR"/>
              </w:rPr>
              <w:t xml:space="preserve"> </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Obavezna literatura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Pr="009D5516" w:rsidRDefault="00FE7E1B" w:rsidP="00421A0E">
            <w:pPr>
              <w:pStyle w:val="msonormalcxspprvi"/>
              <w:numPr>
                <w:ilvl w:val="0"/>
                <w:numId w:val="79"/>
              </w:numPr>
              <w:spacing w:after="0" w:afterAutospacing="0"/>
              <w:contextualSpacing/>
              <w:jc w:val="both"/>
              <w:rPr>
                <w:sz w:val="18"/>
                <w:szCs w:val="18"/>
              </w:rPr>
            </w:pPr>
            <w:r w:rsidRPr="009D5516">
              <w:rPr>
                <w:sz w:val="18"/>
                <w:szCs w:val="18"/>
              </w:rPr>
              <w:t>Bala, G., Krneta, Ž., &amp;</w:t>
            </w:r>
            <w:r w:rsidRPr="009D5516">
              <w:t xml:space="preserve"> </w:t>
            </w:r>
            <w:r w:rsidRPr="009D5516">
              <w:rPr>
                <w:sz w:val="18"/>
                <w:szCs w:val="18"/>
              </w:rPr>
              <w:t xml:space="preserve">Katić, R. (2010). </w:t>
            </w:r>
            <w:hyperlink r:id="rId106" w:tgtFrame="_blank" w:history="1">
              <w:r w:rsidRPr="009D5516">
                <w:rPr>
                  <w:rStyle w:val="Hyperlink"/>
                  <w:color w:val="auto"/>
                  <w:sz w:val="18"/>
                  <w:szCs w:val="18"/>
                  <w:u w:val="none"/>
                </w:rPr>
                <w:t>Effects of kindergarten period on school readiness and motor abilities</w:t>
              </w:r>
            </w:hyperlink>
            <w:r w:rsidRPr="009D5516">
              <w:rPr>
                <w:sz w:val="18"/>
                <w:szCs w:val="18"/>
              </w:rPr>
              <w:t xml:space="preserve">. </w:t>
            </w:r>
            <w:r w:rsidRPr="009D5516">
              <w:rPr>
                <w:i/>
                <w:sz w:val="18"/>
                <w:szCs w:val="18"/>
              </w:rPr>
              <w:t>Coll Antropol</w:t>
            </w:r>
            <w:r w:rsidRPr="009D5516">
              <w:rPr>
                <w:sz w:val="18"/>
                <w:szCs w:val="18"/>
              </w:rPr>
              <w:t xml:space="preserve">, 34(S1), 61-67. </w:t>
            </w:r>
          </w:p>
          <w:p w:rsidR="00FE7E1B" w:rsidRPr="009D5516" w:rsidRDefault="00FE7E1B" w:rsidP="00421A0E">
            <w:pPr>
              <w:pStyle w:val="msonormalcxspprvi"/>
              <w:numPr>
                <w:ilvl w:val="0"/>
                <w:numId w:val="79"/>
              </w:numPr>
              <w:spacing w:after="0" w:afterAutospacing="0"/>
              <w:contextualSpacing/>
              <w:jc w:val="both"/>
              <w:rPr>
                <w:sz w:val="18"/>
                <w:szCs w:val="18"/>
              </w:rPr>
            </w:pPr>
            <w:r w:rsidRPr="009D5516">
              <w:rPr>
                <w:sz w:val="18"/>
                <w:szCs w:val="18"/>
              </w:rPr>
              <w:t>Fajgelj, S., Bala, G., &amp;</w:t>
            </w:r>
            <w:r w:rsidRPr="009D5516">
              <w:t xml:space="preserve"> </w:t>
            </w:r>
            <w:r w:rsidRPr="009D5516">
              <w:rPr>
                <w:sz w:val="18"/>
                <w:szCs w:val="18"/>
              </w:rPr>
              <w:t xml:space="preserve">Katić, R. (2010). </w:t>
            </w:r>
            <w:hyperlink r:id="rId107" w:tgtFrame="_blank" w:history="1">
              <w:r w:rsidRPr="009D5516">
                <w:rPr>
                  <w:rStyle w:val="Hyperlink"/>
                  <w:color w:val="auto"/>
                  <w:sz w:val="18"/>
                  <w:szCs w:val="18"/>
                  <w:u w:val="none"/>
                </w:rPr>
                <w:t>Latent Structure of Raven’s Colored Progressive Matrices</w:t>
              </w:r>
            </w:hyperlink>
            <w:r w:rsidRPr="009D5516">
              <w:rPr>
                <w:sz w:val="18"/>
                <w:szCs w:val="18"/>
              </w:rPr>
              <w:t xml:space="preserve">. </w:t>
            </w:r>
            <w:r w:rsidRPr="009D5516">
              <w:rPr>
                <w:i/>
                <w:sz w:val="18"/>
                <w:szCs w:val="18"/>
              </w:rPr>
              <w:t>Coll Antropol</w:t>
            </w:r>
            <w:r w:rsidRPr="009D5516">
              <w:rPr>
                <w:sz w:val="18"/>
                <w:szCs w:val="18"/>
              </w:rPr>
              <w:t xml:space="preserve">, 34(3), 1015-1026. </w:t>
            </w:r>
          </w:p>
          <w:p w:rsidR="00FE7E1B" w:rsidRPr="009D5516" w:rsidRDefault="00FE7E1B" w:rsidP="00421A0E">
            <w:pPr>
              <w:pStyle w:val="msonormalcxspprvi"/>
              <w:numPr>
                <w:ilvl w:val="0"/>
                <w:numId w:val="79"/>
              </w:numPr>
              <w:spacing w:after="0" w:afterAutospacing="0"/>
              <w:contextualSpacing/>
              <w:jc w:val="both"/>
              <w:rPr>
                <w:sz w:val="18"/>
                <w:szCs w:val="18"/>
              </w:rPr>
            </w:pPr>
            <w:r w:rsidRPr="009D5516">
              <w:rPr>
                <w:sz w:val="18"/>
                <w:szCs w:val="18"/>
              </w:rPr>
              <w:t xml:space="preserve">Katić, R., Blažević, S., &amp; Zagorac, N. (2010). </w:t>
            </w:r>
            <w:hyperlink r:id="rId108" w:tgtFrame="_blank" w:history="1">
              <w:r w:rsidRPr="009D5516">
                <w:rPr>
                  <w:rStyle w:val="Hyperlink"/>
                  <w:bCs/>
                  <w:color w:val="auto"/>
                  <w:sz w:val="18"/>
                  <w:szCs w:val="18"/>
                  <w:u w:val="none"/>
                </w:rPr>
                <w:t>The impact of basic motor abilities on the specific motoricity performance in elite karateka</w:t>
              </w:r>
            </w:hyperlink>
            <w:r w:rsidRPr="009D5516">
              <w:rPr>
                <w:sz w:val="18"/>
                <w:szCs w:val="18"/>
              </w:rPr>
              <w:t xml:space="preserve">. </w:t>
            </w:r>
            <w:r w:rsidRPr="009D5516">
              <w:rPr>
                <w:i/>
                <w:iCs/>
                <w:sz w:val="18"/>
                <w:szCs w:val="18"/>
              </w:rPr>
              <w:t>Coll Antropol,</w:t>
            </w:r>
            <w:r w:rsidRPr="009D5516">
              <w:rPr>
                <w:sz w:val="18"/>
                <w:szCs w:val="18"/>
              </w:rPr>
              <w:t> </w:t>
            </w:r>
            <w:r w:rsidRPr="009D5516">
              <w:rPr>
                <w:bCs/>
                <w:sz w:val="18"/>
                <w:szCs w:val="18"/>
              </w:rPr>
              <w:t>34</w:t>
            </w:r>
            <w:r w:rsidRPr="009D5516">
              <w:rPr>
                <w:sz w:val="18"/>
                <w:szCs w:val="18"/>
              </w:rPr>
              <w:t>(4), 1341</w:t>
            </w:r>
            <w:r w:rsidRPr="009D5516">
              <w:rPr>
                <w:bCs/>
                <w:sz w:val="18"/>
                <w:szCs w:val="18"/>
              </w:rPr>
              <w:t>-</w:t>
            </w:r>
            <w:r w:rsidRPr="009D5516">
              <w:rPr>
                <w:sz w:val="18"/>
                <w:szCs w:val="18"/>
              </w:rPr>
              <w:t>1345.</w:t>
            </w:r>
          </w:p>
          <w:p w:rsidR="00FE7E1B" w:rsidRPr="009D5516" w:rsidRDefault="00FE7E1B" w:rsidP="00421A0E">
            <w:pPr>
              <w:pStyle w:val="msonormalcxspsrednji"/>
              <w:numPr>
                <w:ilvl w:val="0"/>
                <w:numId w:val="79"/>
              </w:numPr>
              <w:spacing w:after="0" w:afterAutospacing="0"/>
              <w:contextualSpacing/>
              <w:jc w:val="both"/>
              <w:rPr>
                <w:sz w:val="18"/>
                <w:szCs w:val="18"/>
                <w:lang w:val="en-US"/>
              </w:rPr>
            </w:pPr>
            <w:r w:rsidRPr="009D5516">
              <w:rPr>
                <w:sz w:val="18"/>
                <w:szCs w:val="18"/>
              </w:rPr>
              <w:t xml:space="preserve">Bala, G., Jakšić, D., &amp; Katić, R. (2009). </w:t>
            </w:r>
            <w:hyperlink r:id="rId109" w:tgtFrame="_blank" w:history="1">
              <w:r w:rsidRPr="009D5516">
                <w:rPr>
                  <w:rStyle w:val="Hyperlink"/>
                  <w:color w:val="auto"/>
                  <w:sz w:val="18"/>
                  <w:szCs w:val="18"/>
                  <w:u w:val="none"/>
                </w:rPr>
                <w:t>Trend of relations between morphological characteristics and motor abilities in preschool children</w:t>
              </w:r>
            </w:hyperlink>
            <w:r w:rsidRPr="009D5516">
              <w:rPr>
                <w:sz w:val="18"/>
                <w:szCs w:val="18"/>
              </w:rPr>
              <w:t xml:space="preserve">. </w:t>
            </w:r>
            <w:r w:rsidRPr="009D5516">
              <w:rPr>
                <w:i/>
                <w:sz w:val="18"/>
                <w:szCs w:val="18"/>
              </w:rPr>
              <w:t>Coll Antropol</w:t>
            </w:r>
            <w:r w:rsidRPr="009D5516">
              <w:rPr>
                <w:sz w:val="18"/>
                <w:szCs w:val="18"/>
              </w:rPr>
              <w:t>, 33(2), 373-385.</w:t>
            </w:r>
          </w:p>
          <w:p w:rsidR="00FE7E1B" w:rsidRPr="009D5516" w:rsidRDefault="00FE7E1B" w:rsidP="00421A0E">
            <w:pPr>
              <w:pStyle w:val="msonormalcxspsrednji"/>
              <w:numPr>
                <w:ilvl w:val="0"/>
                <w:numId w:val="79"/>
              </w:numPr>
              <w:spacing w:after="0" w:afterAutospacing="0"/>
              <w:contextualSpacing/>
              <w:jc w:val="both"/>
              <w:rPr>
                <w:sz w:val="18"/>
                <w:szCs w:val="18"/>
                <w:lang w:val="en-US"/>
              </w:rPr>
            </w:pPr>
            <w:r w:rsidRPr="009D5516">
              <w:rPr>
                <w:sz w:val="18"/>
                <w:szCs w:val="18"/>
              </w:rPr>
              <w:t xml:space="preserve">Bala, G., &amp; Katić, R. (2009). </w:t>
            </w:r>
            <w:hyperlink r:id="rId110" w:tgtFrame="_blank" w:history="1">
              <w:r w:rsidRPr="009D5516">
                <w:rPr>
                  <w:rStyle w:val="Hyperlink"/>
                  <w:color w:val="auto"/>
                  <w:sz w:val="18"/>
                  <w:szCs w:val="18"/>
                  <w:u w:val="none"/>
                </w:rPr>
                <w:t>Hypothetical model in testing integrated development of preschool children</w:t>
              </w:r>
            </w:hyperlink>
            <w:r w:rsidRPr="009D5516">
              <w:rPr>
                <w:sz w:val="18"/>
                <w:szCs w:val="18"/>
              </w:rPr>
              <w:t xml:space="preserve">. </w:t>
            </w:r>
            <w:r w:rsidRPr="009D5516">
              <w:rPr>
                <w:i/>
                <w:sz w:val="18"/>
                <w:szCs w:val="18"/>
              </w:rPr>
              <w:t>Coll Antropol</w:t>
            </w:r>
            <w:r w:rsidRPr="009D5516">
              <w:rPr>
                <w:sz w:val="18"/>
                <w:szCs w:val="18"/>
              </w:rPr>
              <w:t>, 33(2), 353-362.</w:t>
            </w:r>
          </w:p>
          <w:p w:rsidR="00FE7E1B" w:rsidRPr="009D5516" w:rsidRDefault="00FE7E1B" w:rsidP="00421A0E">
            <w:pPr>
              <w:pStyle w:val="msonormalcxspsrednji"/>
              <w:numPr>
                <w:ilvl w:val="0"/>
                <w:numId w:val="79"/>
              </w:numPr>
              <w:spacing w:after="0" w:afterAutospacing="0"/>
              <w:contextualSpacing/>
              <w:jc w:val="both"/>
              <w:rPr>
                <w:sz w:val="18"/>
                <w:szCs w:val="18"/>
                <w:lang w:val="en-US"/>
              </w:rPr>
            </w:pPr>
            <w:r w:rsidRPr="009D5516">
              <w:rPr>
                <w:sz w:val="18"/>
                <w:szCs w:val="18"/>
              </w:rPr>
              <w:t xml:space="preserve">Bala, G., &amp; Katić, R. (2009). </w:t>
            </w:r>
            <w:hyperlink r:id="rId111" w:tgtFrame="_blank" w:history="1">
              <w:r w:rsidRPr="009D5516">
                <w:rPr>
                  <w:rStyle w:val="Hyperlink"/>
                  <w:color w:val="auto"/>
                  <w:sz w:val="18"/>
                  <w:szCs w:val="18"/>
                  <w:u w:val="none"/>
                </w:rPr>
                <w:t>Sex differences in anthropometric characteristics, motor and cognitive functioning in preschool children at the time of school enrolment</w:t>
              </w:r>
            </w:hyperlink>
            <w:r w:rsidRPr="009D5516">
              <w:rPr>
                <w:sz w:val="18"/>
                <w:szCs w:val="18"/>
              </w:rPr>
              <w:t xml:space="preserve">. </w:t>
            </w:r>
            <w:r w:rsidRPr="009D5516">
              <w:rPr>
                <w:i/>
                <w:sz w:val="18"/>
                <w:szCs w:val="18"/>
              </w:rPr>
              <w:t>Coll Antropol</w:t>
            </w:r>
            <w:r w:rsidRPr="009D5516">
              <w:rPr>
                <w:sz w:val="18"/>
                <w:szCs w:val="18"/>
              </w:rPr>
              <w:t>, 33(4), 1071-1078.</w:t>
            </w:r>
          </w:p>
          <w:p w:rsidR="00FE7E1B" w:rsidRPr="009D5516" w:rsidRDefault="00FE7E1B" w:rsidP="00421A0E">
            <w:pPr>
              <w:pStyle w:val="msonormalcxspsrednji"/>
              <w:numPr>
                <w:ilvl w:val="0"/>
                <w:numId w:val="79"/>
              </w:numPr>
              <w:spacing w:after="0" w:afterAutospacing="0"/>
              <w:contextualSpacing/>
              <w:jc w:val="both"/>
              <w:rPr>
                <w:sz w:val="18"/>
                <w:szCs w:val="18"/>
                <w:lang w:val="en-US"/>
              </w:rPr>
            </w:pPr>
            <w:r w:rsidRPr="009D5516">
              <w:rPr>
                <w:sz w:val="18"/>
                <w:szCs w:val="18"/>
              </w:rPr>
              <w:t>Gudelj, I., Milat, S., Retelj, E., Zagorac, N., Ljubić, M., &amp; Katić, R. (2009).</w:t>
            </w:r>
            <w:r w:rsidRPr="009D5516">
              <w:rPr>
                <w:sz w:val="18"/>
                <w:szCs w:val="18"/>
              </w:rPr>
              <w:br/>
            </w:r>
            <w:hyperlink r:id="rId112" w:tgtFrame="_blank" w:history="1">
              <w:r w:rsidRPr="009D5516">
                <w:rPr>
                  <w:rStyle w:val="Hyperlink"/>
                  <w:color w:val="auto"/>
                  <w:sz w:val="18"/>
                  <w:szCs w:val="18"/>
                  <w:u w:val="none"/>
                </w:rPr>
                <w:t>Sex differences in morphological dimensions in twelve-year-old children from Imotska Krajina</w:t>
              </w:r>
            </w:hyperlink>
            <w:r w:rsidRPr="009D5516">
              <w:rPr>
                <w:sz w:val="18"/>
                <w:szCs w:val="18"/>
              </w:rPr>
              <w:t xml:space="preserve">. </w:t>
            </w:r>
            <w:r w:rsidRPr="009D5516">
              <w:rPr>
                <w:i/>
                <w:sz w:val="18"/>
                <w:szCs w:val="18"/>
              </w:rPr>
              <w:t>Coll Antropol</w:t>
            </w:r>
            <w:r w:rsidRPr="009D5516">
              <w:rPr>
                <w:sz w:val="18"/>
                <w:szCs w:val="18"/>
              </w:rPr>
              <w:t xml:space="preserve">, 33(1), 131-138. </w:t>
            </w:r>
          </w:p>
          <w:p w:rsidR="00FE7E1B" w:rsidRPr="009D5516" w:rsidRDefault="00FE7E1B" w:rsidP="00421A0E">
            <w:pPr>
              <w:pStyle w:val="msonormalcxspprvi"/>
              <w:numPr>
                <w:ilvl w:val="0"/>
                <w:numId w:val="79"/>
              </w:numPr>
              <w:spacing w:after="0" w:afterAutospacing="0"/>
              <w:contextualSpacing/>
              <w:jc w:val="both"/>
              <w:rPr>
                <w:sz w:val="18"/>
                <w:szCs w:val="18"/>
                <w:lang w:val="en-US"/>
              </w:rPr>
            </w:pPr>
            <w:r w:rsidRPr="009D5516">
              <w:rPr>
                <w:sz w:val="18"/>
                <w:szCs w:val="18"/>
              </w:rPr>
              <w:t xml:space="preserve">Bavčević, T., Zagorac, N., &amp; Katić, R. (2008). </w:t>
            </w:r>
            <w:hyperlink r:id="rId113" w:tgtFrame="_blank" w:history="1">
              <w:r w:rsidRPr="009D5516">
                <w:rPr>
                  <w:rStyle w:val="Hyperlink"/>
                  <w:color w:val="auto"/>
                  <w:sz w:val="18"/>
                  <w:szCs w:val="18"/>
                  <w:u w:val="none"/>
                </w:rPr>
                <w:t>Development of biomotor characteristics and athletic abilities of sprint and throw in boys aged six to eight years</w:t>
              </w:r>
            </w:hyperlink>
            <w:r w:rsidRPr="009D5516">
              <w:rPr>
                <w:sz w:val="18"/>
                <w:szCs w:val="18"/>
              </w:rPr>
              <w:t xml:space="preserve">. </w:t>
            </w:r>
            <w:r w:rsidRPr="009D5516">
              <w:rPr>
                <w:i/>
                <w:sz w:val="18"/>
                <w:szCs w:val="18"/>
              </w:rPr>
              <w:t>Coll Antropol</w:t>
            </w:r>
            <w:r w:rsidRPr="009D5516">
              <w:rPr>
                <w:sz w:val="18"/>
                <w:szCs w:val="18"/>
              </w:rPr>
              <w:t xml:space="preserve">, 32(2), 433-441. </w:t>
            </w:r>
          </w:p>
          <w:p w:rsidR="00FE7E1B" w:rsidRPr="009D5516" w:rsidRDefault="00FE7E1B" w:rsidP="00421A0E">
            <w:pPr>
              <w:pStyle w:val="msonormalcxspprvi"/>
              <w:numPr>
                <w:ilvl w:val="0"/>
                <w:numId w:val="79"/>
              </w:numPr>
              <w:spacing w:after="0" w:afterAutospacing="0"/>
              <w:contextualSpacing/>
              <w:jc w:val="both"/>
              <w:rPr>
                <w:sz w:val="18"/>
                <w:szCs w:val="18"/>
                <w:lang w:val="en-US"/>
              </w:rPr>
            </w:pPr>
            <w:r w:rsidRPr="009D5516">
              <w:rPr>
                <w:sz w:val="18"/>
                <w:szCs w:val="18"/>
              </w:rPr>
              <w:t>Katić, R., Retelj, E., Milat, S., Ivanišević, S., &amp; Gudelj, I. (2008).</w:t>
            </w:r>
            <w:r w:rsidRPr="009D5516">
              <w:rPr>
                <w:sz w:val="18"/>
                <w:szCs w:val="18"/>
              </w:rPr>
              <w:br/>
            </w:r>
            <w:hyperlink r:id="rId114" w:tgtFrame="_blank" w:history="1">
              <w:r w:rsidRPr="009D5516">
                <w:rPr>
                  <w:rStyle w:val="Hyperlink"/>
                  <w:color w:val="auto"/>
                  <w:sz w:val="18"/>
                  <w:szCs w:val="18"/>
                  <w:u w:val="none"/>
                </w:rPr>
                <w:t>Development of motor and specific motor abilities for athletics in elementary school male and female first-graders</w:t>
              </w:r>
            </w:hyperlink>
            <w:r w:rsidRPr="009D5516">
              <w:rPr>
                <w:sz w:val="18"/>
                <w:szCs w:val="18"/>
              </w:rPr>
              <w:t xml:space="preserve">. </w:t>
            </w:r>
            <w:r w:rsidRPr="009D5516">
              <w:rPr>
                <w:i/>
                <w:sz w:val="18"/>
                <w:szCs w:val="18"/>
              </w:rPr>
              <w:t>Coll Antropol</w:t>
            </w:r>
            <w:r w:rsidRPr="009D5516">
              <w:rPr>
                <w:sz w:val="18"/>
                <w:szCs w:val="18"/>
              </w:rPr>
              <w:t>, 32(4), 1141-1147.</w:t>
            </w:r>
          </w:p>
          <w:p w:rsidR="00FE7E1B" w:rsidRPr="009D5516" w:rsidRDefault="00FE7E1B" w:rsidP="00421A0E">
            <w:pPr>
              <w:pStyle w:val="msonormalcxspprvi"/>
              <w:numPr>
                <w:ilvl w:val="0"/>
                <w:numId w:val="79"/>
              </w:numPr>
              <w:spacing w:after="0" w:afterAutospacing="0"/>
              <w:contextualSpacing/>
              <w:jc w:val="both"/>
              <w:rPr>
                <w:sz w:val="18"/>
                <w:szCs w:val="18"/>
                <w:lang w:val="en-US"/>
              </w:rPr>
            </w:pPr>
            <w:r w:rsidRPr="009D5516">
              <w:rPr>
                <w:sz w:val="18"/>
                <w:szCs w:val="18"/>
              </w:rPr>
              <w:t>Zagorac, N., Retelj, E., Babić, V., Bavčević, T., &amp; Katić, R. (2008).</w:t>
            </w:r>
            <w:r w:rsidRPr="009D5516">
              <w:rPr>
                <w:sz w:val="18"/>
                <w:szCs w:val="18"/>
              </w:rPr>
              <w:br/>
            </w:r>
            <w:hyperlink r:id="rId115" w:tgtFrame="_blank" w:history="1">
              <w:r w:rsidRPr="009D5516">
                <w:rPr>
                  <w:rStyle w:val="Hyperlink"/>
                  <w:color w:val="auto"/>
                  <w:sz w:val="18"/>
                  <w:szCs w:val="18"/>
                  <w:u w:val="none"/>
                </w:rPr>
                <w:t>Development of Biomotor Characteristics and Sprint and Throw Athletic Abilities in Six- to Eight-Year-Old Girls</w:t>
              </w:r>
            </w:hyperlink>
            <w:r w:rsidRPr="009D5516">
              <w:rPr>
                <w:sz w:val="18"/>
                <w:szCs w:val="18"/>
              </w:rPr>
              <w:t xml:space="preserve">. </w:t>
            </w:r>
            <w:r w:rsidRPr="009D5516">
              <w:rPr>
                <w:i/>
                <w:sz w:val="18"/>
                <w:szCs w:val="18"/>
              </w:rPr>
              <w:t>Coll Antropol</w:t>
            </w:r>
            <w:r w:rsidRPr="009D5516">
              <w:rPr>
                <w:sz w:val="18"/>
                <w:szCs w:val="18"/>
              </w:rPr>
              <w:t>, 32(3), 843-850.</w:t>
            </w:r>
          </w:p>
          <w:p w:rsidR="00FE7E1B" w:rsidRPr="009D5516" w:rsidRDefault="00FE7E1B" w:rsidP="00421A0E">
            <w:pPr>
              <w:numPr>
                <w:ilvl w:val="0"/>
                <w:numId w:val="79"/>
              </w:numPr>
              <w:spacing w:after="0" w:line="240" w:lineRule="auto"/>
              <w:jc w:val="both"/>
              <w:rPr>
                <w:rFonts w:ascii="Times New Roman" w:hAnsi="Times New Roman"/>
                <w:sz w:val="18"/>
                <w:szCs w:val="18"/>
                <w:lang w:val="en-US"/>
              </w:rPr>
            </w:pPr>
            <w:r w:rsidRPr="009D5516">
              <w:rPr>
                <w:rFonts w:ascii="Times New Roman" w:hAnsi="Times New Roman"/>
                <w:sz w:val="18"/>
                <w:szCs w:val="18"/>
                <w:lang w:eastAsia="hr-HR"/>
              </w:rPr>
              <w:t xml:space="preserve">Katić, R., Srhoj, Lj., Pažanin, R. (2005). </w:t>
            </w:r>
            <w:hyperlink r:id="rId116" w:tgtFrame="_blank" w:history="1">
              <w:r w:rsidRPr="009D5516">
                <w:rPr>
                  <w:rStyle w:val="Hyperlink"/>
                  <w:rFonts w:ascii="Times New Roman" w:hAnsi="Times New Roman"/>
                  <w:bCs/>
                  <w:color w:val="auto"/>
                  <w:sz w:val="18"/>
                  <w:szCs w:val="18"/>
                  <w:u w:val="none"/>
                  <w:lang w:eastAsia="hr-HR"/>
                </w:rPr>
                <w:t>Integration of coordination into the morphological motorsystem in male children aged 7-11 years</w:t>
              </w:r>
            </w:hyperlink>
            <w:r w:rsidRPr="009D5516">
              <w:rPr>
                <w:rFonts w:ascii="Times New Roman" w:hAnsi="Times New Roman"/>
                <w:sz w:val="18"/>
                <w:szCs w:val="18"/>
                <w:lang w:eastAsia="hr-HR"/>
              </w:rPr>
              <w:t xml:space="preserve">. </w:t>
            </w:r>
            <w:r w:rsidRPr="009D5516">
              <w:rPr>
                <w:rFonts w:ascii="Times New Roman" w:hAnsi="Times New Roman"/>
                <w:i/>
                <w:iCs/>
                <w:sz w:val="18"/>
                <w:szCs w:val="18"/>
                <w:lang w:eastAsia="hr-HR"/>
              </w:rPr>
              <w:t>Coll  Antropol,</w:t>
            </w:r>
            <w:r w:rsidRPr="009D5516">
              <w:rPr>
                <w:rFonts w:ascii="Times New Roman" w:hAnsi="Times New Roman"/>
                <w:sz w:val="18"/>
                <w:szCs w:val="18"/>
                <w:lang w:eastAsia="hr-HR"/>
              </w:rPr>
              <w:t> </w:t>
            </w:r>
            <w:r w:rsidRPr="009D5516">
              <w:rPr>
                <w:rFonts w:ascii="Times New Roman" w:hAnsi="Times New Roman"/>
                <w:bCs/>
                <w:sz w:val="18"/>
                <w:szCs w:val="18"/>
                <w:lang w:eastAsia="hr-HR"/>
              </w:rPr>
              <w:t>29</w:t>
            </w:r>
            <w:r w:rsidRPr="009D5516">
              <w:rPr>
                <w:rFonts w:ascii="Times New Roman" w:hAnsi="Times New Roman"/>
                <w:sz w:val="18"/>
                <w:szCs w:val="18"/>
                <w:lang w:eastAsia="hr-HR"/>
              </w:rPr>
              <w:t>(2), 711-716.</w:t>
            </w:r>
          </w:p>
          <w:p w:rsidR="00FE7E1B" w:rsidRPr="009D5516" w:rsidRDefault="00FE7E1B" w:rsidP="00421A0E">
            <w:pPr>
              <w:numPr>
                <w:ilvl w:val="0"/>
                <w:numId w:val="79"/>
              </w:numPr>
              <w:spacing w:after="0" w:line="240" w:lineRule="auto"/>
              <w:jc w:val="both"/>
              <w:rPr>
                <w:rFonts w:ascii="Times New Roman" w:hAnsi="Times New Roman"/>
                <w:sz w:val="18"/>
                <w:szCs w:val="18"/>
                <w:lang w:val="en-US"/>
              </w:rPr>
            </w:pPr>
            <w:r w:rsidRPr="009D5516">
              <w:rPr>
                <w:rFonts w:ascii="Times New Roman" w:hAnsi="Times New Roman"/>
                <w:sz w:val="18"/>
                <w:szCs w:val="18"/>
                <w:lang w:eastAsia="hr-HR"/>
              </w:rPr>
              <w:t>Katić, R., Pejčić, A.,</w:t>
            </w:r>
            <w:r w:rsidRPr="009D5516">
              <w:rPr>
                <w:sz w:val="18"/>
                <w:szCs w:val="18"/>
              </w:rPr>
              <w:t xml:space="preserve"> &amp;</w:t>
            </w:r>
            <w:r w:rsidRPr="009D5516">
              <w:rPr>
                <w:rFonts w:ascii="Times New Roman" w:hAnsi="Times New Roman"/>
                <w:sz w:val="18"/>
                <w:szCs w:val="18"/>
                <w:lang w:eastAsia="hr-HR"/>
              </w:rPr>
              <w:t xml:space="preserve"> Babin, J. (2004). </w:t>
            </w:r>
            <w:hyperlink r:id="rId117" w:tgtFrame="_blank" w:history="1">
              <w:r w:rsidRPr="009D5516">
                <w:rPr>
                  <w:rStyle w:val="Hyperlink"/>
                  <w:rFonts w:ascii="Times New Roman" w:hAnsi="Times New Roman"/>
                  <w:bCs/>
                  <w:color w:val="auto"/>
                  <w:sz w:val="18"/>
                  <w:szCs w:val="18"/>
                  <w:u w:val="none"/>
                  <w:lang w:eastAsia="hr-HR"/>
                </w:rPr>
                <w:t>Integration of aerobic power into the morphological-motor system in children aged 7-11 years</w:t>
              </w:r>
            </w:hyperlink>
            <w:r w:rsidRPr="009D5516">
              <w:rPr>
                <w:rFonts w:ascii="Times New Roman" w:hAnsi="Times New Roman"/>
                <w:sz w:val="18"/>
                <w:szCs w:val="18"/>
                <w:lang w:eastAsia="hr-HR"/>
              </w:rPr>
              <w:t xml:space="preserve">. </w:t>
            </w:r>
            <w:r w:rsidRPr="009D5516">
              <w:rPr>
                <w:rFonts w:ascii="Times New Roman" w:hAnsi="Times New Roman"/>
                <w:i/>
                <w:iCs/>
                <w:sz w:val="18"/>
                <w:szCs w:val="18"/>
                <w:lang w:eastAsia="hr-HR"/>
              </w:rPr>
              <w:t>Coll Antropol,</w:t>
            </w:r>
            <w:r w:rsidRPr="009D5516">
              <w:rPr>
                <w:rFonts w:ascii="Times New Roman" w:hAnsi="Times New Roman"/>
                <w:sz w:val="18"/>
                <w:szCs w:val="18"/>
                <w:lang w:eastAsia="hr-HR"/>
              </w:rPr>
              <w:t> </w:t>
            </w:r>
            <w:r w:rsidRPr="009D5516">
              <w:rPr>
                <w:rFonts w:ascii="Times New Roman" w:hAnsi="Times New Roman"/>
                <w:bCs/>
                <w:sz w:val="18"/>
                <w:szCs w:val="18"/>
                <w:lang w:eastAsia="hr-HR"/>
              </w:rPr>
              <w:t>28</w:t>
            </w:r>
            <w:r w:rsidRPr="009D5516">
              <w:rPr>
                <w:rFonts w:ascii="Times New Roman" w:hAnsi="Times New Roman"/>
                <w:sz w:val="18"/>
                <w:szCs w:val="18"/>
                <w:lang w:eastAsia="hr-HR"/>
              </w:rPr>
              <w:t>(S2), 357-366.</w:t>
            </w:r>
          </w:p>
          <w:p w:rsidR="00FE7E1B" w:rsidRPr="009D5516" w:rsidRDefault="00FE7E1B" w:rsidP="00421A0E">
            <w:pPr>
              <w:numPr>
                <w:ilvl w:val="0"/>
                <w:numId w:val="79"/>
              </w:numPr>
              <w:spacing w:after="0" w:line="240" w:lineRule="auto"/>
              <w:jc w:val="both"/>
              <w:rPr>
                <w:rFonts w:ascii="Times New Roman" w:hAnsi="Times New Roman"/>
                <w:sz w:val="18"/>
                <w:szCs w:val="18"/>
                <w:lang w:val="en-US"/>
              </w:rPr>
            </w:pPr>
            <w:r w:rsidRPr="009D5516">
              <w:rPr>
                <w:rFonts w:ascii="Times New Roman" w:hAnsi="Times New Roman"/>
                <w:sz w:val="18"/>
                <w:szCs w:val="18"/>
                <w:lang w:eastAsia="hr-HR"/>
              </w:rPr>
              <w:t xml:space="preserve">Katić, R., Pejčić, A., </w:t>
            </w:r>
            <w:r w:rsidRPr="009D5516">
              <w:rPr>
                <w:sz w:val="18"/>
                <w:szCs w:val="18"/>
              </w:rPr>
              <w:t xml:space="preserve">&amp; </w:t>
            </w:r>
            <w:r w:rsidRPr="009D5516">
              <w:rPr>
                <w:rFonts w:ascii="Times New Roman" w:hAnsi="Times New Roman"/>
                <w:sz w:val="18"/>
                <w:szCs w:val="18"/>
                <w:lang w:eastAsia="hr-HR"/>
              </w:rPr>
              <w:t xml:space="preserve">Viskić-Štalec, N. (2004). </w:t>
            </w:r>
            <w:hyperlink r:id="rId118" w:tgtFrame="_blank" w:history="1">
              <w:r w:rsidRPr="009D5516">
                <w:rPr>
                  <w:rStyle w:val="Hyperlink"/>
                  <w:rFonts w:ascii="Times New Roman" w:hAnsi="Times New Roman"/>
                  <w:bCs/>
                  <w:color w:val="auto"/>
                  <w:sz w:val="18"/>
                  <w:szCs w:val="18"/>
                  <w:u w:val="none"/>
                  <w:lang w:eastAsia="hr-HR"/>
                </w:rPr>
                <w:t>The mechanisms of morphological-motor functioning in elementary school female first- to fourth-graders</w:t>
              </w:r>
            </w:hyperlink>
            <w:r w:rsidRPr="009D5516">
              <w:rPr>
                <w:rFonts w:ascii="Times New Roman" w:hAnsi="Times New Roman"/>
                <w:sz w:val="18"/>
                <w:szCs w:val="18"/>
                <w:lang w:eastAsia="hr-HR"/>
              </w:rPr>
              <w:t xml:space="preserve">. </w:t>
            </w:r>
            <w:r w:rsidRPr="009D5516">
              <w:rPr>
                <w:rFonts w:ascii="Times New Roman" w:hAnsi="Times New Roman"/>
                <w:i/>
                <w:iCs/>
                <w:sz w:val="18"/>
                <w:szCs w:val="18"/>
                <w:lang w:eastAsia="hr-HR"/>
              </w:rPr>
              <w:t>Coll Antropol,</w:t>
            </w:r>
            <w:r w:rsidRPr="009D5516">
              <w:rPr>
                <w:rFonts w:ascii="Times New Roman" w:hAnsi="Times New Roman"/>
                <w:sz w:val="18"/>
                <w:szCs w:val="18"/>
                <w:lang w:eastAsia="hr-HR"/>
              </w:rPr>
              <w:t> </w:t>
            </w:r>
            <w:r w:rsidRPr="009D5516">
              <w:rPr>
                <w:rFonts w:ascii="Times New Roman" w:hAnsi="Times New Roman"/>
                <w:bCs/>
                <w:sz w:val="18"/>
                <w:szCs w:val="18"/>
                <w:lang w:eastAsia="hr-HR"/>
              </w:rPr>
              <w:t>28</w:t>
            </w:r>
            <w:r w:rsidRPr="009D5516">
              <w:rPr>
                <w:rFonts w:ascii="Times New Roman" w:hAnsi="Times New Roman"/>
                <w:sz w:val="18"/>
                <w:szCs w:val="18"/>
                <w:lang w:eastAsia="hr-HR"/>
              </w:rPr>
              <w:t>(1), 261-269.</w:t>
            </w:r>
          </w:p>
          <w:p w:rsidR="00FE7E1B" w:rsidRPr="009D5516" w:rsidRDefault="00FE7E1B" w:rsidP="00421A0E">
            <w:pPr>
              <w:numPr>
                <w:ilvl w:val="0"/>
                <w:numId w:val="79"/>
              </w:numPr>
              <w:spacing w:after="0" w:line="240" w:lineRule="auto"/>
              <w:jc w:val="both"/>
              <w:rPr>
                <w:rFonts w:ascii="Times New Roman" w:hAnsi="Times New Roman"/>
                <w:sz w:val="18"/>
                <w:szCs w:val="18"/>
                <w:lang w:val="en-US"/>
              </w:rPr>
            </w:pPr>
            <w:r w:rsidRPr="009D5516">
              <w:rPr>
                <w:rFonts w:ascii="Times New Roman" w:hAnsi="Times New Roman"/>
                <w:sz w:val="18"/>
                <w:szCs w:val="18"/>
                <w:lang w:eastAsia="hr-HR"/>
              </w:rPr>
              <w:t xml:space="preserve">Katić, R. (2003). </w:t>
            </w:r>
            <w:hyperlink r:id="rId119" w:tgtFrame="_blank" w:history="1">
              <w:r w:rsidRPr="009D5516">
                <w:rPr>
                  <w:rStyle w:val="Hyperlink"/>
                  <w:rFonts w:ascii="Times New Roman" w:hAnsi="Times New Roman"/>
                  <w:bCs/>
                  <w:color w:val="auto"/>
                  <w:sz w:val="18"/>
                  <w:szCs w:val="18"/>
                  <w:u w:val="none"/>
                  <w:lang w:eastAsia="hr-HR"/>
                </w:rPr>
                <w:t>Identification of biomotor structures as a precondition for programming kinesiologic education in children aged seven to nine years</w:t>
              </w:r>
            </w:hyperlink>
            <w:r w:rsidRPr="009D5516">
              <w:rPr>
                <w:rFonts w:ascii="Times New Roman" w:hAnsi="Times New Roman"/>
                <w:sz w:val="18"/>
                <w:szCs w:val="18"/>
                <w:lang w:eastAsia="hr-HR"/>
              </w:rPr>
              <w:t xml:space="preserve">. </w:t>
            </w:r>
            <w:r w:rsidRPr="009D5516">
              <w:rPr>
                <w:rFonts w:ascii="Times New Roman" w:hAnsi="Times New Roman"/>
                <w:i/>
                <w:iCs/>
                <w:sz w:val="18"/>
                <w:szCs w:val="18"/>
                <w:lang w:eastAsia="hr-HR"/>
              </w:rPr>
              <w:t>Coll Antropol,</w:t>
            </w:r>
            <w:r w:rsidRPr="009D5516">
              <w:rPr>
                <w:rFonts w:ascii="Times New Roman" w:hAnsi="Times New Roman"/>
                <w:sz w:val="18"/>
                <w:szCs w:val="18"/>
                <w:lang w:eastAsia="hr-HR"/>
              </w:rPr>
              <w:t> </w:t>
            </w:r>
            <w:r w:rsidRPr="009D5516">
              <w:rPr>
                <w:rFonts w:ascii="Times New Roman" w:hAnsi="Times New Roman"/>
                <w:bCs/>
                <w:sz w:val="18"/>
                <w:szCs w:val="18"/>
                <w:lang w:eastAsia="hr-HR"/>
              </w:rPr>
              <w:t>27</w:t>
            </w:r>
            <w:r w:rsidRPr="009D5516">
              <w:rPr>
                <w:rFonts w:ascii="Times New Roman" w:hAnsi="Times New Roman"/>
                <w:sz w:val="18"/>
                <w:szCs w:val="18"/>
                <w:lang w:eastAsia="hr-HR"/>
              </w:rPr>
              <w:t>(1), 351-360.</w:t>
            </w:r>
          </w:p>
          <w:p w:rsidR="00FE7E1B" w:rsidRPr="009D5516" w:rsidRDefault="00FE7E1B" w:rsidP="00421A0E">
            <w:pPr>
              <w:numPr>
                <w:ilvl w:val="0"/>
                <w:numId w:val="79"/>
              </w:numPr>
              <w:spacing w:after="0" w:line="240" w:lineRule="auto"/>
              <w:jc w:val="both"/>
              <w:outlineLvl w:val="0"/>
              <w:rPr>
                <w:rFonts w:ascii="Times New Roman" w:hAnsi="Times New Roman"/>
                <w:sz w:val="18"/>
                <w:szCs w:val="18"/>
              </w:rPr>
            </w:pPr>
            <w:r w:rsidRPr="009D5516">
              <w:rPr>
                <w:rFonts w:ascii="Times New Roman" w:hAnsi="Times New Roman"/>
                <w:sz w:val="18"/>
                <w:szCs w:val="18"/>
                <w:lang w:eastAsia="hr-HR"/>
              </w:rPr>
              <w:t xml:space="preserve">Katić, R., Maleš, B., </w:t>
            </w:r>
            <w:r w:rsidRPr="009D5516">
              <w:rPr>
                <w:sz w:val="18"/>
                <w:szCs w:val="18"/>
              </w:rPr>
              <w:t xml:space="preserve">&amp; </w:t>
            </w:r>
            <w:r w:rsidRPr="009D5516">
              <w:rPr>
                <w:rFonts w:ascii="Times New Roman" w:hAnsi="Times New Roman"/>
                <w:sz w:val="18"/>
                <w:szCs w:val="18"/>
                <w:lang w:eastAsia="hr-HR"/>
              </w:rPr>
              <w:t xml:space="preserve">Miletić, Đ. (2002). </w:t>
            </w:r>
            <w:hyperlink r:id="rId120" w:tgtFrame="_blank" w:history="1">
              <w:r w:rsidRPr="009D5516">
                <w:rPr>
                  <w:rStyle w:val="Hyperlink"/>
                  <w:rFonts w:ascii="Times New Roman" w:hAnsi="Times New Roman"/>
                  <w:bCs/>
                  <w:color w:val="auto"/>
                  <w:sz w:val="18"/>
                  <w:szCs w:val="18"/>
                  <w:u w:val="none"/>
                  <w:lang w:eastAsia="hr-HR"/>
                </w:rPr>
                <w:t xml:space="preserve">Effect of 6-Month Athletic Training on Motor </w:t>
              </w:r>
              <w:r w:rsidRPr="009D5516">
                <w:rPr>
                  <w:rStyle w:val="Hyperlink"/>
                  <w:rFonts w:ascii="Times New Roman" w:hAnsi="Times New Roman"/>
                  <w:bCs/>
                  <w:color w:val="auto"/>
                  <w:sz w:val="18"/>
                  <w:szCs w:val="18"/>
                  <w:u w:val="none"/>
                  <w:lang w:eastAsia="hr-HR"/>
                </w:rPr>
                <w:lastRenderedPageBreak/>
                <w:t>Abilities in Seven Year Old Girls</w:t>
              </w:r>
            </w:hyperlink>
            <w:r w:rsidRPr="009D5516">
              <w:rPr>
                <w:rFonts w:ascii="Times New Roman" w:hAnsi="Times New Roman"/>
                <w:sz w:val="18"/>
                <w:szCs w:val="18"/>
                <w:lang w:eastAsia="hr-HR"/>
              </w:rPr>
              <w:t xml:space="preserve">. </w:t>
            </w:r>
            <w:r w:rsidRPr="009D5516">
              <w:rPr>
                <w:rFonts w:ascii="Times New Roman" w:hAnsi="Times New Roman"/>
                <w:i/>
                <w:iCs/>
                <w:sz w:val="18"/>
                <w:szCs w:val="18"/>
                <w:lang w:eastAsia="hr-HR"/>
              </w:rPr>
              <w:t>Coll Antropol,</w:t>
            </w:r>
            <w:r w:rsidRPr="009D5516">
              <w:rPr>
                <w:rFonts w:ascii="Times New Roman" w:hAnsi="Times New Roman"/>
                <w:sz w:val="18"/>
                <w:szCs w:val="18"/>
                <w:lang w:eastAsia="hr-HR"/>
              </w:rPr>
              <w:t> </w:t>
            </w:r>
            <w:r w:rsidRPr="009D5516">
              <w:rPr>
                <w:rFonts w:ascii="Times New Roman" w:hAnsi="Times New Roman"/>
                <w:bCs/>
                <w:sz w:val="18"/>
                <w:szCs w:val="18"/>
                <w:lang w:eastAsia="hr-HR"/>
              </w:rPr>
              <w:t>26</w:t>
            </w:r>
            <w:r w:rsidRPr="009D5516">
              <w:rPr>
                <w:rFonts w:ascii="Times New Roman" w:hAnsi="Times New Roman"/>
                <w:sz w:val="18"/>
                <w:szCs w:val="18"/>
                <w:lang w:eastAsia="hr-HR"/>
              </w:rPr>
              <w:t>(2), 533-538.</w:t>
            </w:r>
          </w:p>
          <w:p w:rsidR="00FE7E1B" w:rsidRPr="009D5516" w:rsidRDefault="00FE7E1B" w:rsidP="00421A0E">
            <w:pPr>
              <w:numPr>
                <w:ilvl w:val="0"/>
                <w:numId w:val="79"/>
              </w:numPr>
              <w:spacing w:after="0" w:line="240" w:lineRule="auto"/>
              <w:jc w:val="both"/>
              <w:outlineLvl w:val="0"/>
              <w:rPr>
                <w:rFonts w:ascii="Times New Roman" w:hAnsi="Times New Roman"/>
                <w:sz w:val="18"/>
                <w:szCs w:val="18"/>
              </w:rPr>
            </w:pPr>
            <w:r w:rsidRPr="009D5516">
              <w:rPr>
                <w:rFonts w:ascii="Times New Roman" w:hAnsi="Times New Roman"/>
                <w:sz w:val="18"/>
                <w:szCs w:val="18"/>
                <w:lang w:eastAsia="hr-HR"/>
              </w:rPr>
              <w:t xml:space="preserve">Katić, R., Bonacin, D., </w:t>
            </w:r>
            <w:r w:rsidRPr="009D5516">
              <w:rPr>
                <w:sz w:val="18"/>
                <w:szCs w:val="18"/>
              </w:rPr>
              <w:t xml:space="preserve">&amp; </w:t>
            </w:r>
            <w:r w:rsidRPr="009D5516">
              <w:rPr>
                <w:rFonts w:ascii="Times New Roman" w:hAnsi="Times New Roman"/>
                <w:sz w:val="18"/>
                <w:szCs w:val="18"/>
                <w:lang w:eastAsia="hr-HR"/>
              </w:rPr>
              <w:t xml:space="preserve">Blažević, S. (2001). </w:t>
            </w:r>
            <w:hyperlink r:id="rId121" w:tgtFrame="_blank" w:history="1">
              <w:r w:rsidRPr="009D5516">
                <w:rPr>
                  <w:rStyle w:val="Hyperlink"/>
                  <w:rFonts w:ascii="Times New Roman" w:hAnsi="Times New Roman"/>
                  <w:bCs/>
                  <w:color w:val="auto"/>
                  <w:sz w:val="18"/>
                  <w:szCs w:val="18"/>
                  <w:u w:val="none"/>
                  <w:lang w:eastAsia="hr-HR"/>
                </w:rPr>
                <w:t>Phylogenetically conditioned possibilites of the realization and of the development of complex movements at the age 7 years</w:t>
              </w:r>
            </w:hyperlink>
            <w:r w:rsidRPr="009D5516">
              <w:rPr>
                <w:rFonts w:ascii="Times New Roman" w:hAnsi="Times New Roman"/>
                <w:sz w:val="18"/>
                <w:szCs w:val="18"/>
                <w:lang w:eastAsia="hr-HR"/>
              </w:rPr>
              <w:t xml:space="preserve">. </w:t>
            </w:r>
            <w:r w:rsidRPr="009D5516">
              <w:rPr>
                <w:rFonts w:ascii="Times New Roman" w:hAnsi="Times New Roman"/>
                <w:i/>
                <w:iCs/>
                <w:sz w:val="18"/>
                <w:szCs w:val="18"/>
                <w:lang w:eastAsia="hr-HR"/>
              </w:rPr>
              <w:t>Coll Antropol,</w:t>
            </w:r>
            <w:r w:rsidRPr="009D5516">
              <w:rPr>
                <w:rFonts w:ascii="Times New Roman" w:hAnsi="Times New Roman"/>
                <w:sz w:val="18"/>
                <w:szCs w:val="18"/>
                <w:lang w:eastAsia="hr-HR"/>
              </w:rPr>
              <w:t> </w:t>
            </w:r>
            <w:r w:rsidRPr="009D5516">
              <w:rPr>
                <w:rFonts w:ascii="Times New Roman" w:hAnsi="Times New Roman"/>
                <w:bCs/>
                <w:sz w:val="18"/>
                <w:szCs w:val="18"/>
                <w:lang w:eastAsia="hr-HR"/>
              </w:rPr>
              <w:t>25</w:t>
            </w:r>
            <w:r w:rsidRPr="009D5516">
              <w:rPr>
                <w:rFonts w:ascii="Times New Roman" w:hAnsi="Times New Roman"/>
                <w:sz w:val="18"/>
                <w:szCs w:val="18"/>
                <w:lang w:eastAsia="hr-HR"/>
              </w:rPr>
              <w:t>(2), 573-583.</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lastRenderedPageBreak/>
              <w:t>Dopunska literatura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Pr="009D5516" w:rsidRDefault="00FE7E1B" w:rsidP="00421A0E">
            <w:pPr>
              <w:numPr>
                <w:ilvl w:val="0"/>
                <w:numId w:val="80"/>
              </w:numPr>
              <w:spacing w:after="0" w:line="240" w:lineRule="auto"/>
              <w:jc w:val="both"/>
              <w:rPr>
                <w:rFonts w:ascii="Times New Roman" w:hAnsi="Times New Roman"/>
                <w:sz w:val="18"/>
                <w:szCs w:val="18"/>
                <w:lang w:val="en-US"/>
              </w:rPr>
            </w:pPr>
            <w:r w:rsidRPr="009D5516">
              <w:rPr>
                <w:rFonts w:ascii="Times New Roman" w:hAnsi="Times New Roman"/>
                <w:sz w:val="18"/>
                <w:szCs w:val="18"/>
              </w:rPr>
              <w:t xml:space="preserve">Delaš, S., Zagorac, N., </w:t>
            </w:r>
            <w:r w:rsidRPr="009D5516">
              <w:rPr>
                <w:sz w:val="18"/>
                <w:szCs w:val="18"/>
              </w:rPr>
              <w:t xml:space="preserve">&amp; </w:t>
            </w:r>
            <w:r w:rsidRPr="009D5516">
              <w:rPr>
                <w:rFonts w:ascii="Times New Roman" w:hAnsi="Times New Roman"/>
                <w:sz w:val="18"/>
                <w:szCs w:val="18"/>
              </w:rPr>
              <w:t xml:space="preserve">Katić, R. (2008). </w:t>
            </w:r>
            <w:hyperlink r:id="rId122" w:tgtFrame="_blank" w:history="1">
              <w:r w:rsidRPr="009D5516">
                <w:rPr>
                  <w:rStyle w:val="Hyperlink"/>
                  <w:rFonts w:ascii="Times New Roman" w:hAnsi="Times New Roman"/>
                  <w:color w:val="auto"/>
                  <w:sz w:val="18"/>
                  <w:szCs w:val="18"/>
                  <w:u w:val="none"/>
                </w:rPr>
                <w:t>Effects of biomotor structures on performance of competitive gymnastics elements in elementary school male sixth-graders</w:t>
              </w:r>
            </w:hyperlink>
            <w:r w:rsidRPr="009D5516">
              <w:rPr>
                <w:rFonts w:ascii="Times New Roman" w:hAnsi="Times New Roman"/>
                <w:sz w:val="18"/>
                <w:szCs w:val="18"/>
              </w:rPr>
              <w:t xml:space="preserve">. </w:t>
            </w:r>
            <w:r w:rsidRPr="009D5516">
              <w:rPr>
                <w:rFonts w:ascii="Times New Roman" w:hAnsi="Times New Roman"/>
                <w:i/>
                <w:sz w:val="18"/>
                <w:szCs w:val="18"/>
              </w:rPr>
              <w:t>Coll Antropol</w:t>
            </w:r>
            <w:r w:rsidRPr="009D5516">
              <w:rPr>
                <w:rFonts w:ascii="Times New Roman" w:hAnsi="Times New Roman"/>
                <w:sz w:val="18"/>
                <w:szCs w:val="18"/>
              </w:rPr>
              <w:t>, 32(2), 443-449.</w:t>
            </w:r>
          </w:p>
          <w:p w:rsidR="00FE7E1B" w:rsidRPr="009D5516" w:rsidRDefault="00FE7E1B" w:rsidP="00421A0E">
            <w:pPr>
              <w:numPr>
                <w:ilvl w:val="0"/>
                <w:numId w:val="80"/>
              </w:numPr>
              <w:spacing w:after="0" w:line="240" w:lineRule="auto"/>
              <w:jc w:val="both"/>
              <w:rPr>
                <w:rFonts w:ascii="Times New Roman" w:hAnsi="Times New Roman"/>
                <w:sz w:val="18"/>
                <w:szCs w:val="18"/>
                <w:lang w:val="en-US"/>
              </w:rPr>
            </w:pPr>
            <w:r w:rsidRPr="009D5516">
              <w:rPr>
                <w:rFonts w:ascii="Times New Roman" w:hAnsi="Times New Roman"/>
                <w:sz w:val="18"/>
                <w:szCs w:val="18"/>
              </w:rPr>
              <w:t xml:space="preserve">Erceg, M., Zagorac, N., </w:t>
            </w:r>
            <w:r w:rsidRPr="009D5516">
              <w:rPr>
                <w:sz w:val="18"/>
                <w:szCs w:val="18"/>
              </w:rPr>
              <w:t xml:space="preserve">&amp; </w:t>
            </w:r>
            <w:r w:rsidRPr="009D5516">
              <w:rPr>
                <w:rFonts w:ascii="Times New Roman" w:hAnsi="Times New Roman"/>
                <w:sz w:val="18"/>
                <w:szCs w:val="18"/>
              </w:rPr>
              <w:t xml:space="preserve">Katić, R. (2008). </w:t>
            </w:r>
            <w:hyperlink r:id="rId123" w:tgtFrame="_blank" w:history="1">
              <w:r w:rsidRPr="009D5516">
                <w:rPr>
                  <w:rStyle w:val="Hyperlink"/>
                  <w:rFonts w:ascii="Times New Roman" w:hAnsi="Times New Roman"/>
                  <w:color w:val="auto"/>
                  <w:sz w:val="18"/>
                  <w:szCs w:val="18"/>
                  <w:u w:val="none"/>
                </w:rPr>
                <w:t>The impact of football training on motor development in male children</w:t>
              </w:r>
            </w:hyperlink>
            <w:r w:rsidRPr="009D5516">
              <w:rPr>
                <w:rFonts w:ascii="Times New Roman" w:hAnsi="Times New Roman"/>
                <w:i/>
                <w:sz w:val="18"/>
                <w:szCs w:val="18"/>
              </w:rPr>
              <w:t>. Coll Antropol</w:t>
            </w:r>
            <w:r w:rsidRPr="009D5516">
              <w:rPr>
                <w:rFonts w:ascii="Times New Roman" w:hAnsi="Times New Roman"/>
                <w:sz w:val="18"/>
                <w:szCs w:val="18"/>
              </w:rPr>
              <w:t>, 32(1), 241-247.</w:t>
            </w:r>
          </w:p>
          <w:p w:rsidR="00FE7E1B" w:rsidRPr="009D5516" w:rsidRDefault="00FE7E1B" w:rsidP="00421A0E">
            <w:pPr>
              <w:numPr>
                <w:ilvl w:val="0"/>
                <w:numId w:val="80"/>
              </w:numPr>
              <w:spacing w:after="0" w:line="240" w:lineRule="auto"/>
              <w:jc w:val="both"/>
              <w:rPr>
                <w:rFonts w:ascii="Times New Roman" w:hAnsi="Times New Roman"/>
                <w:sz w:val="18"/>
                <w:szCs w:val="18"/>
                <w:lang w:val="en-US"/>
              </w:rPr>
            </w:pPr>
            <w:r w:rsidRPr="009D5516">
              <w:rPr>
                <w:rFonts w:ascii="Times New Roman" w:hAnsi="Times New Roman"/>
                <w:sz w:val="18"/>
                <w:szCs w:val="18"/>
              </w:rPr>
              <w:t xml:space="preserve">Pavić, R., Trninić, V., </w:t>
            </w:r>
            <w:r w:rsidRPr="009D5516">
              <w:rPr>
                <w:sz w:val="18"/>
                <w:szCs w:val="18"/>
              </w:rPr>
              <w:t xml:space="preserve">&amp; </w:t>
            </w:r>
            <w:r w:rsidRPr="009D5516">
              <w:rPr>
                <w:rFonts w:ascii="Times New Roman" w:hAnsi="Times New Roman"/>
                <w:sz w:val="18"/>
                <w:szCs w:val="18"/>
              </w:rPr>
              <w:t xml:space="preserve">Katić, R. (2008). </w:t>
            </w:r>
            <w:hyperlink r:id="rId124" w:tgtFrame="_blank" w:history="1">
              <w:r w:rsidRPr="009D5516">
                <w:rPr>
                  <w:rStyle w:val="Hyperlink"/>
                  <w:rFonts w:ascii="Times New Roman" w:hAnsi="Times New Roman"/>
                  <w:color w:val="auto"/>
                  <w:sz w:val="18"/>
                  <w:szCs w:val="18"/>
                  <w:u w:val="none"/>
                </w:rPr>
                <w:t>Sex Differences in Motor Characteristics of Elementary School Children Included/Not Included in Swimming Training</w:t>
              </w:r>
            </w:hyperlink>
            <w:r w:rsidRPr="009D5516">
              <w:rPr>
                <w:rFonts w:ascii="Times New Roman" w:hAnsi="Times New Roman"/>
                <w:sz w:val="18"/>
                <w:szCs w:val="18"/>
              </w:rPr>
              <w:t xml:space="preserve">. </w:t>
            </w:r>
            <w:r w:rsidRPr="009D5516">
              <w:rPr>
                <w:rFonts w:ascii="Times New Roman" w:hAnsi="Times New Roman"/>
                <w:i/>
                <w:sz w:val="18"/>
                <w:szCs w:val="18"/>
              </w:rPr>
              <w:t>Coll Antropol</w:t>
            </w:r>
            <w:r w:rsidRPr="009D5516">
              <w:rPr>
                <w:rFonts w:ascii="Times New Roman" w:hAnsi="Times New Roman"/>
                <w:sz w:val="18"/>
                <w:szCs w:val="18"/>
              </w:rPr>
              <w:t>, 32(3), 829-834.</w:t>
            </w:r>
          </w:p>
          <w:p w:rsidR="00FE7E1B" w:rsidRPr="009D5516" w:rsidRDefault="00FE7E1B" w:rsidP="00421A0E">
            <w:pPr>
              <w:numPr>
                <w:ilvl w:val="0"/>
                <w:numId w:val="80"/>
              </w:numPr>
              <w:spacing w:after="0" w:line="240" w:lineRule="auto"/>
              <w:jc w:val="both"/>
              <w:rPr>
                <w:rFonts w:ascii="Times New Roman" w:hAnsi="Times New Roman"/>
                <w:sz w:val="18"/>
                <w:szCs w:val="18"/>
                <w:lang w:val="en-US"/>
              </w:rPr>
            </w:pPr>
            <w:r w:rsidRPr="009D5516">
              <w:rPr>
                <w:rFonts w:ascii="Times New Roman" w:hAnsi="Times New Roman"/>
                <w:sz w:val="18"/>
                <w:szCs w:val="18"/>
              </w:rPr>
              <w:t>Delaš, S., Babin, J.,</w:t>
            </w:r>
            <w:r w:rsidRPr="009D5516">
              <w:rPr>
                <w:sz w:val="18"/>
                <w:szCs w:val="18"/>
              </w:rPr>
              <w:t xml:space="preserve"> &amp;</w:t>
            </w:r>
            <w:r w:rsidRPr="009D5516">
              <w:rPr>
                <w:rFonts w:ascii="Times New Roman" w:hAnsi="Times New Roman"/>
                <w:sz w:val="18"/>
                <w:szCs w:val="18"/>
              </w:rPr>
              <w:t xml:space="preserve"> Katić, R. (2007). </w:t>
            </w:r>
            <w:hyperlink r:id="rId125" w:tgtFrame="_blank" w:history="1">
              <w:r w:rsidRPr="009D5516">
                <w:rPr>
                  <w:rStyle w:val="Hyperlink"/>
                  <w:rFonts w:ascii="Times New Roman" w:hAnsi="Times New Roman"/>
                  <w:color w:val="auto"/>
                  <w:sz w:val="18"/>
                  <w:szCs w:val="18"/>
                  <w:u w:val="none"/>
                </w:rPr>
                <w:t>Effects of biomotor structures on performance of competitive gymnastics elements in elementary school female sixth-graders</w:t>
              </w:r>
            </w:hyperlink>
            <w:r w:rsidRPr="009D5516">
              <w:rPr>
                <w:rFonts w:ascii="Times New Roman" w:hAnsi="Times New Roman"/>
                <w:sz w:val="18"/>
                <w:szCs w:val="18"/>
              </w:rPr>
              <w:t xml:space="preserve">. </w:t>
            </w:r>
            <w:r w:rsidRPr="009D5516">
              <w:rPr>
                <w:rFonts w:ascii="Times New Roman" w:hAnsi="Times New Roman"/>
                <w:i/>
                <w:sz w:val="18"/>
                <w:szCs w:val="18"/>
              </w:rPr>
              <w:t>Coll Antropol</w:t>
            </w:r>
            <w:r w:rsidRPr="009D5516">
              <w:rPr>
                <w:rFonts w:ascii="Times New Roman" w:hAnsi="Times New Roman"/>
                <w:sz w:val="18"/>
                <w:szCs w:val="18"/>
              </w:rPr>
              <w:t>, 31(4), 979-985.</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Mihaljević, D., Srhoj, Lj., </w:t>
            </w:r>
            <w:r w:rsidRPr="009D5516">
              <w:rPr>
                <w:sz w:val="18"/>
                <w:szCs w:val="18"/>
              </w:rPr>
              <w:t xml:space="preserve">&amp; </w:t>
            </w:r>
            <w:r w:rsidRPr="009D5516">
              <w:rPr>
                <w:rFonts w:ascii="Times New Roman" w:hAnsi="Times New Roman"/>
                <w:sz w:val="18"/>
                <w:szCs w:val="18"/>
              </w:rPr>
              <w:t xml:space="preserve">Katić, R. (2007). </w:t>
            </w:r>
            <w:hyperlink r:id="rId126" w:tgtFrame="_blank" w:history="1">
              <w:r w:rsidRPr="009D5516">
                <w:rPr>
                  <w:rStyle w:val="Hyperlink"/>
                  <w:rFonts w:ascii="Times New Roman" w:hAnsi="Times New Roman"/>
                  <w:color w:val="auto"/>
                  <w:sz w:val="18"/>
                  <w:szCs w:val="18"/>
                  <w:u w:val="none"/>
                </w:rPr>
                <w:t>Motor abilities at belly dance in elementary female schoolers</w:t>
              </w:r>
            </w:hyperlink>
            <w:r w:rsidRPr="009D5516">
              <w:rPr>
                <w:rFonts w:ascii="Times New Roman" w:hAnsi="Times New Roman"/>
                <w:sz w:val="18"/>
                <w:szCs w:val="18"/>
              </w:rPr>
              <w:t xml:space="preserve">. </w:t>
            </w:r>
            <w:r w:rsidRPr="009D5516">
              <w:rPr>
                <w:rFonts w:ascii="Times New Roman" w:hAnsi="Times New Roman"/>
                <w:i/>
                <w:sz w:val="18"/>
                <w:szCs w:val="18"/>
              </w:rPr>
              <w:t>Coll Antropol</w:t>
            </w:r>
            <w:r w:rsidRPr="009D5516">
              <w:rPr>
                <w:rFonts w:ascii="Times New Roman" w:hAnsi="Times New Roman"/>
                <w:sz w:val="18"/>
                <w:szCs w:val="18"/>
              </w:rPr>
              <w:t>, 31(3), 817-822.</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Viskić-Štalec, N., Štalec, J., Katić, R., Podvorac, Đ., </w:t>
            </w:r>
            <w:r w:rsidRPr="009D5516">
              <w:rPr>
                <w:sz w:val="18"/>
                <w:szCs w:val="18"/>
              </w:rPr>
              <w:t xml:space="preserve">&amp; </w:t>
            </w:r>
            <w:r w:rsidRPr="009D5516">
              <w:rPr>
                <w:rFonts w:ascii="Times New Roman" w:hAnsi="Times New Roman"/>
                <w:sz w:val="18"/>
                <w:szCs w:val="18"/>
              </w:rPr>
              <w:t>Katović, D. (2007).</w:t>
            </w:r>
            <w:r w:rsidRPr="009D5516">
              <w:rPr>
                <w:rFonts w:ascii="Times New Roman" w:hAnsi="Times New Roman"/>
                <w:sz w:val="18"/>
                <w:szCs w:val="18"/>
              </w:rPr>
              <w:br/>
            </w:r>
            <w:hyperlink r:id="rId127" w:tgtFrame="_blank" w:history="1">
              <w:r w:rsidRPr="009D5516">
                <w:rPr>
                  <w:rStyle w:val="Hyperlink"/>
                  <w:rFonts w:ascii="Times New Roman" w:hAnsi="Times New Roman"/>
                  <w:color w:val="auto"/>
                  <w:sz w:val="18"/>
                  <w:szCs w:val="18"/>
                  <w:u w:val="none"/>
                </w:rPr>
                <w:t>The impact of dance-aerobics training on the morpho-motor status in female high-schoolers</w:t>
              </w:r>
            </w:hyperlink>
            <w:r w:rsidRPr="009D5516">
              <w:rPr>
                <w:rFonts w:ascii="Times New Roman" w:hAnsi="Times New Roman"/>
                <w:sz w:val="18"/>
                <w:szCs w:val="18"/>
              </w:rPr>
              <w:t xml:space="preserve">. </w:t>
            </w:r>
            <w:r w:rsidRPr="009D5516">
              <w:rPr>
                <w:rFonts w:ascii="Times New Roman" w:hAnsi="Times New Roman"/>
                <w:i/>
                <w:sz w:val="18"/>
                <w:szCs w:val="18"/>
              </w:rPr>
              <w:t>Coll Antropol</w:t>
            </w:r>
            <w:r w:rsidRPr="009D5516">
              <w:rPr>
                <w:rFonts w:ascii="Times New Roman" w:hAnsi="Times New Roman"/>
                <w:sz w:val="18"/>
                <w:szCs w:val="18"/>
              </w:rPr>
              <w:t>, 31(1), 259-266.</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Sekulić, D., Krstulović, S., Katić, R., </w:t>
            </w:r>
            <w:r w:rsidRPr="009D5516">
              <w:rPr>
                <w:sz w:val="18"/>
                <w:szCs w:val="18"/>
              </w:rPr>
              <w:t xml:space="preserve">&amp; </w:t>
            </w:r>
            <w:r w:rsidRPr="009D5516">
              <w:rPr>
                <w:rFonts w:ascii="Times New Roman" w:hAnsi="Times New Roman"/>
                <w:sz w:val="18"/>
                <w:szCs w:val="18"/>
              </w:rPr>
              <w:t xml:space="preserve">Ostojić, Lj. (2006). </w:t>
            </w:r>
            <w:hyperlink r:id="rId128" w:tgtFrame="_blank" w:history="1">
              <w:r w:rsidRPr="009D5516">
                <w:rPr>
                  <w:rStyle w:val="Hyperlink"/>
                  <w:rFonts w:ascii="Times New Roman" w:hAnsi="Times New Roman"/>
                  <w:color w:val="auto"/>
                  <w:sz w:val="18"/>
                  <w:szCs w:val="18"/>
                  <w:u w:val="none"/>
                </w:rPr>
                <w:t>Judo training is more effective for fitness development</w:t>
              </w:r>
            </w:hyperlink>
            <w:r w:rsidRPr="009D5516">
              <w:rPr>
                <w:rFonts w:ascii="Times New Roman" w:hAnsi="Times New Roman"/>
                <w:sz w:val="18"/>
                <w:szCs w:val="18"/>
              </w:rPr>
              <w:t xml:space="preserve">. </w:t>
            </w:r>
            <w:r w:rsidRPr="009D5516">
              <w:rPr>
                <w:rFonts w:ascii="Times New Roman" w:hAnsi="Times New Roman"/>
                <w:i/>
                <w:sz w:val="18"/>
                <w:szCs w:val="18"/>
              </w:rPr>
              <w:t>Pediatric Exercise Science</w:t>
            </w:r>
            <w:r w:rsidRPr="009D5516">
              <w:rPr>
                <w:rFonts w:ascii="Times New Roman" w:hAnsi="Times New Roman"/>
                <w:sz w:val="18"/>
                <w:szCs w:val="18"/>
              </w:rPr>
              <w:t>. 18(3), 329-338.</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Srhoj, Lj., Katić, R., </w:t>
            </w:r>
            <w:r w:rsidRPr="009D5516">
              <w:rPr>
                <w:sz w:val="18"/>
                <w:szCs w:val="18"/>
              </w:rPr>
              <w:t xml:space="preserve">&amp; </w:t>
            </w:r>
            <w:r w:rsidRPr="009D5516">
              <w:rPr>
                <w:rFonts w:ascii="Times New Roman" w:hAnsi="Times New Roman"/>
                <w:sz w:val="18"/>
                <w:szCs w:val="18"/>
              </w:rPr>
              <w:t xml:space="preserve">Kaliterna, A. (2006). </w:t>
            </w:r>
            <w:hyperlink r:id="rId129" w:tgtFrame="_blank" w:history="1">
              <w:r w:rsidRPr="009D5516">
                <w:rPr>
                  <w:rStyle w:val="Hyperlink"/>
                  <w:rFonts w:ascii="Times New Roman" w:hAnsi="Times New Roman"/>
                  <w:color w:val="auto"/>
                  <w:sz w:val="18"/>
                  <w:szCs w:val="18"/>
                  <w:u w:val="none"/>
                </w:rPr>
                <w:t>Motor abilities in dance structure performance in female students</w:t>
              </w:r>
            </w:hyperlink>
            <w:r w:rsidRPr="009D5516">
              <w:rPr>
                <w:rFonts w:ascii="Times New Roman" w:hAnsi="Times New Roman"/>
                <w:sz w:val="18"/>
                <w:szCs w:val="18"/>
              </w:rPr>
              <w:t xml:space="preserve">. </w:t>
            </w:r>
            <w:r w:rsidRPr="009D5516">
              <w:rPr>
                <w:rFonts w:ascii="Times New Roman" w:hAnsi="Times New Roman"/>
                <w:i/>
                <w:sz w:val="18"/>
                <w:szCs w:val="18"/>
              </w:rPr>
              <w:t>Coll Antropol</w:t>
            </w:r>
            <w:r w:rsidRPr="009D5516">
              <w:rPr>
                <w:rFonts w:ascii="Times New Roman" w:hAnsi="Times New Roman"/>
                <w:sz w:val="18"/>
                <w:szCs w:val="18"/>
              </w:rPr>
              <w:t>, 30(2), 335-341.</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Živicnjak, M., Zebec, M., Franke, D., Filler, G., Szirovica L., Haffner D., Querfeld, U., Ehrich, J.H.H., </w:t>
            </w:r>
            <w:r w:rsidRPr="009D5516">
              <w:rPr>
                <w:sz w:val="18"/>
                <w:szCs w:val="18"/>
              </w:rPr>
              <w:t xml:space="preserve">&amp; </w:t>
            </w:r>
            <w:r w:rsidRPr="009D5516">
              <w:rPr>
                <w:rFonts w:ascii="Times New Roman" w:hAnsi="Times New Roman"/>
                <w:sz w:val="18"/>
                <w:szCs w:val="18"/>
              </w:rPr>
              <w:t xml:space="preserve">Rudan P. (2001). Analysis of cogniotive and motor functioning during pubertal development: A new Approach. </w:t>
            </w:r>
            <w:r w:rsidRPr="009D5516">
              <w:rPr>
                <w:rFonts w:ascii="Times New Roman" w:hAnsi="Times New Roman"/>
                <w:i/>
                <w:sz w:val="18"/>
                <w:szCs w:val="18"/>
              </w:rPr>
              <w:t>J Physiol Anthropol</w:t>
            </w:r>
            <w:r w:rsidRPr="009D5516">
              <w:rPr>
                <w:rFonts w:ascii="Times New Roman" w:hAnsi="Times New Roman"/>
                <w:sz w:val="18"/>
                <w:szCs w:val="18"/>
              </w:rPr>
              <w:t>, 20 (2):111-118.</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Živicnjak, M., Szirovica, L., Pavicic, L., Smolej-Narancic, N., Janicijevic, B., Milicic,  J., </w:t>
            </w:r>
            <w:r w:rsidRPr="009D5516">
              <w:rPr>
                <w:sz w:val="18"/>
                <w:szCs w:val="18"/>
              </w:rPr>
              <w:t xml:space="preserve">&amp; </w:t>
            </w:r>
            <w:r w:rsidRPr="009D5516">
              <w:rPr>
                <w:rFonts w:ascii="Times New Roman" w:hAnsi="Times New Roman"/>
                <w:sz w:val="18"/>
                <w:szCs w:val="18"/>
              </w:rPr>
              <w:t xml:space="preserve">Rudan, P. (1997). The aging process - An analysis of latent structure of body morphology (in males), </w:t>
            </w:r>
            <w:r w:rsidRPr="009D5516">
              <w:rPr>
                <w:rFonts w:ascii="Times New Roman" w:hAnsi="Times New Roman"/>
                <w:i/>
                <w:sz w:val="18"/>
                <w:szCs w:val="18"/>
              </w:rPr>
              <w:t>Coll Antropol</w:t>
            </w:r>
            <w:r w:rsidRPr="009D5516">
              <w:rPr>
                <w:rFonts w:ascii="Times New Roman" w:hAnsi="Times New Roman"/>
                <w:sz w:val="18"/>
                <w:szCs w:val="18"/>
              </w:rPr>
              <w:t>, 21(1), 117-126.</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Živicnjak, M., Pavicic, L., </w:t>
            </w:r>
            <w:r w:rsidRPr="009D5516">
              <w:rPr>
                <w:sz w:val="18"/>
                <w:szCs w:val="18"/>
              </w:rPr>
              <w:t xml:space="preserve">&amp; </w:t>
            </w:r>
            <w:r w:rsidRPr="009D5516">
              <w:rPr>
                <w:rFonts w:ascii="Times New Roman" w:hAnsi="Times New Roman"/>
                <w:sz w:val="18"/>
                <w:szCs w:val="18"/>
              </w:rPr>
              <w:t xml:space="preserve">Radionov, D. (1996). Growth channels in pubertal boys. </w:t>
            </w:r>
            <w:r w:rsidRPr="009D5516">
              <w:rPr>
                <w:rFonts w:ascii="Times New Roman" w:hAnsi="Times New Roman"/>
                <w:i/>
                <w:sz w:val="18"/>
                <w:szCs w:val="18"/>
              </w:rPr>
              <w:t>Coll Antropol</w:t>
            </w:r>
            <w:r w:rsidRPr="009D5516">
              <w:rPr>
                <w:rFonts w:ascii="Times New Roman" w:hAnsi="Times New Roman"/>
                <w:sz w:val="18"/>
                <w:szCs w:val="18"/>
              </w:rPr>
              <w:t>, 20: 61-71.</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Lin Wan S., Ji Cheng Y., Zhang Yu Q., Miroslav Ž., Shao li X., </w:t>
            </w:r>
            <w:r w:rsidRPr="009D5516">
              <w:rPr>
                <w:sz w:val="18"/>
                <w:szCs w:val="18"/>
              </w:rPr>
              <w:t>&amp;</w:t>
            </w:r>
            <w:r w:rsidRPr="009D5516">
              <w:rPr>
                <w:rFonts w:ascii="Times New Roman" w:hAnsi="Times New Roman"/>
                <w:sz w:val="18"/>
                <w:szCs w:val="18"/>
              </w:rPr>
              <w:t xml:space="preserve"> Guan M.J. (1996). Maximal Aerobic Power in Children and Adolescent of Beijing. China, </w:t>
            </w:r>
            <w:r w:rsidRPr="009D5516">
              <w:rPr>
                <w:rFonts w:ascii="Times New Roman" w:hAnsi="Times New Roman"/>
                <w:i/>
                <w:sz w:val="18"/>
                <w:szCs w:val="18"/>
              </w:rPr>
              <w:t>Am. J. Hum. Biol</w:t>
            </w:r>
            <w:r w:rsidRPr="009D5516">
              <w:rPr>
                <w:rFonts w:ascii="Times New Roman" w:hAnsi="Times New Roman"/>
                <w:sz w:val="18"/>
                <w:szCs w:val="18"/>
              </w:rPr>
              <w:t>. 8:497-503.</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Živicnjak, M., </w:t>
            </w:r>
            <w:r w:rsidRPr="009D5516">
              <w:rPr>
                <w:sz w:val="18"/>
                <w:szCs w:val="18"/>
              </w:rPr>
              <w:t xml:space="preserve">&amp; </w:t>
            </w:r>
            <w:r w:rsidRPr="009D5516">
              <w:rPr>
                <w:rFonts w:ascii="Times New Roman" w:hAnsi="Times New Roman"/>
                <w:sz w:val="18"/>
                <w:szCs w:val="18"/>
              </w:rPr>
              <w:t>Pavicic, L. (1996). Presence of the growth factors in the structure of body composition at observed growth channels in pubertal girls, In: Studies in human biology. Published by Eotovos University Press, Budapest, Hungary, pp. 231-239.</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Živicnjak, M. (1995). "Sekularni trend", U: Istraživanja Antropometrijskog statusa ročnika Hrvatske vojske (Ur. I. Fistonic). Centar za strateška istraživanja obrane Ministarstva obrane Republike Hrvatske, Zgreb, pp. 25-35.</w:t>
            </w:r>
          </w:p>
          <w:p w:rsidR="00FE7E1B" w:rsidRPr="009D5516" w:rsidRDefault="00FE7E1B" w:rsidP="00421A0E">
            <w:pPr>
              <w:numPr>
                <w:ilvl w:val="0"/>
                <w:numId w:val="80"/>
              </w:numPr>
              <w:spacing w:after="0" w:line="240" w:lineRule="auto"/>
              <w:jc w:val="both"/>
              <w:rPr>
                <w:rFonts w:ascii="Times New Roman" w:hAnsi="Times New Roman"/>
                <w:sz w:val="18"/>
                <w:szCs w:val="18"/>
              </w:rPr>
            </w:pPr>
            <w:r w:rsidRPr="009D5516">
              <w:rPr>
                <w:rFonts w:ascii="Times New Roman" w:hAnsi="Times New Roman"/>
                <w:sz w:val="18"/>
                <w:szCs w:val="18"/>
              </w:rPr>
              <w:t xml:space="preserve">Živicnjak, M., </w:t>
            </w:r>
            <w:r w:rsidRPr="009D5516">
              <w:rPr>
                <w:sz w:val="18"/>
                <w:szCs w:val="18"/>
              </w:rPr>
              <w:t xml:space="preserve">&amp; </w:t>
            </w:r>
            <w:r w:rsidRPr="009D5516">
              <w:rPr>
                <w:rFonts w:ascii="Times New Roman" w:hAnsi="Times New Roman"/>
                <w:sz w:val="18"/>
                <w:szCs w:val="18"/>
              </w:rPr>
              <w:t xml:space="preserve">Pavicic, L. (1995). Growth channels in pubertal girls. </w:t>
            </w:r>
            <w:r w:rsidRPr="009D5516">
              <w:rPr>
                <w:rFonts w:ascii="Times New Roman" w:hAnsi="Times New Roman"/>
                <w:i/>
                <w:sz w:val="18"/>
                <w:szCs w:val="18"/>
              </w:rPr>
              <w:t>Coll Antropol</w:t>
            </w:r>
            <w:r w:rsidRPr="009D5516">
              <w:rPr>
                <w:rFonts w:ascii="Times New Roman" w:hAnsi="Times New Roman"/>
                <w:sz w:val="18"/>
                <w:szCs w:val="18"/>
              </w:rPr>
              <w:t xml:space="preserve">, 19(2), 475-483. </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Oblici provođenja nastave</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Default="00FE7E1B" w:rsidP="00E9699F">
            <w:pPr>
              <w:pStyle w:val="msonormalcxspsrednji"/>
              <w:spacing w:after="0" w:afterAutospacing="0"/>
              <w:contextualSpacing/>
              <w:rPr>
                <w:sz w:val="18"/>
                <w:szCs w:val="18"/>
              </w:rPr>
            </w:pPr>
            <w:r>
              <w:rPr>
                <w:sz w:val="18"/>
                <w:szCs w:val="18"/>
              </w:rPr>
              <w:t>Predavanja</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Način provjere znanja i polaganja ispita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Default="00FE7E1B" w:rsidP="00E9699F">
            <w:pPr>
              <w:pStyle w:val="msonormalcxspsrednji"/>
              <w:spacing w:after="0" w:afterAutospacing="0"/>
              <w:contextualSpacing/>
              <w:rPr>
                <w:sz w:val="18"/>
                <w:szCs w:val="18"/>
              </w:rPr>
            </w:pPr>
            <w:r>
              <w:rPr>
                <w:sz w:val="18"/>
                <w:szCs w:val="18"/>
              </w:rPr>
              <w:t>Ispit se polaže seminarskim radom, usmenom prezentacijom i usmenim ispitivanjem</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Jezik poduke i mogućnost praćenja na drugim jezicima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Default="00FE7E1B" w:rsidP="00E9699F">
            <w:pPr>
              <w:pStyle w:val="msonormalcxspsrednji"/>
              <w:spacing w:after="0" w:afterAutospacing="0"/>
              <w:contextualSpacing/>
              <w:rPr>
                <w:sz w:val="18"/>
                <w:szCs w:val="18"/>
              </w:rPr>
            </w:pPr>
            <w:r>
              <w:rPr>
                <w:sz w:val="18"/>
                <w:szCs w:val="18"/>
              </w:rPr>
              <w:t>Hrvatski</w:t>
            </w:r>
          </w:p>
          <w:p w:rsidR="00FE7E1B" w:rsidRDefault="00FE7E1B" w:rsidP="00E9699F">
            <w:pPr>
              <w:pStyle w:val="msonormalcxspsrednji"/>
              <w:spacing w:after="0" w:afterAutospacing="0"/>
              <w:contextualSpacing/>
              <w:rPr>
                <w:sz w:val="18"/>
                <w:szCs w:val="18"/>
              </w:rPr>
            </w:pPr>
            <w:r>
              <w:rPr>
                <w:sz w:val="18"/>
                <w:szCs w:val="18"/>
              </w:rPr>
              <w:t xml:space="preserve">Engleski </w:t>
            </w:r>
          </w:p>
        </w:tc>
      </w:tr>
      <w:tr w:rsidR="00FE7E1B" w:rsidTr="007E0849">
        <w:trPr>
          <w:trHeight w:val="340"/>
        </w:trPr>
        <w:tc>
          <w:tcPr>
            <w:tcW w:w="1920" w:type="dxa"/>
            <w:tcBorders>
              <w:top w:val="single" w:sz="4" w:space="0" w:color="auto"/>
              <w:left w:val="single" w:sz="4" w:space="0" w:color="auto"/>
              <w:bottom w:val="single" w:sz="4" w:space="0" w:color="auto"/>
              <w:right w:val="single" w:sz="4" w:space="0" w:color="auto"/>
            </w:tcBorders>
            <w:shd w:val="clear" w:color="auto" w:fill="F2F2F2"/>
            <w:vAlign w:val="center"/>
          </w:tcPr>
          <w:p w:rsidR="00FE7E1B" w:rsidRDefault="00FE7E1B" w:rsidP="00E9699F">
            <w:pPr>
              <w:spacing w:after="0"/>
              <w:rPr>
                <w:rFonts w:ascii="Times New Roman" w:hAnsi="Times New Roman"/>
                <w:b/>
                <w:sz w:val="18"/>
                <w:szCs w:val="18"/>
              </w:rPr>
            </w:pPr>
            <w:r>
              <w:rPr>
                <w:rFonts w:ascii="Times New Roman" w:hAnsi="Times New Roman"/>
                <w:b/>
                <w:sz w:val="18"/>
                <w:szCs w:val="18"/>
              </w:rPr>
              <w:t>Način praćenja kvalitete i uspješnosti izvedbe predmeta</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FE7E1B" w:rsidRDefault="00FE7E1B" w:rsidP="00E9699F">
            <w:pPr>
              <w:pStyle w:val="msonormalcxspsrednji"/>
              <w:spacing w:after="0" w:afterAutospacing="0"/>
              <w:contextualSpacing/>
              <w:rPr>
                <w:sz w:val="18"/>
                <w:szCs w:val="18"/>
              </w:rPr>
            </w:pPr>
            <w:r>
              <w:rPr>
                <w:sz w:val="18"/>
                <w:szCs w:val="18"/>
              </w:rPr>
              <w:t>Studentska anketa</w:t>
            </w:r>
          </w:p>
        </w:tc>
      </w:tr>
    </w:tbl>
    <w:p w:rsidR="00C47973" w:rsidRDefault="00C47973"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2449"/>
        <w:gridCol w:w="2478"/>
        <w:gridCol w:w="2442"/>
      </w:tblGrid>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Naziv predmeta</w:t>
            </w:r>
          </w:p>
        </w:tc>
        <w:tc>
          <w:tcPr>
            <w:tcW w:w="7369" w:type="dxa"/>
            <w:gridSpan w:val="3"/>
            <w:vAlign w:val="center"/>
          </w:tcPr>
          <w:p w:rsidR="00552D0D" w:rsidRPr="00F16995" w:rsidRDefault="00552D0D" w:rsidP="00E9699F">
            <w:pPr>
              <w:spacing w:after="0"/>
              <w:contextualSpacing/>
              <w:rPr>
                <w:rFonts w:ascii="Times New Roman" w:hAnsi="Times New Roman" w:cs="Times New Roman"/>
                <w:b/>
                <w:sz w:val="18"/>
                <w:szCs w:val="18"/>
              </w:rPr>
            </w:pPr>
            <w:r w:rsidRPr="00F16995">
              <w:rPr>
                <w:rFonts w:ascii="Times New Roman" w:hAnsi="Times New Roman" w:cs="Times New Roman"/>
                <w:b/>
                <w:sz w:val="18"/>
                <w:szCs w:val="18"/>
              </w:rPr>
              <w:t>TRANSFORMACIJSKI UČINCI KINEZITERAPIJSKIH POSTUPAKA</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Kod</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TUKP</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Vrsta</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Izborni</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Godina</w:t>
            </w:r>
          </w:p>
        </w:tc>
        <w:tc>
          <w:tcPr>
            <w:tcW w:w="2449" w:type="dxa"/>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2</w:t>
            </w:r>
          </w:p>
        </w:tc>
        <w:tc>
          <w:tcPr>
            <w:tcW w:w="2478" w:type="dxa"/>
            <w:shd w:val="clear" w:color="auto" w:fill="F2F2F2" w:themeFill="background1" w:themeFillShade="F2"/>
            <w:vAlign w:val="center"/>
          </w:tcPr>
          <w:p w:rsidR="00552D0D" w:rsidRPr="00E8207B" w:rsidRDefault="00552D0D" w:rsidP="00E9699F">
            <w:pPr>
              <w:spacing w:after="0"/>
              <w:contextualSpacing/>
              <w:rPr>
                <w:rFonts w:ascii="Times New Roman" w:hAnsi="Times New Roman" w:cs="Times New Roman"/>
                <w:b/>
                <w:sz w:val="18"/>
                <w:szCs w:val="18"/>
              </w:rPr>
            </w:pPr>
            <w:r w:rsidRPr="00E8207B">
              <w:rPr>
                <w:rFonts w:ascii="Times New Roman" w:hAnsi="Times New Roman" w:cs="Times New Roman"/>
                <w:b/>
                <w:sz w:val="18"/>
                <w:szCs w:val="18"/>
              </w:rPr>
              <w:t>Semestar</w:t>
            </w:r>
          </w:p>
        </w:tc>
        <w:tc>
          <w:tcPr>
            <w:tcW w:w="2442" w:type="dxa"/>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3</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lastRenderedPageBreak/>
              <w:t>Opterećenje</w:t>
            </w:r>
          </w:p>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(P+S+V)</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10+0+0</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ECTS</w:t>
            </w:r>
          </w:p>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(obrazloženje)</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3 ECTS</w:t>
            </w:r>
          </w:p>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10 sati predavanja</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Nastavnici</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dr.sc. Jelena Paušić, docent</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Preduvjeti za upis</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Definirano Pravilnikom o doktorskom studiju Kineziološkog fakulteta</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Sadržaj</w:t>
            </w:r>
          </w:p>
        </w:tc>
        <w:tc>
          <w:tcPr>
            <w:tcW w:w="7369" w:type="dxa"/>
            <w:gridSpan w:val="3"/>
            <w:vAlign w:val="center"/>
          </w:tcPr>
          <w:p w:rsidR="00552D0D" w:rsidRPr="00E8207B" w:rsidRDefault="00552D0D" w:rsidP="00E9699F">
            <w:pPr>
              <w:spacing w:after="0"/>
              <w:contextualSpacing/>
              <w:jc w:val="both"/>
              <w:rPr>
                <w:rFonts w:ascii="Times New Roman" w:hAnsi="Times New Roman" w:cs="Times New Roman"/>
                <w:sz w:val="18"/>
                <w:szCs w:val="18"/>
              </w:rPr>
            </w:pPr>
            <w:r w:rsidRPr="00E8207B">
              <w:rPr>
                <w:rFonts w:ascii="Times New Roman" w:hAnsi="Times New Roman" w:cs="Times New Roman"/>
                <w:sz w:val="18"/>
                <w:szCs w:val="18"/>
              </w:rPr>
              <w:t>Analiza transformacijskih učinaka kineziterapijskih programa vježbanja:</w:t>
            </w:r>
          </w:p>
          <w:p w:rsidR="00552D0D" w:rsidRPr="00E8207B" w:rsidRDefault="00552D0D" w:rsidP="00421A0E">
            <w:pPr>
              <w:pStyle w:val="ListParagraph"/>
              <w:numPr>
                <w:ilvl w:val="0"/>
                <w:numId w:val="49"/>
              </w:numPr>
              <w:spacing w:after="0"/>
              <w:ind w:left="720"/>
              <w:jc w:val="both"/>
              <w:rPr>
                <w:rFonts w:ascii="Times New Roman" w:hAnsi="Times New Roman" w:cs="Times New Roman"/>
                <w:sz w:val="18"/>
                <w:szCs w:val="18"/>
              </w:rPr>
            </w:pPr>
            <w:r w:rsidRPr="00E8207B">
              <w:rPr>
                <w:rFonts w:ascii="Times New Roman" w:hAnsi="Times New Roman" w:cs="Times New Roman"/>
                <w:sz w:val="18"/>
                <w:szCs w:val="18"/>
              </w:rPr>
              <w:t>Morfološke promjene kod djece s nepravilnom posturom u razvojnoj dobi</w:t>
            </w:r>
          </w:p>
          <w:p w:rsidR="00552D0D" w:rsidRPr="00E8207B" w:rsidRDefault="00552D0D" w:rsidP="00421A0E">
            <w:pPr>
              <w:pStyle w:val="ListParagraph"/>
              <w:numPr>
                <w:ilvl w:val="0"/>
                <w:numId w:val="49"/>
              </w:numPr>
              <w:spacing w:after="0"/>
              <w:ind w:left="720"/>
              <w:jc w:val="both"/>
              <w:rPr>
                <w:rFonts w:ascii="Times New Roman" w:hAnsi="Times New Roman" w:cs="Times New Roman"/>
                <w:sz w:val="18"/>
                <w:szCs w:val="18"/>
              </w:rPr>
            </w:pPr>
            <w:r w:rsidRPr="00E8207B">
              <w:rPr>
                <w:rFonts w:ascii="Times New Roman" w:hAnsi="Times New Roman" w:cs="Times New Roman"/>
                <w:sz w:val="18"/>
                <w:szCs w:val="18"/>
              </w:rPr>
              <w:t>Morfološke promjene u osoba srednje dobi i starije dobi (uvjetovane nepravilnom posturom)</w:t>
            </w:r>
          </w:p>
          <w:p w:rsidR="00552D0D" w:rsidRPr="00E8207B" w:rsidRDefault="00552D0D" w:rsidP="00421A0E">
            <w:pPr>
              <w:pStyle w:val="ListParagraph"/>
              <w:numPr>
                <w:ilvl w:val="0"/>
                <w:numId w:val="49"/>
              </w:numPr>
              <w:spacing w:after="0"/>
              <w:ind w:left="720"/>
              <w:jc w:val="both"/>
              <w:rPr>
                <w:rFonts w:ascii="Times New Roman" w:hAnsi="Times New Roman" w:cs="Times New Roman"/>
                <w:sz w:val="18"/>
                <w:szCs w:val="18"/>
              </w:rPr>
            </w:pPr>
            <w:r w:rsidRPr="00E8207B">
              <w:rPr>
                <w:rFonts w:ascii="Times New Roman" w:hAnsi="Times New Roman" w:cs="Times New Roman"/>
                <w:sz w:val="18"/>
                <w:szCs w:val="18"/>
              </w:rPr>
              <w:t>Promjene posturalnih pokazatelja kod oosba s funkcionalnim poremećajima posture, bolnim sindromima kralješnice, reumatskim i ortopedskim bolestima</w:t>
            </w:r>
          </w:p>
          <w:p w:rsidR="00552D0D" w:rsidRPr="00E8207B" w:rsidRDefault="00552D0D" w:rsidP="00421A0E">
            <w:pPr>
              <w:pStyle w:val="ListParagraph"/>
              <w:numPr>
                <w:ilvl w:val="0"/>
                <w:numId w:val="49"/>
              </w:numPr>
              <w:spacing w:after="0"/>
              <w:ind w:left="720"/>
              <w:jc w:val="both"/>
              <w:rPr>
                <w:rFonts w:ascii="Times New Roman" w:hAnsi="Times New Roman" w:cs="Times New Roman"/>
                <w:sz w:val="18"/>
                <w:szCs w:val="18"/>
              </w:rPr>
            </w:pPr>
            <w:r w:rsidRPr="00E8207B">
              <w:rPr>
                <w:rFonts w:ascii="Times New Roman" w:hAnsi="Times New Roman" w:cs="Times New Roman"/>
                <w:sz w:val="18"/>
                <w:szCs w:val="18"/>
              </w:rPr>
              <w:t>Promjene u motoričkim sposobnostima kod oosba s funkcionalnim poremećajima posture, bolnim sindromima kralješnice, reumatskim i ortopedskim bolestima</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Ishodi učenja</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Nakon predavanja student će</w:t>
            </w:r>
            <w:r>
              <w:rPr>
                <w:rFonts w:ascii="Times New Roman" w:hAnsi="Times New Roman" w:cs="Times New Roman"/>
                <w:sz w:val="18"/>
                <w:szCs w:val="18"/>
              </w:rPr>
              <w:t xml:space="preserve"> biti sposoban</w:t>
            </w:r>
            <w:r w:rsidRPr="00E8207B">
              <w:rPr>
                <w:rFonts w:ascii="Times New Roman" w:hAnsi="Times New Roman" w:cs="Times New Roman"/>
                <w:sz w:val="18"/>
                <w:szCs w:val="18"/>
              </w:rPr>
              <w:t>:</w:t>
            </w:r>
          </w:p>
          <w:p w:rsidR="00552D0D" w:rsidRDefault="00552D0D" w:rsidP="00421A0E">
            <w:pPr>
              <w:pStyle w:val="ListParagraph"/>
              <w:numPr>
                <w:ilvl w:val="0"/>
                <w:numId w:val="47"/>
              </w:numPr>
              <w:spacing w:after="0" w:line="240" w:lineRule="auto"/>
              <w:ind w:left="743" w:hanging="426"/>
              <w:rPr>
                <w:rFonts w:ascii="Times New Roman" w:hAnsi="Times New Roman" w:cs="Times New Roman"/>
                <w:sz w:val="18"/>
                <w:szCs w:val="18"/>
              </w:rPr>
            </w:pPr>
            <w:r>
              <w:rPr>
                <w:rFonts w:ascii="Times New Roman" w:hAnsi="Times New Roman" w:cs="Times New Roman"/>
                <w:sz w:val="18"/>
                <w:szCs w:val="18"/>
              </w:rPr>
              <w:t>Postaviti ciljeve transformacijskih kineziterapijskih programa</w:t>
            </w:r>
          </w:p>
          <w:p w:rsidR="00552D0D" w:rsidRDefault="00552D0D" w:rsidP="00421A0E">
            <w:pPr>
              <w:pStyle w:val="ListParagraph"/>
              <w:numPr>
                <w:ilvl w:val="0"/>
                <w:numId w:val="47"/>
              </w:numPr>
              <w:spacing w:after="0" w:line="240" w:lineRule="auto"/>
              <w:ind w:left="743" w:hanging="426"/>
              <w:rPr>
                <w:rFonts w:ascii="Times New Roman" w:hAnsi="Times New Roman" w:cs="Times New Roman"/>
                <w:sz w:val="18"/>
                <w:szCs w:val="18"/>
              </w:rPr>
            </w:pPr>
            <w:r>
              <w:rPr>
                <w:rFonts w:ascii="Times New Roman" w:hAnsi="Times New Roman" w:cs="Times New Roman"/>
                <w:sz w:val="18"/>
                <w:szCs w:val="18"/>
              </w:rPr>
              <w:t xml:space="preserve">Odabrati prikladne statističke metode za obradu podataka dobivenih tansformacijskim kineziterapijskim programom </w:t>
            </w:r>
          </w:p>
          <w:p w:rsidR="00552D0D" w:rsidRPr="0047168E" w:rsidRDefault="00552D0D" w:rsidP="00421A0E">
            <w:pPr>
              <w:pStyle w:val="ListParagraph"/>
              <w:numPr>
                <w:ilvl w:val="0"/>
                <w:numId w:val="47"/>
              </w:numPr>
              <w:spacing w:after="0" w:line="240" w:lineRule="auto"/>
              <w:ind w:left="743" w:hanging="426"/>
              <w:rPr>
                <w:rFonts w:ascii="Times New Roman" w:hAnsi="Times New Roman" w:cs="Times New Roman"/>
                <w:sz w:val="18"/>
                <w:szCs w:val="18"/>
              </w:rPr>
            </w:pPr>
            <w:r>
              <w:rPr>
                <w:rFonts w:ascii="Times New Roman" w:hAnsi="Times New Roman" w:cs="Times New Roman"/>
                <w:sz w:val="18"/>
                <w:szCs w:val="18"/>
              </w:rPr>
              <w:t>Analizirati promjene morfoloških, posturalnih i motoričkih pokazatelja koje mogu nastati uslijed kineziterapijskih programa</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Obavezna literatura</w:t>
            </w:r>
          </w:p>
        </w:tc>
        <w:tc>
          <w:tcPr>
            <w:tcW w:w="7369" w:type="dxa"/>
            <w:gridSpan w:val="3"/>
            <w:shd w:val="clear" w:color="auto" w:fill="auto"/>
            <w:vAlign w:val="center"/>
          </w:tcPr>
          <w:p w:rsidR="00552D0D" w:rsidRPr="00E8207B" w:rsidRDefault="00552D0D" w:rsidP="00421A0E">
            <w:pPr>
              <w:numPr>
                <w:ilvl w:val="0"/>
                <w:numId w:val="81"/>
              </w:numPr>
              <w:spacing w:after="0" w:line="240" w:lineRule="auto"/>
              <w:contextualSpacing/>
              <w:rPr>
                <w:rFonts w:ascii="Times New Roman" w:hAnsi="Times New Roman" w:cs="Times New Roman"/>
                <w:sz w:val="18"/>
                <w:szCs w:val="18"/>
              </w:rPr>
            </w:pPr>
            <w:r w:rsidRPr="00E8207B">
              <w:rPr>
                <w:rFonts w:ascii="Times New Roman" w:hAnsi="Times New Roman" w:cs="Times New Roman"/>
                <w:sz w:val="18"/>
                <w:szCs w:val="18"/>
              </w:rPr>
              <w:t xml:space="preserve">Kendell, F., Kendell McCreary, E., Geise Provance, P., McIntyre Rodgers, M., Romani, W.A. (2005). MUSCULES TESTING AN FUNCTION WITH POSTURE AND PAIN. Lippincott Williams &amp; Wilkins </w:t>
            </w:r>
          </w:p>
          <w:p w:rsidR="00552D0D" w:rsidRPr="00E8207B" w:rsidRDefault="00552D0D" w:rsidP="00421A0E">
            <w:pPr>
              <w:numPr>
                <w:ilvl w:val="0"/>
                <w:numId w:val="81"/>
              </w:numPr>
              <w:spacing w:after="0" w:line="240" w:lineRule="auto"/>
              <w:contextualSpacing/>
              <w:rPr>
                <w:rFonts w:ascii="Times New Roman" w:hAnsi="Times New Roman" w:cs="Times New Roman"/>
                <w:sz w:val="18"/>
                <w:szCs w:val="18"/>
              </w:rPr>
            </w:pPr>
            <w:r w:rsidRPr="00E8207B">
              <w:rPr>
                <w:rFonts w:ascii="Times New Roman" w:eastAsia="Calibri" w:hAnsi="Times New Roman" w:cs="Times New Roman"/>
                <w:sz w:val="18"/>
                <w:szCs w:val="18"/>
                <w:lang w:val="en-GB"/>
              </w:rPr>
              <w:t>P</w:t>
            </w:r>
            <w:r>
              <w:rPr>
                <w:rFonts w:ascii="Times New Roman" w:eastAsia="Calibri" w:hAnsi="Times New Roman" w:cs="Times New Roman"/>
                <w:sz w:val="18"/>
                <w:szCs w:val="18"/>
                <w:lang w:val="en-GB"/>
              </w:rPr>
              <w:t>aušić</w:t>
            </w:r>
            <w:r w:rsidRPr="00E8207B">
              <w:rPr>
                <w:rFonts w:ascii="Times New Roman" w:eastAsia="Calibri" w:hAnsi="Times New Roman" w:cs="Times New Roman"/>
                <w:sz w:val="18"/>
                <w:szCs w:val="18"/>
                <w:lang w:val="en-GB"/>
              </w:rPr>
              <w:t xml:space="preserve"> J, P</w:t>
            </w:r>
            <w:r>
              <w:rPr>
                <w:rFonts w:ascii="Times New Roman" w:eastAsia="Calibri" w:hAnsi="Times New Roman" w:cs="Times New Roman"/>
                <w:sz w:val="18"/>
                <w:szCs w:val="18"/>
                <w:lang w:val="en-GB"/>
              </w:rPr>
              <w:t>edišić</w:t>
            </w:r>
            <w:r w:rsidRPr="00E8207B">
              <w:rPr>
                <w:rFonts w:ascii="Times New Roman" w:eastAsia="Calibri" w:hAnsi="Times New Roman" w:cs="Times New Roman"/>
                <w:sz w:val="18"/>
                <w:szCs w:val="18"/>
                <w:lang w:val="en-GB"/>
              </w:rPr>
              <w:t xml:space="preserve"> Ž, D</w:t>
            </w:r>
            <w:r>
              <w:rPr>
                <w:rFonts w:ascii="Times New Roman" w:eastAsia="Calibri" w:hAnsi="Times New Roman" w:cs="Times New Roman"/>
                <w:sz w:val="18"/>
                <w:szCs w:val="18"/>
                <w:lang w:val="en-GB"/>
              </w:rPr>
              <w:t>izdar</w:t>
            </w:r>
            <w:r w:rsidRPr="00E8207B">
              <w:rPr>
                <w:rFonts w:ascii="Times New Roman" w:eastAsia="Calibri" w:hAnsi="Times New Roman" w:cs="Times New Roman"/>
                <w:sz w:val="18"/>
                <w:szCs w:val="18"/>
                <w:lang w:val="en-GB"/>
              </w:rPr>
              <w:t xml:space="preserve"> D</w:t>
            </w:r>
            <w:r>
              <w:rPr>
                <w:rFonts w:ascii="Times New Roman" w:eastAsia="Calibri" w:hAnsi="Times New Roman" w:cs="Times New Roman"/>
                <w:sz w:val="18"/>
                <w:szCs w:val="18"/>
                <w:lang w:val="en-GB"/>
              </w:rPr>
              <w:t xml:space="preserve"> (2010).</w:t>
            </w:r>
            <w:r w:rsidRPr="00E8207B">
              <w:rPr>
                <w:rFonts w:ascii="Times New Roman" w:eastAsia="Calibri" w:hAnsi="Times New Roman" w:cs="Times New Roman"/>
                <w:sz w:val="18"/>
                <w:szCs w:val="18"/>
                <w:lang w:val="en-GB"/>
              </w:rPr>
              <w:t xml:space="preserve"> </w:t>
            </w:r>
            <w:r w:rsidRPr="00E8207B">
              <w:rPr>
                <w:rFonts w:ascii="Times New Roman" w:hAnsi="Times New Roman" w:cs="Times New Roman"/>
                <w:sz w:val="18"/>
                <w:szCs w:val="18"/>
              </w:rPr>
              <w:t>Reliability of a Photographic Method for Assessing Standing Posture of Elementary School Students</w:t>
            </w:r>
            <w:r>
              <w:t xml:space="preserve"> </w:t>
            </w:r>
            <w:r w:rsidRPr="00E8207B">
              <w:rPr>
                <w:rFonts w:ascii="Times New Roman" w:eastAsia="Calibri" w:hAnsi="Times New Roman" w:cs="Times New Roman"/>
                <w:sz w:val="18"/>
                <w:szCs w:val="18"/>
                <w:lang w:val="en-GB"/>
              </w:rPr>
              <w:t>J MANIPULATIVE PHYSIOL THER, 33 (2010) 425.</w:t>
            </w:r>
          </w:p>
          <w:p w:rsidR="00552D0D" w:rsidRDefault="00552D0D" w:rsidP="00421A0E">
            <w:pPr>
              <w:numPr>
                <w:ilvl w:val="0"/>
                <w:numId w:val="81"/>
              </w:num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Paušić J, Dizdar D (2011. )Types of  Body Posture and their Characteristics in Boys 10 to 13 Years of Age, COLLEGIUM ANTHROPOLOGICUM 35 (2011) 2</w:t>
            </w:r>
          </w:p>
          <w:p w:rsidR="00552D0D" w:rsidRPr="00E8207B" w:rsidRDefault="00552D0D" w:rsidP="00421A0E">
            <w:pPr>
              <w:numPr>
                <w:ilvl w:val="0"/>
                <w:numId w:val="81"/>
              </w:numPr>
              <w:spacing w:after="0" w:line="240" w:lineRule="auto"/>
              <w:contextualSpacing/>
              <w:rPr>
                <w:rFonts w:ascii="Times New Roman" w:hAnsi="Times New Roman" w:cs="Times New Roman"/>
                <w:sz w:val="18"/>
                <w:szCs w:val="18"/>
              </w:rPr>
            </w:pPr>
            <w:r w:rsidRPr="00E8207B">
              <w:rPr>
                <w:rFonts w:ascii="Times New Roman" w:eastAsia="Calibri" w:hAnsi="Times New Roman" w:cs="Times New Roman"/>
                <w:sz w:val="18"/>
                <w:szCs w:val="18"/>
              </w:rPr>
              <w:t>McEvoy MO, Grimmer</w:t>
            </w:r>
            <w:r>
              <w:rPr>
                <w:rFonts w:ascii="Times New Roman" w:eastAsia="Calibri" w:hAnsi="Times New Roman" w:cs="Times New Roman"/>
                <w:sz w:val="18"/>
                <w:szCs w:val="18"/>
              </w:rPr>
              <w:t xml:space="preserve"> K (2005).</w:t>
            </w:r>
            <w:r w:rsidRPr="00E8207B">
              <w:rPr>
                <w:rFonts w:ascii="Times New Roman" w:eastAsia="Calibri" w:hAnsi="Times New Roman" w:cs="Times New Roman"/>
                <w:sz w:val="18"/>
                <w:szCs w:val="18"/>
              </w:rPr>
              <w:t xml:space="preserve"> </w:t>
            </w:r>
            <w:r w:rsidRPr="00E8207B">
              <w:rPr>
                <w:rFonts w:ascii="Times New Roman" w:hAnsi="Times New Roman" w:cs="Times New Roman"/>
                <w:sz w:val="18"/>
                <w:szCs w:val="18"/>
              </w:rPr>
              <w:t xml:space="preserve">Reliability of upright posture measurements in primary school children, </w:t>
            </w:r>
            <w:r w:rsidRPr="00E8207B">
              <w:rPr>
                <w:rFonts w:ascii="Times New Roman" w:eastAsia="Calibri" w:hAnsi="Times New Roman" w:cs="Times New Roman"/>
                <w:bCs/>
                <w:sz w:val="18"/>
                <w:szCs w:val="18"/>
              </w:rPr>
              <w:t>BMC MUSCULOSCELETAL DISORDERS, 6 (2005) 35.</w:t>
            </w:r>
          </w:p>
          <w:p w:rsidR="00552D0D" w:rsidRPr="00E8207B" w:rsidRDefault="00552D0D" w:rsidP="00421A0E">
            <w:pPr>
              <w:numPr>
                <w:ilvl w:val="0"/>
                <w:numId w:val="81"/>
              </w:numPr>
              <w:spacing w:after="0" w:line="240" w:lineRule="auto"/>
              <w:contextualSpacing/>
              <w:rPr>
                <w:rFonts w:ascii="Times New Roman" w:hAnsi="Times New Roman" w:cs="Times New Roman"/>
                <w:sz w:val="18"/>
                <w:szCs w:val="18"/>
              </w:rPr>
            </w:pPr>
            <w:r w:rsidRPr="00E8207B">
              <w:rPr>
                <w:rFonts w:ascii="Times New Roman" w:eastAsia="Calibri" w:hAnsi="Times New Roman" w:cs="Times New Roman"/>
                <w:sz w:val="18"/>
                <w:szCs w:val="18"/>
                <w:lang w:val="en-GB"/>
              </w:rPr>
              <w:t>P</w:t>
            </w:r>
            <w:r>
              <w:rPr>
                <w:rFonts w:ascii="Times New Roman" w:eastAsia="Calibri" w:hAnsi="Times New Roman" w:cs="Times New Roman"/>
                <w:sz w:val="18"/>
                <w:szCs w:val="18"/>
                <w:lang w:val="en-GB"/>
              </w:rPr>
              <w:t>aušić</w:t>
            </w:r>
            <w:r w:rsidRPr="00E8207B">
              <w:rPr>
                <w:rFonts w:ascii="Times New Roman" w:eastAsia="Calibri" w:hAnsi="Times New Roman" w:cs="Times New Roman"/>
                <w:sz w:val="18"/>
                <w:szCs w:val="18"/>
                <w:lang w:val="en-GB"/>
              </w:rPr>
              <w:t xml:space="preserve"> J, Konstrukcija i vrednovanje mjernih postupaka za procjenu tjelesnog držanja u dječaka od 10 do 13 godina. PhD Thesis (Faculty of Kinesiology, Zagreb, 2007)</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Dopunska literatura</w:t>
            </w:r>
          </w:p>
        </w:tc>
        <w:tc>
          <w:tcPr>
            <w:tcW w:w="7369" w:type="dxa"/>
            <w:gridSpan w:val="3"/>
            <w:shd w:val="clear" w:color="auto" w:fill="auto"/>
            <w:vAlign w:val="center"/>
          </w:tcPr>
          <w:p w:rsidR="00552D0D" w:rsidRPr="00E8207B" w:rsidRDefault="00552D0D" w:rsidP="00421A0E">
            <w:pPr>
              <w:pStyle w:val="ListParagraph"/>
              <w:numPr>
                <w:ilvl w:val="0"/>
                <w:numId w:val="82"/>
              </w:numPr>
              <w:tabs>
                <w:tab w:val="center" w:pos="8505"/>
              </w:tabs>
              <w:spacing w:after="0" w:line="240" w:lineRule="auto"/>
              <w:rPr>
                <w:rFonts w:ascii="Times New Roman" w:hAnsi="Times New Roman" w:cs="Times New Roman"/>
                <w:sz w:val="18"/>
                <w:szCs w:val="18"/>
              </w:rPr>
            </w:pPr>
            <w:r>
              <w:rPr>
                <w:rFonts w:ascii="Times New Roman" w:hAnsi="Times New Roman" w:cs="Times New Roman"/>
                <w:sz w:val="18"/>
                <w:szCs w:val="18"/>
              </w:rPr>
              <w:t>Znanstveni radovi iz online baza znanstvenih radova</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Oblici provođenja nastave</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Predavanja</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Način provjere znanja i polaganja ispita</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 xml:space="preserve">Ispit se polaže </w:t>
            </w:r>
            <w:r>
              <w:rPr>
                <w:rFonts w:ascii="Times New Roman" w:hAnsi="Times New Roman" w:cs="Times New Roman"/>
                <w:sz w:val="18"/>
                <w:szCs w:val="18"/>
              </w:rPr>
              <w:t>seminarskim radom, usmenom prezentacijom i usmenim ispitivanjem</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Jezik poduke i mogućnost praćenja na drugim jezicima</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Hrvatski</w:t>
            </w:r>
          </w:p>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 xml:space="preserve">Engleski </w:t>
            </w:r>
          </w:p>
        </w:tc>
      </w:tr>
      <w:tr w:rsidR="00552D0D" w:rsidRPr="00E8207B" w:rsidTr="00E9699F">
        <w:trPr>
          <w:trHeight w:val="340"/>
        </w:trPr>
        <w:tc>
          <w:tcPr>
            <w:tcW w:w="1919" w:type="dxa"/>
            <w:shd w:val="clear" w:color="auto" w:fill="F2F2F2" w:themeFill="background1" w:themeFillShade="F2"/>
            <w:vAlign w:val="center"/>
          </w:tcPr>
          <w:p w:rsidR="00552D0D" w:rsidRPr="00E8207B" w:rsidRDefault="00552D0D"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Način praćenja kvalitete i uspješnosti izvedbe predmeta</w:t>
            </w:r>
          </w:p>
        </w:tc>
        <w:tc>
          <w:tcPr>
            <w:tcW w:w="7369" w:type="dxa"/>
            <w:gridSpan w:val="3"/>
            <w:vAlign w:val="center"/>
          </w:tcPr>
          <w:p w:rsidR="00552D0D" w:rsidRPr="00E8207B" w:rsidRDefault="00552D0D"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Studentska anketa</w:t>
            </w:r>
          </w:p>
        </w:tc>
      </w:tr>
    </w:tbl>
    <w:p w:rsidR="009D5516" w:rsidRDefault="009D5516"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47"/>
        <w:gridCol w:w="2476"/>
        <w:gridCol w:w="2443"/>
      </w:tblGrid>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Naziv predmeta</w:t>
            </w:r>
          </w:p>
        </w:tc>
        <w:tc>
          <w:tcPr>
            <w:tcW w:w="7625" w:type="dxa"/>
            <w:gridSpan w:val="3"/>
            <w:vAlign w:val="center"/>
          </w:tcPr>
          <w:p w:rsidR="00E9699F" w:rsidRPr="00F16995" w:rsidRDefault="00E9699F" w:rsidP="00E9699F">
            <w:pPr>
              <w:spacing w:after="0"/>
              <w:contextualSpacing/>
              <w:rPr>
                <w:rFonts w:ascii="Times New Roman" w:hAnsi="Times New Roman" w:cs="Times New Roman"/>
                <w:b/>
                <w:sz w:val="18"/>
                <w:szCs w:val="18"/>
              </w:rPr>
            </w:pPr>
            <w:r w:rsidRPr="00F16995">
              <w:rPr>
                <w:rFonts w:ascii="Times New Roman" w:hAnsi="Times New Roman" w:cs="Times New Roman"/>
                <w:b/>
                <w:sz w:val="18"/>
                <w:szCs w:val="18"/>
              </w:rPr>
              <w:t>TRANSFORMACIJSKI UČINCI U KINEZIOLOGIJI</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Kod</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 xml:space="preserve"> TUK</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Vrsta</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Izborni</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Godina</w:t>
            </w:r>
          </w:p>
        </w:tc>
        <w:tc>
          <w:tcPr>
            <w:tcW w:w="2541" w:type="dxa"/>
            <w:vAlign w:val="center"/>
          </w:tcPr>
          <w:p w:rsidR="00E9699F" w:rsidRPr="00E8207B"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2</w:t>
            </w:r>
          </w:p>
        </w:tc>
        <w:tc>
          <w:tcPr>
            <w:tcW w:w="2542" w:type="dxa"/>
            <w:shd w:val="clear" w:color="auto" w:fill="F2F2F2" w:themeFill="background1" w:themeFillShade="F2"/>
            <w:vAlign w:val="center"/>
          </w:tcPr>
          <w:p w:rsidR="00E9699F" w:rsidRPr="00E8207B" w:rsidRDefault="00E9699F" w:rsidP="00E9699F">
            <w:pPr>
              <w:spacing w:after="0"/>
              <w:contextualSpacing/>
              <w:rPr>
                <w:rFonts w:ascii="Times New Roman" w:hAnsi="Times New Roman" w:cs="Times New Roman"/>
                <w:b/>
                <w:sz w:val="18"/>
                <w:szCs w:val="18"/>
              </w:rPr>
            </w:pPr>
            <w:r w:rsidRPr="00E8207B">
              <w:rPr>
                <w:rFonts w:ascii="Times New Roman" w:hAnsi="Times New Roman" w:cs="Times New Roman"/>
                <w:b/>
                <w:sz w:val="18"/>
                <w:szCs w:val="18"/>
              </w:rPr>
              <w:t>Semestar</w:t>
            </w:r>
          </w:p>
        </w:tc>
        <w:tc>
          <w:tcPr>
            <w:tcW w:w="2542" w:type="dxa"/>
            <w:vAlign w:val="center"/>
          </w:tcPr>
          <w:p w:rsidR="00E9699F" w:rsidRPr="00E8207B"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3</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Opterećenje</w:t>
            </w:r>
          </w:p>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(P+S+V)</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10+0+0</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lastRenderedPageBreak/>
              <w:t>ECTS</w:t>
            </w:r>
          </w:p>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(obrazloženje)</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3 ECTS</w:t>
            </w:r>
          </w:p>
          <w:p w:rsidR="00E9699F" w:rsidRPr="00E8207B"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10</w:t>
            </w:r>
            <w:r w:rsidRPr="00E8207B">
              <w:rPr>
                <w:rFonts w:ascii="Times New Roman" w:hAnsi="Times New Roman" w:cs="Times New Roman"/>
                <w:sz w:val="18"/>
                <w:szCs w:val="18"/>
              </w:rPr>
              <w:t xml:space="preserve"> sati predavanja</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Nastavnici</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Dr. sc. Damir Sekulić, redoviti profesor</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Preduvjeti za upis</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Položen ispit Mjerni instrumenti u kineziologiji</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Sadržaj</w:t>
            </w:r>
          </w:p>
        </w:tc>
        <w:tc>
          <w:tcPr>
            <w:tcW w:w="7625" w:type="dxa"/>
            <w:gridSpan w:val="3"/>
            <w:vAlign w:val="center"/>
          </w:tcPr>
          <w:p w:rsidR="00E9699F" w:rsidRPr="000641EB" w:rsidRDefault="00E9699F" w:rsidP="00E9699F">
            <w:pPr>
              <w:spacing w:after="0"/>
              <w:jc w:val="both"/>
              <w:rPr>
                <w:rFonts w:ascii="Times New Roman" w:hAnsi="Times New Roman" w:cs="Times New Roman"/>
                <w:sz w:val="18"/>
                <w:szCs w:val="18"/>
              </w:rPr>
            </w:pPr>
            <w:r>
              <w:rPr>
                <w:rFonts w:ascii="Times New Roman" w:hAnsi="Times New Roman" w:cs="Times New Roman"/>
                <w:sz w:val="18"/>
                <w:szCs w:val="18"/>
              </w:rPr>
              <w:t>Pretpostavke istraživanja transformacijskih učinaka u kineziologiji; metodologija istraživanja kinezioloških transformacijskih postupaka; Karakteristike različitih transformacijskih postupaka u kineziologiji; objektivna ograničenja istraživanja; problemi prije i nakon provedbe istraživanja; istraživanja u različitim kineziološkim područjima; metode obrade rezultata u istraživanjima kinezioloških transformacijskih postupaka; pisanje znanstvenog rada na temu kinezioloških transformacijskih postupaka</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Ishodi učenja</w:t>
            </w:r>
          </w:p>
        </w:tc>
        <w:tc>
          <w:tcPr>
            <w:tcW w:w="7625" w:type="dxa"/>
            <w:gridSpan w:val="3"/>
            <w:vAlign w:val="center"/>
          </w:tcPr>
          <w:p w:rsidR="00E9699F"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Nakon predavanja student će:</w:t>
            </w:r>
          </w:p>
          <w:p w:rsidR="00E9699F" w:rsidRPr="002F516C" w:rsidRDefault="00E9699F" w:rsidP="00421A0E">
            <w:pPr>
              <w:pStyle w:val="ListParagraph"/>
              <w:numPr>
                <w:ilvl w:val="0"/>
                <w:numId w:val="84"/>
              </w:numPr>
              <w:spacing w:after="0"/>
              <w:rPr>
                <w:rFonts w:ascii="Times New Roman" w:hAnsi="Times New Roman" w:cs="Times New Roman"/>
                <w:sz w:val="18"/>
                <w:szCs w:val="18"/>
              </w:rPr>
            </w:pPr>
            <w:r w:rsidRPr="002F516C">
              <w:rPr>
                <w:rFonts w:ascii="Times New Roman" w:hAnsi="Times New Roman" w:cs="Times New Roman"/>
                <w:sz w:val="18"/>
                <w:szCs w:val="18"/>
              </w:rPr>
              <w:t>Poznavati metodologiju istraživanja transformacijskih postupaka u kineziologiji</w:t>
            </w:r>
          </w:p>
          <w:p w:rsidR="00E9699F" w:rsidRPr="002F516C" w:rsidRDefault="00E9699F" w:rsidP="00421A0E">
            <w:pPr>
              <w:pStyle w:val="ListParagraph"/>
              <w:numPr>
                <w:ilvl w:val="0"/>
                <w:numId w:val="84"/>
              </w:numPr>
              <w:spacing w:after="0"/>
              <w:rPr>
                <w:rFonts w:ascii="Times New Roman" w:hAnsi="Times New Roman" w:cs="Times New Roman"/>
                <w:sz w:val="18"/>
                <w:szCs w:val="18"/>
              </w:rPr>
            </w:pPr>
            <w:r w:rsidRPr="002F516C">
              <w:rPr>
                <w:rFonts w:ascii="Times New Roman" w:hAnsi="Times New Roman" w:cs="Times New Roman"/>
                <w:sz w:val="18"/>
                <w:szCs w:val="18"/>
              </w:rPr>
              <w:t>Razlikovati pojedine vrste transformacijskih postupaka u kineziologiji (TPK)</w:t>
            </w:r>
          </w:p>
          <w:p w:rsidR="00E9699F" w:rsidRPr="002F516C" w:rsidRDefault="00E9699F" w:rsidP="00421A0E">
            <w:pPr>
              <w:pStyle w:val="ListParagraph"/>
              <w:numPr>
                <w:ilvl w:val="0"/>
                <w:numId w:val="84"/>
              </w:numPr>
              <w:spacing w:after="0"/>
              <w:rPr>
                <w:rFonts w:ascii="Times New Roman" w:hAnsi="Times New Roman" w:cs="Times New Roman"/>
                <w:sz w:val="18"/>
                <w:szCs w:val="18"/>
              </w:rPr>
            </w:pPr>
            <w:r w:rsidRPr="002F516C">
              <w:rPr>
                <w:rFonts w:ascii="Times New Roman" w:hAnsi="Times New Roman" w:cs="Times New Roman"/>
                <w:sz w:val="18"/>
                <w:szCs w:val="18"/>
              </w:rPr>
              <w:t>Poznavati načine za validiranje TPK</w:t>
            </w:r>
          </w:p>
          <w:p w:rsidR="00E9699F" w:rsidRPr="002F516C" w:rsidRDefault="00E9699F" w:rsidP="00421A0E">
            <w:pPr>
              <w:pStyle w:val="ListParagraph"/>
              <w:numPr>
                <w:ilvl w:val="0"/>
                <w:numId w:val="84"/>
              </w:numPr>
              <w:spacing w:after="0"/>
              <w:rPr>
                <w:rFonts w:ascii="Times New Roman" w:hAnsi="Times New Roman" w:cs="Times New Roman"/>
                <w:sz w:val="18"/>
                <w:szCs w:val="18"/>
              </w:rPr>
            </w:pPr>
            <w:r w:rsidRPr="002F516C">
              <w:rPr>
                <w:rFonts w:ascii="Times New Roman" w:hAnsi="Times New Roman" w:cs="Times New Roman"/>
                <w:sz w:val="18"/>
                <w:szCs w:val="18"/>
              </w:rPr>
              <w:t>Poznavati strukturu i značajke pisanja znanstvenog rada na temu TPK</w:t>
            </w:r>
          </w:p>
          <w:p w:rsidR="00E9699F" w:rsidRPr="002F516C" w:rsidRDefault="00E9699F" w:rsidP="00421A0E">
            <w:pPr>
              <w:pStyle w:val="ListParagraph"/>
              <w:numPr>
                <w:ilvl w:val="0"/>
                <w:numId w:val="84"/>
              </w:numPr>
              <w:spacing w:after="0"/>
              <w:rPr>
                <w:rFonts w:ascii="Times New Roman" w:hAnsi="Times New Roman" w:cs="Times New Roman"/>
                <w:sz w:val="18"/>
                <w:szCs w:val="18"/>
              </w:rPr>
            </w:pPr>
            <w:r w:rsidRPr="002F516C">
              <w:rPr>
                <w:rFonts w:ascii="Times New Roman" w:hAnsi="Times New Roman" w:cs="Times New Roman"/>
                <w:sz w:val="18"/>
                <w:szCs w:val="18"/>
              </w:rPr>
              <w:t>Biti sposoban napisati jednostavniji znanstveni rad na temu TPK</w:t>
            </w:r>
          </w:p>
          <w:p w:rsidR="00E9699F" w:rsidRPr="0047168E" w:rsidRDefault="00E9699F" w:rsidP="00E9699F">
            <w:pPr>
              <w:spacing w:after="0"/>
              <w:contextualSpacing/>
              <w:rPr>
                <w:rFonts w:ascii="Times New Roman" w:hAnsi="Times New Roman" w:cs="Times New Roman"/>
                <w:sz w:val="18"/>
                <w:szCs w:val="18"/>
              </w:rPr>
            </w:pP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Obavezna literatura</w:t>
            </w:r>
          </w:p>
        </w:tc>
        <w:tc>
          <w:tcPr>
            <w:tcW w:w="7625" w:type="dxa"/>
            <w:gridSpan w:val="3"/>
            <w:shd w:val="clear" w:color="auto" w:fill="auto"/>
            <w:vAlign w:val="center"/>
          </w:tcPr>
          <w:p w:rsidR="00E9699F" w:rsidRPr="00E42940" w:rsidRDefault="00E9699F" w:rsidP="00421A0E">
            <w:pPr>
              <w:pStyle w:val="ListParagraph"/>
              <w:numPr>
                <w:ilvl w:val="0"/>
                <w:numId w:val="83"/>
              </w:numPr>
              <w:spacing w:after="0" w:line="240" w:lineRule="auto"/>
              <w:rPr>
                <w:rFonts w:ascii="Times New Roman" w:hAnsi="Times New Roman" w:cs="Times New Roman"/>
                <w:sz w:val="18"/>
                <w:szCs w:val="18"/>
              </w:rPr>
            </w:pPr>
            <w:r w:rsidRPr="00E42940">
              <w:rPr>
                <w:rFonts w:ascii="Times New Roman" w:hAnsi="Times New Roman" w:cs="Times New Roman"/>
                <w:sz w:val="18"/>
                <w:szCs w:val="18"/>
              </w:rPr>
              <w:t>Huck SW (2008) Reading statistics and research. Allyn and Bacon; USA</w:t>
            </w:r>
          </w:p>
          <w:p w:rsidR="00E9699F" w:rsidRDefault="00E9699F" w:rsidP="00421A0E">
            <w:pPr>
              <w:pStyle w:val="ListParagraph"/>
              <w:numPr>
                <w:ilvl w:val="0"/>
                <w:numId w:val="83"/>
              </w:numPr>
              <w:spacing w:after="0" w:line="240" w:lineRule="auto"/>
              <w:rPr>
                <w:rFonts w:ascii="Times New Roman" w:hAnsi="Times New Roman" w:cs="Times New Roman"/>
                <w:sz w:val="18"/>
                <w:szCs w:val="18"/>
              </w:rPr>
            </w:pPr>
            <w:r w:rsidRPr="00E42940">
              <w:rPr>
                <w:rFonts w:ascii="Times New Roman" w:hAnsi="Times New Roman" w:cs="Times New Roman"/>
                <w:sz w:val="18"/>
                <w:szCs w:val="18"/>
              </w:rPr>
              <w:t xml:space="preserve">Sekulić D. (2009) </w:t>
            </w:r>
            <w:r>
              <w:rPr>
                <w:rFonts w:ascii="Times New Roman" w:hAnsi="Times New Roman" w:cs="Times New Roman"/>
                <w:sz w:val="18"/>
                <w:szCs w:val="18"/>
              </w:rPr>
              <w:t>Metodologija istraživanja transformacijskih postupaka u kineziologiji. Kineziološki fakultet Split</w:t>
            </w:r>
          </w:p>
          <w:p w:rsidR="00E9699F" w:rsidRPr="00E42940" w:rsidRDefault="00E9699F" w:rsidP="00421A0E">
            <w:pPr>
              <w:pStyle w:val="ListParagraph"/>
              <w:numPr>
                <w:ilvl w:val="0"/>
                <w:numId w:val="83"/>
              </w:numPr>
              <w:spacing w:after="0" w:line="240" w:lineRule="auto"/>
              <w:rPr>
                <w:rFonts w:ascii="Times New Roman" w:hAnsi="Times New Roman" w:cs="Times New Roman"/>
                <w:sz w:val="18"/>
                <w:szCs w:val="18"/>
              </w:rPr>
            </w:pPr>
            <w:r w:rsidRPr="002F516C">
              <w:rPr>
                <w:rFonts w:ascii="Times New Roman" w:hAnsi="Times New Roman" w:cs="Times New Roman"/>
                <w:sz w:val="18"/>
                <w:szCs w:val="18"/>
              </w:rPr>
              <w:t>Sekulić, D., S. Krstulović, R. Katić, Lj. Ostojić (2006) Judo training is more effective in fitness development than recreational sports for 7-year-old-boys. Pediatric Exercise Science, 18(3) 329-338.</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Dopunska literatura</w:t>
            </w:r>
          </w:p>
        </w:tc>
        <w:tc>
          <w:tcPr>
            <w:tcW w:w="7625" w:type="dxa"/>
            <w:gridSpan w:val="3"/>
            <w:shd w:val="clear" w:color="auto" w:fill="auto"/>
            <w:vAlign w:val="center"/>
          </w:tcPr>
          <w:p w:rsidR="00E9699F" w:rsidRPr="000641EB" w:rsidRDefault="00E9699F" w:rsidP="00E9699F">
            <w:pPr>
              <w:tabs>
                <w:tab w:val="center" w:pos="8505"/>
              </w:tabs>
              <w:spacing w:after="0" w:line="240" w:lineRule="auto"/>
              <w:rPr>
                <w:rFonts w:ascii="Times New Roman" w:hAnsi="Times New Roman" w:cs="Times New Roman"/>
                <w:sz w:val="18"/>
                <w:szCs w:val="18"/>
              </w:rPr>
            </w:pPr>
            <w:r>
              <w:rPr>
                <w:rFonts w:ascii="Times New Roman" w:hAnsi="Times New Roman" w:cs="Times New Roman"/>
                <w:sz w:val="18"/>
                <w:szCs w:val="18"/>
              </w:rPr>
              <w:t>Recentna znanstvena istraživanja na temu sadržaja predmeta (dostupna preko baza podataka i šire)</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Oblici provođenja nastave</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Predavanja</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Način provjere znanja i polaganja ispita</w:t>
            </w:r>
          </w:p>
        </w:tc>
        <w:tc>
          <w:tcPr>
            <w:tcW w:w="7625" w:type="dxa"/>
            <w:gridSpan w:val="3"/>
            <w:vAlign w:val="center"/>
          </w:tcPr>
          <w:p w:rsidR="00E9699F"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 xml:space="preserve">Ispit se polaže (1) pisanjem znanstvenog rada na temu predmeta koji se (2) prezentira na ispitnom roku i (3) polaže kroz usmeni ispit. </w:t>
            </w:r>
          </w:p>
          <w:p w:rsidR="00E9699F" w:rsidRPr="00E8207B"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Napomena: Točka (1) specifična je za ovaj predmet i rad treba biti napisan i prijavljen za objavljivanje u nekoj publikaciji (zbornik, časopis, itd.), a točke (2) i (3) određene su općim pravilnikom o doktorskom studiju Kineziološkog fakulteta</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Jezik poduke i mogućnost praćenja na drugim jezicima</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Hrvatski</w:t>
            </w:r>
          </w:p>
          <w:p w:rsidR="00E9699F" w:rsidRPr="00E8207B"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 xml:space="preserve">Engleski </w:t>
            </w:r>
          </w:p>
        </w:tc>
      </w:tr>
      <w:tr w:rsidR="00E9699F" w:rsidRPr="00E8207B" w:rsidTr="00E9699F">
        <w:trPr>
          <w:trHeight w:val="340"/>
        </w:trPr>
        <w:tc>
          <w:tcPr>
            <w:tcW w:w="1951" w:type="dxa"/>
            <w:shd w:val="clear" w:color="auto" w:fill="F2F2F2" w:themeFill="background1" w:themeFillShade="F2"/>
            <w:vAlign w:val="center"/>
          </w:tcPr>
          <w:p w:rsidR="00E9699F" w:rsidRPr="00E8207B" w:rsidRDefault="00E9699F" w:rsidP="00E9699F">
            <w:pPr>
              <w:spacing w:after="0"/>
              <w:rPr>
                <w:rFonts w:ascii="Times New Roman" w:hAnsi="Times New Roman" w:cs="Times New Roman"/>
                <w:b/>
                <w:sz w:val="18"/>
                <w:szCs w:val="18"/>
              </w:rPr>
            </w:pPr>
            <w:r w:rsidRPr="00E8207B">
              <w:rPr>
                <w:rFonts w:ascii="Times New Roman" w:hAnsi="Times New Roman" w:cs="Times New Roman"/>
                <w:b/>
                <w:sz w:val="18"/>
                <w:szCs w:val="18"/>
              </w:rPr>
              <w:t>Način praćenja kvalitete i uspješnosti izvedbe predmeta</w:t>
            </w:r>
          </w:p>
        </w:tc>
        <w:tc>
          <w:tcPr>
            <w:tcW w:w="7625" w:type="dxa"/>
            <w:gridSpan w:val="3"/>
            <w:vAlign w:val="center"/>
          </w:tcPr>
          <w:p w:rsidR="00E9699F" w:rsidRPr="00E8207B"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Studentska anketa</w:t>
            </w:r>
          </w:p>
        </w:tc>
      </w:tr>
    </w:tbl>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47"/>
        <w:gridCol w:w="2475"/>
        <w:gridCol w:w="2444"/>
      </w:tblGrid>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Naziv predmeta</w:t>
            </w:r>
          </w:p>
        </w:tc>
        <w:tc>
          <w:tcPr>
            <w:tcW w:w="7366" w:type="dxa"/>
            <w:gridSpan w:val="3"/>
            <w:vAlign w:val="center"/>
          </w:tcPr>
          <w:p w:rsidR="00E9699F" w:rsidRPr="00F16995" w:rsidRDefault="00E9699F" w:rsidP="00E9699F">
            <w:pPr>
              <w:spacing w:after="0"/>
              <w:rPr>
                <w:rFonts w:ascii="Times New Roman" w:hAnsi="Times New Roman" w:cs="Times New Roman"/>
                <w:b/>
                <w:sz w:val="18"/>
                <w:szCs w:val="18"/>
              </w:rPr>
            </w:pPr>
            <w:r w:rsidRPr="00F16995">
              <w:rPr>
                <w:rFonts w:ascii="Times New Roman" w:hAnsi="Times New Roman" w:cs="Times New Roman"/>
                <w:b/>
                <w:sz w:val="18"/>
                <w:szCs w:val="18"/>
              </w:rPr>
              <w:t>KINEMATIČKA ANALIZA KINEZIOLOŠKIH AKTIVNOSTI</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Kod</w:t>
            </w:r>
          </w:p>
        </w:tc>
        <w:tc>
          <w:tcPr>
            <w:tcW w:w="7366" w:type="dxa"/>
            <w:gridSpan w:val="3"/>
            <w:vAlign w:val="center"/>
          </w:tcPr>
          <w:p w:rsidR="00E9699F" w:rsidRPr="00D14974" w:rsidRDefault="00E9699F" w:rsidP="00E9699F">
            <w:pPr>
              <w:spacing w:after="0"/>
              <w:contextualSpacing/>
              <w:rPr>
                <w:rFonts w:ascii="Times New Roman" w:hAnsi="Times New Roman" w:cs="Times New Roman"/>
                <w:sz w:val="18"/>
                <w:szCs w:val="18"/>
              </w:rPr>
            </w:pPr>
            <w:r>
              <w:rPr>
                <w:rFonts w:ascii="Times New Roman" w:hAnsi="Times New Roman" w:cs="Times New Roman"/>
                <w:sz w:val="18"/>
                <w:szCs w:val="18"/>
              </w:rPr>
              <w:t>KKA</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Vrsta</w:t>
            </w:r>
          </w:p>
        </w:tc>
        <w:tc>
          <w:tcPr>
            <w:tcW w:w="7366" w:type="dxa"/>
            <w:gridSpan w:val="3"/>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Izborni</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Godina</w:t>
            </w:r>
          </w:p>
        </w:tc>
        <w:tc>
          <w:tcPr>
            <w:tcW w:w="2447" w:type="dxa"/>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2</w:t>
            </w:r>
          </w:p>
        </w:tc>
        <w:tc>
          <w:tcPr>
            <w:tcW w:w="2475" w:type="dxa"/>
            <w:shd w:val="clear" w:color="auto" w:fill="F2F2F2" w:themeFill="background1" w:themeFillShade="F2"/>
            <w:vAlign w:val="center"/>
          </w:tcPr>
          <w:p w:rsidR="00E9699F" w:rsidRPr="00D14974" w:rsidRDefault="00E9699F" w:rsidP="00E9699F">
            <w:pPr>
              <w:spacing w:after="0"/>
              <w:contextualSpacing/>
              <w:rPr>
                <w:rFonts w:ascii="Times New Roman" w:hAnsi="Times New Roman" w:cs="Times New Roman"/>
                <w:b/>
                <w:sz w:val="18"/>
                <w:szCs w:val="18"/>
              </w:rPr>
            </w:pPr>
            <w:r w:rsidRPr="00D14974">
              <w:rPr>
                <w:rFonts w:ascii="Times New Roman" w:hAnsi="Times New Roman" w:cs="Times New Roman"/>
                <w:b/>
                <w:sz w:val="18"/>
                <w:szCs w:val="18"/>
              </w:rPr>
              <w:t>Semestar</w:t>
            </w:r>
          </w:p>
        </w:tc>
        <w:tc>
          <w:tcPr>
            <w:tcW w:w="2444" w:type="dxa"/>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3</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Opterećenje</w:t>
            </w:r>
          </w:p>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(P+S+V)</w:t>
            </w:r>
          </w:p>
        </w:tc>
        <w:tc>
          <w:tcPr>
            <w:tcW w:w="7366" w:type="dxa"/>
            <w:gridSpan w:val="3"/>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10+0+0</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ECTS</w:t>
            </w:r>
          </w:p>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(obrazloženje)</w:t>
            </w:r>
          </w:p>
        </w:tc>
        <w:tc>
          <w:tcPr>
            <w:tcW w:w="7366" w:type="dxa"/>
            <w:gridSpan w:val="3"/>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3 ECTS</w:t>
            </w:r>
          </w:p>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10 sati predavanja</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Nastavnici</w:t>
            </w:r>
          </w:p>
        </w:tc>
        <w:tc>
          <w:tcPr>
            <w:tcW w:w="7366" w:type="dxa"/>
            <w:gridSpan w:val="3"/>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 xml:space="preserve">Prof. dr. sc. </w:t>
            </w:r>
            <w:r>
              <w:rPr>
                <w:rFonts w:ascii="Times New Roman" w:hAnsi="Times New Roman" w:cs="Times New Roman"/>
                <w:sz w:val="18"/>
                <w:szCs w:val="18"/>
              </w:rPr>
              <w:t>Vladan Papić</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Preduvjeti za upis</w:t>
            </w:r>
          </w:p>
        </w:tc>
        <w:tc>
          <w:tcPr>
            <w:tcW w:w="7366" w:type="dxa"/>
            <w:gridSpan w:val="3"/>
            <w:vAlign w:val="center"/>
          </w:tcPr>
          <w:p w:rsidR="00E9699F" w:rsidRPr="00E8207B" w:rsidRDefault="00E9699F" w:rsidP="00E9699F">
            <w:pPr>
              <w:spacing w:after="0"/>
              <w:contextualSpacing/>
              <w:rPr>
                <w:rFonts w:ascii="Times New Roman" w:hAnsi="Times New Roman" w:cs="Times New Roman"/>
                <w:sz w:val="18"/>
                <w:szCs w:val="18"/>
              </w:rPr>
            </w:pPr>
            <w:r w:rsidRPr="00E8207B">
              <w:rPr>
                <w:rFonts w:ascii="Times New Roman" w:hAnsi="Times New Roman" w:cs="Times New Roman"/>
                <w:sz w:val="18"/>
                <w:szCs w:val="18"/>
              </w:rPr>
              <w:t>Definirano Pravilnikom o doktorskom studiju Kineziološkog fakulteta</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Sadržaj</w:t>
            </w:r>
          </w:p>
        </w:tc>
        <w:tc>
          <w:tcPr>
            <w:tcW w:w="7366" w:type="dxa"/>
            <w:gridSpan w:val="3"/>
            <w:vAlign w:val="center"/>
          </w:tcPr>
          <w:p w:rsidR="001820B4" w:rsidRPr="001820B4" w:rsidRDefault="001820B4" w:rsidP="001820B4">
            <w:pPr>
              <w:autoSpaceDE w:val="0"/>
              <w:autoSpaceDN w:val="0"/>
              <w:adjustRightInd w:val="0"/>
              <w:spacing w:after="0" w:line="240" w:lineRule="auto"/>
              <w:rPr>
                <w:rFonts w:ascii="Times New Roman" w:hAnsi="Times New Roman" w:cs="Times New Roman"/>
                <w:sz w:val="18"/>
                <w:szCs w:val="18"/>
              </w:rPr>
            </w:pPr>
            <w:r w:rsidRPr="001820B4">
              <w:rPr>
                <w:rFonts w:ascii="Times New Roman" w:hAnsi="Times New Roman" w:cs="Times New Roman"/>
                <w:sz w:val="18"/>
                <w:szCs w:val="16"/>
              </w:rPr>
              <w:t>Uvod. Mjerni sustavi. Obrada podataka na računalu. Modeliranje pokreta. Procjena sila. Vizualizacija</w:t>
            </w:r>
            <w:r>
              <w:rPr>
                <w:rFonts w:ascii="Times New Roman" w:hAnsi="Times New Roman" w:cs="Times New Roman"/>
                <w:sz w:val="18"/>
                <w:szCs w:val="16"/>
              </w:rPr>
              <w:t xml:space="preserve"> </w:t>
            </w:r>
            <w:r w:rsidRPr="001820B4">
              <w:rPr>
                <w:rFonts w:ascii="Times New Roman" w:hAnsi="Times New Roman" w:cs="Times New Roman"/>
                <w:sz w:val="18"/>
                <w:szCs w:val="16"/>
              </w:rPr>
              <w:t>rezultata. Sustavi za analizu momčadskih sportskih igara. Primjeri primjena kinematičke analize u</w:t>
            </w:r>
            <w:r>
              <w:rPr>
                <w:rFonts w:ascii="Times New Roman" w:hAnsi="Times New Roman" w:cs="Times New Roman"/>
                <w:sz w:val="18"/>
                <w:szCs w:val="16"/>
              </w:rPr>
              <w:t xml:space="preserve"> </w:t>
            </w:r>
            <w:r w:rsidRPr="001820B4">
              <w:rPr>
                <w:rFonts w:ascii="Times New Roman" w:hAnsi="Times New Roman" w:cs="Times New Roman"/>
                <w:sz w:val="18"/>
                <w:szCs w:val="16"/>
              </w:rPr>
              <w:t>sportu.</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lastRenderedPageBreak/>
              <w:t>Ishodi učenja</w:t>
            </w:r>
          </w:p>
        </w:tc>
        <w:tc>
          <w:tcPr>
            <w:tcW w:w="7366" w:type="dxa"/>
            <w:gridSpan w:val="3"/>
            <w:vAlign w:val="center"/>
          </w:tcPr>
          <w:p w:rsidR="00E9699F" w:rsidRPr="001820B4" w:rsidRDefault="00E9699F" w:rsidP="00E9699F">
            <w:pPr>
              <w:spacing w:after="0"/>
              <w:contextualSpacing/>
              <w:rPr>
                <w:rFonts w:ascii="Times New Roman" w:hAnsi="Times New Roman" w:cs="Times New Roman"/>
                <w:sz w:val="18"/>
                <w:szCs w:val="18"/>
              </w:rPr>
            </w:pPr>
            <w:r w:rsidRPr="001820B4">
              <w:rPr>
                <w:rFonts w:ascii="Times New Roman" w:hAnsi="Times New Roman" w:cs="Times New Roman"/>
                <w:sz w:val="18"/>
                <w:szCs w:val="18"/>
              </w:rPr>
              <w:t>Nakon predavanja student će znati:</w:t>
            </w:r>
          </w:p>
          <w:p w:rsidR="00E9699F" w:rsidRPr="001820B4" w:rsidRDefault="001820B4" w:rsidP="001820B4">
            <w:pPr>
              <w:pStyle w:val="ListParagraph"/>
              <w:numPr>
                <w:ilvl w:val="0"/>
                <w:numId w:val="18"/>
              </w:numPr>
              <w:spacing w:after="0" w:line="240" w:lineRule="auto"/>
              <w:ind w:left="357" w:hanging="357"/>
              <w:rPr>
                <w:rFonts w:ascii="Times New Roman" w:hAnsi="Times New Roman" w:cs="Times New Roman"/>
                <w:sz w:val="18"/>
                <w:szCs w:val="18"/>
              </w:rPr>
            </w:pPr>
            <w:r w:rsidRPr="001820B4">
              <w:rPr>
                <w:rFonts w:ascii="Times New Roman" w:hAnsi="Times New Roman" w:cs="Times New Roman"/>
                <w:sz w:val="18"/>
                <w:szCs w:val="16"/>
              </w:rPr>
              <w:t>samostalno analizirati različite sportske aktivnosti koristeći potrebne tehnička sredstava (različiti mjerni instrumenti i računalo s odgovarajućim softverom).</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Obavezna literatura</w:t>
            </w:r>
          </w:p>
        </w:tc>
        <w:tc>
          <w:tcPr>
            <w:tcW w:w="7366" w:type="dxa"/>
            <w:gridSpan w:val="3"/>
            <w:shd w:val="clear" w:color="auto" w:fill="auto"/>
          </w:tcPr>
          <w:p w:rsidR="00E9699F" w:rsidRPr="001820B4" w:rsidRDefault="001820B4" w:rsidP="00421A0E">
            <w:pPr>
              <w:pStyle w:val="ListParagraph"/>
              <w:numPr>
                <w:ilvl w:val="1"/>
                <w:numId w:val="81"/>
              </w:numPr>
              <w:autoSpaceDE w:val="0"/>
              <w:autoSpaceDN w:val="0"/>
              <w:adjustRightInd w:val="0"/>
              <w:spacing w:after="0" w:line="240" w:lineRule="auto"/>
              <w:rPr>
                <w:rFonts w:ascii="Times New Roman" w:hAnsi="Times New Roman" w:cs="Times New Roman"/>
                <w:sz w:val="18"/>
                <w:szCs w:val="16"/>
              </w:rPr>
            </w:pPr>
            <w:r w:rsidRPr="001820B4">
              <w:rPr>
                <w:rFonts w:ascii="Times New Roman" w:hAnsi="Times New Roman" w:cs="Times New Roman"/>
                <w:sz w:val="18"/>
                <w:szCs w:val="16"/>
              </w:rPr>
              <w:t>P. Allard, A. Capozzo, A. Lundberg, C. Vaughan, Three-Dimensional Analysis of Human Locomotion, John Wiley, Chichester, 1997.</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Dopunska literatura</w:t>
            </w:r>
          </w:p>
        </w:tc>
        <w:tc>
          <w:tcPr>
            <w:tcW w:w="7366" w:type="dxa"/>
            <w:gridSpan w:val="3"/>
            <w:shd w:val="clear" w:color="auto" w:fill="auto"/>
          </w:tcPr>
          <w:p w:rsidR="001820B4" w:rsidRDefault="001820B4" w:rsidP="00421A0E">
            <w:pPr>
              <w:pStyle w:val="ListParagraph"/>
              <w:numPr>
                <w:ilvl w:val="0"/>
                <w:numId w:val="94"/>
              </w:numPr>
              <w:autoSpaceDE w:val="0"/>
              <w:autoSpaceDN w:val="0"/>
              <w:adjustRightInd w:val="0"/>
              <w:spacing w:after="0" w:line="240" w:lineRule="auto"/>
              <w:rPr>
                <w:rFonts w:ascii="Times New Roman" w:hAnsi="Times New Roman" w:cs="Times New Roman"/>
                <w:sz w:val="18"/>
                <w:szCs w:val="16"/>
              </w:rPr>
            </w:pPr>
            <w:r w:rsidRPr="001820B4">
              <w:rPr>
                <w:rFonts w:ascii="Times New Roman" w:hAnsi="Times New Roman" w:cs="Times New Roman"/>
                <w:sz w:val="18"/>
                <w:szCs w:val="16"/>
              </w:rPr>
              <w:t>Vladimir Medved, Measurement of Human Locomotion, CRC Press, 2000.</w:t>
            </w:r>
          </w:p>
          <w:p w:rsidR="00E9699F" w:rsidRPr="001820B4" w:rsidRDefault="001820B4" w:rsidP="00421A0E">
            <w:pPr>
              <w:pStyle w:val="ListParagraph"/>
              <w:numPr>
                <w:ilvl w:val="0"/>
                <w:numId w:val="94"/>
              </w:numPr>
              <w:autoSpaceDE w:val="0"/>
              <w:autoSpaceDN w:val="0"/>
              <w:adjustRightInd w:val="0"/>
              <w:spacing w:after="0" w:line="240" w:lineRule="auto"/>
              <w:rPr>
                <w:rFonts w:ascii="Times New Roman" w:hAnsi="Times New Roman" w:cs="Times New Roman"/>
                <w:sz w:val="18"/>
                <w:szCs w:val="18"/>
              </w:rPr>
            </w:pPr>
            <w:r w:rsidRPr="001820B4">
              <w:rPr>
                <w:rFonts w:ascii="Times New Roman" w:hAnsi="Times New Roman" w:cs="Times New Roman"/>
                <w:sz w:val="18"/>
                <w:szCs w:val="16"/>
              </w:rPr>
              <w:t>I.A.F.Stokes, P.Allard, J.B.Blanchi, Three-Dimensional Analysis of Human Movement, Human</w:t>
            </w:r>
            <w:r>
              <w:rPr>
                <w:rFonts w:ascii="Times New Roman" w:hAnsi="Times New Roman" w:cs="Times New Roman"/>
                <w:sz w:val="18"/>
                <w:szCs w:val="16"/>
              </w:rPr>
              <w:t xml:space="preserve"> </w:t>
            </w:r>
            <w:r w:rsidRPr="001820B4">
              <w:rPr>
                <w:rFonts w:ascii="Times New Roman" w:hAnsi="Times New Roman" w:cs="Times New Roman"/>
                <w:sz w:val="18"/>
                <w:szCs w:val="16"/>
              </w:rPr>
              <w:t>Kinetics Publishers; 1995.</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Oblici provođenja nastave</w:t>
            </w:r>
          </w:p>
        </w:tc>
        <w:tc>
          <w:tcPr>
            <w:tcW w:w="7366" w:type="dxa"/>
            <w:gridSpan w:val="3"/>
            <w:vAlign w:val="center"/>
          </w:tcPr>
          <w:p w:rsidR="00E9699F" w:rsidRPr="001820B4" w:rsidRDefault="00E9699F" w:rsidP="00E9699F">
            <w:pPr>
              <w:spacing w:after="0"/>
              <w:contextualSpacing/>
              <w:rPr>
                <w:rFonts w:ascii="Times New Roman" w:hAnsi="Times New Roman" w:cs="Times New Roman"/>
                <w:sz w:val="18"/>
                <w:szCs w:val="18"/>
              </w:rPr>
            </w:pPr>
            <w:r w:rsidRPr="001820B4">
              <w:rPr>
                <w:rFonts w:ascii="Times New Roman" w:hAnsi="Times New Roman" w:cs="Times New Roman"/>
                <w:sz w:val="18"/>
                <w:szCs w:val="18"/>
              </w:rPr>
              <w:t>Predavanja</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Način provjere znanja i polaganja ispita</w:t>
            </w:r>
          </w:p>
        </w:tc>
        <w:tc>
          <w:tcPr>
            <w:tcW w:w="7366" w:type="dxa"/>
            <w:gridSpan w:val="3"/>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Prema pravilniku o studiranju</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Jezik poduke i mogućnost praćenja na drugim jezicima</w:t>
            </w:r>
          </w:p>
        </w:tc>
        <w:tc>
          <w:tcPr>
            <w:tcW w:w="7366" w:type="dxa"/>
            <w:gridSpan w:val="3"/>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Hrvatski</w:t>
            </w:r>
          </w:p>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 xml:space="preserve">Engleski </w:t>
            </w:r>
          </w:p>
        </w:tc>
      </w:tr>
      <w:tr w:rsidR="00E9699F" w:rsidRPr="00D14974" w:rsidTr="00E9699F">
        <w:trPr>
          <w:trHeight w:val="340"/>
        </w:trPr>
        <w:tc>
          <w:tcPr>
            <w:tcW w:w="1922" w:type="dxa"/>
            <w:shd w:val="clear" w:color="auto" w:fill="F2F2F2" w:themeFill="background1" w:themeFillShade="F2"/>
            <w:vAlign w:val="center"/>
          </w:tcPr>
          <w:p w:rsidR="00E9699F" w:rsidRPr="00D14974" w:rsidRDefault="00E9699F" w:rsidP="00E9699F">
            <w:pPr>
              <w:spacing w:after="0"/>
              <w:rPr>
                <w:rFonts w:ascii="Times New Roman" w:hAnsi="Times New Roman" w:cs="Times New Roman"/>
                <w:b/>
                <w:sz w:val="18"/>
                <w:szCs w:val="18"/>
              </w:rPr>
            </w:pPr>
            <w:r w:rsidRPr="00D14974">
              <w:rPr>
                <w:rFonts w:ascii="Times New Roman" w:hAnsi="Times New Roman" w:cs="Times New Roman"/>
                <w:b/>
                <w:sz w:val="18"/>
                <w:szCs w:val="18"/>
              </w:rPr>
              <w:t>Način praćenja kvalitete i uspješnosti izvedbe predmeta</w:t>
            </w:r>
          </w:p>
        </w:tc>
        <w:tc>
          <w:tcPr>
            <w:tcW w:w="7366" w:type="dxa"/>
            <w:gridSpan w:val="3"/>
            <w:vAlign w:val="center"/>
          </w:tcPr>
          <w:p w:rsidR="00E9699F" w:rsidRPr="00D14974" w:rsidRDefault="00E9699F" w:rsidP="00E9699F">
            <w:pPr>
              <w:spacing w:after="0"/>
              <w:contextualSpacing/>
              <w:rPr>
                <w:rFonts w:ascii="Times New Roman" w:hAnsi="Times New Roman" w:cs="Times New Roman"/>
                <w:sz w:val="18"/>
                <w:szCs w:val="18"/>
              </w:rPr>
            </w:pPr>
            <w:r w:rsidRPr="00D14974">
              <w:rPr>
                <w:rFonts w:ascii="Times New Roman" w:hAnsi="Times New Roman" w:cs="Times New Roman"/>
                <w:sz w:val="18"/>
                <w:szCs w:val="18"/>
              </w:rPr>
              <w:t>Studentska anketa</w:t>
            </w:r>
          </w:p>
        </w:tc>
      </w:tr>
    </w:tbl>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tbl>
      <w:tblPr>
        <w:tblW w:w="0" w:type="auto"/>
        <w:tblLook w:val="0000"/>
      </w:tblPr>
      <w:tblGrid>
        <w:gridCol w:w="1891"/>
        <w:gridCol w:w="2427"/>
        <w:gridCol w:w="2416"/>
        <w:gridCol w:w="2358"/>
      </w:tblGrid>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Naziv predmeta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F16995" w:rsidRDefault="00E9699F" w:rsidP="00E9699F">
            <w:pPr>
              <w:spacing w:after="0" w:line="360" w:lineRule="auto"/>
              <w:rPr>
                <w:rFonts w:ascii="Times New Roman" w:eastAsia="Calibri" w:hAnsi="Times New Roman" w:cs="Times New Roman"/>
                <w:b/>
                <w:sz w:val="18"/>
                <w:szCs w:val="18"/>
              </w:rPr>
            </w:pPr>
            <w:r>
              <w:rPr>
                <w:rFonts w:ascii="Times New Roman" w:eastAsia="Calibri" w:hAnsi="Times New Roman" w:cs="Times New Roman"/>
                <w:sz w:val="18"/>
                <w:szCs w:val="18"/>
              </w:rPr>
              <w:t xml:space="preserve"> </w:t>
            </w:r>
            <w:r w:rsidRPr="00F16995">
              <w:rPr>
                <w:rFonts w:ascii="Times New Roman" w:eastAsia="Calibri" w:hAnsi="Times New Roman" w:cs="Times New Roman"/>
                <w:b/>
                <w:sz w:val="18"/>
                <w:szCs w:val="18"/>
              </w:rPr>
              <w:t>EKSPERTNI SUSTAVI</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Kod</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ESK</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Vrsta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Izborni</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Godina</w:t>
            </w:r>
          </w:p>
        </w:tc>
        <w:tc>
          <w:tcPr>
            <w:tcW w:w="24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2</w:t>
            </w:r>
          </w:p>
        </w:tc>
        <w:tc>
          <w:tcPr>
            <w:tcW w:w="2416"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Semestar</w:t>
            </w:r>
          </w:p>
        </w:tc>
        <w:tc>
          <w:tcPr>
            <w:tcW w:w="2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3</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Opterećenje</w:t>
            </w:r>
          </w:p>
          <w:p w:rsidR="00E9699F" w:rsidRPr="00E9699F" w:rsidRDefault="00E9699F" w:rsidP="00E9699F">
            <w:pPr>
              <w:spacing w:after="0" w:line="360" w:lineRule="auto"/>
              <w:rPr>
                <w:rFonts w:ascii="Times New Roman" w:eastAsia="Calibri" w:hAnsi="Times New Roman" w:cs="Times New Roman"/>
                <w:b/>
                <w:bCs/>
                <w:sz w:val="18"/>
                <w:szCs w:val="18"/>
              </w:rPr>
            </w:pPr>
            <w:r w:rsidRPr="00E9699F">
              <w:rPr>
                <w:rFonts w:ascii="Times New Roman" w:eastAsia="Calibri" w:hAnsi="Times New Roman" w:cs="Times New Roman"/>
                <w:b/>
                <w:bCs/>
                <w:sz w:val="18"/>
                <w:szCs w:val="18"/>
              </w:rPr>
              <w:t>(P+S+V)</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10+0+0</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ECTS</w:t>
            </w:r>
          </w:p>
          <w:p w:rsidR="00E9699F" w:rsidRPr="00E9699F" w:rsidRDefault="00E9699F" w:rsidP="00E9699F">
            <w:pPr>
              <w:spacing w:after="0" w:line="360" w:lineRule="auto"/>
              <w:rPr>
                <w:rFonts w:ascii="Times New Roman" w:eastAsia="Calibri" w:hAnsi="Times New Roman" w:cs="Times New Roman"/>
                <w:b/>
                <w:bCs/>
                <w:sz w:val="18"/>
                <w:szCs w:val="18"/>
              </w:rPr>
            </w:pPr>
            <w:r w:rsidRPr="00E9699F">
              <w:rPr>
                <w:rFonts w:ascii="Times New Roman" w:eastAsia="Calibri" w:hAnsi="Times New Roman" w:cs="Times New Roman"/>
                <w:b/>
                <w:bCs/>
                <w:sz w:val="18"/>
                <w:szCs w:val="18"/>
              </w:rPr>
              <w:t>(obrazloženje)</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3 ECTS</w:t>
            </w:r>
          </w:p>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10 sati predavanja</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Nastavnici</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 xml:space="preserve">dr.sc. Nenad Rogulj, izvanredni profesor </w:t>
            </w:r>
          </w:p>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 xml:space="preserve">dr.sc. Vladan Papić, redoviti profesor </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Preduvjeti za upis</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Definirano Pravilnikom o doktorskom studiju Kineziološkog fakulteta</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Sadržaj</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421A0E">
            <w:pPr>
              <w:numPr>
                <w:ilvl w:val="0"/>
                <w:numId w:val="87"/>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definicija, razvoj i logičke postavke ekspertnih sustava (školjka sustava, fuzzy logika, dinamičko programiranje, osnove neuralnih mreža, osnove umjetne inteligencije)</w:t>
            </w:r>
          </w:p>
          <w:p w:rsidR="00E9699F" w:rsidRPr="00E9699F" w:rsidRDefault="00E9699F" w:rsidP="00421A0E">
            <w:pPr>
              <w:numPr>
                <w:ilvl w:val="0"/>
                <w:numId w:val="87"/>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matematičke i algoritamske osnove ekspertnih sustava</w:t>
            </w:r>
          </w:p>
          <w:p w:rsidR="00E9699F" w:rsidRPr="00E9699F" w:rsidRDefault="00E9699F" w:rsidP="00421A0E">
            <w:pPr>
              <w:numPr>
                <w:ilvl w:val="0"/>
                <w:numId w:val="87"/>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alati za razvoj ekspertnih sustava zasnovani na neizrazitoj logici</w:t>
            </w:r>
          </w:p>
          <w:p w:rsidR="00E9699F" w:rsidRPr="00E9699F" w:rsidRDefault="00E9699F" w:rsidP="00421A0E">
            <w:pPr>
              <w:numPr>
                <w:ilvl w:val="0"/>
                <w:numId w:val="87"/>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primjena i konstrukcija ekspertnih sustava u kineziološkom usmjeravanju i procesu odabira sportaša</w:t>
            </w:r>
          </w:p>
          <w:p w:rsidR="00E9699F" w:rsidRPr="00E9699F" w:rsidRDefault="00E9699F" w:rsidP="00421A0E">
            <w:pPr>
              <w:numPr>
                <w:ilvl w:val="0"/>
                <w:numId w:val="87"/>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primjena i konstrukcija ekspertnih sustava u dijagnostici antropoloških značajki sportaša i utvrđivanju antropoloških modela</w:t>
            </w:r>
          </w:p>
          <w:p w:rsidR="00E9699F" w:rsidRPr="00E9699F" w:rsidRDefault="00E9699F" w:rsidP="00421A0E">
            <w:pPr>
              <w:numPr>
                <w:ilvl w:val="0"/>
                <w:numId w:val="87"/>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primjena i konstrukcija ekspertnih sustava za ocjenjivanje i vrednovanje motoričkih znanja i kinezioloških struktura u natjecateljskim uvjetima</w:t>
            </w:r>
          </w:p>
          <w:p w:rsidR="00E9699F" w:rsidRPr="00E9699F" w:rsidRDefault="00E9699F" w:rsidP="00421A0E">
            <w:pPr>
              <w:numPr>
                <w:ilvl w:val="0"/>
                <w:numId w:val="87"/>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lastRenderedPageBreak/>
              <w:t>primjena i konstrukcija ekspertnih sustava za dijagnosticiranje i analizu parametara situacijske učinkovitosti u sportskim aktivnostima</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lastRenderedPageBreak/>
              <w:t>Ishodi učenja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Nakon predavanja student će biti sposoban:</w:t>
            </w:r>
          </w:p>
          <w:p w:rsidR="00E9699F" w:rsidRPr="00E9699F" w:rsidRDefault="00E9699F" w:rsidP="00421A0E">
            <w:pPr>
              <w:numPr>
                <w:ilvl w:val="0"/>
                <w:numId w:val="63"/>
              </w:numPr>
              <w:tabs>
                <w:tab w:val="num" w:pos="743"/>
              </w:tabs>
              <w:spacing w:after="0" w:line="240" w:lineRule="auto"/>
              <w:ind w:left="743" w:hanging="426"/>
              <w:rPr>
                <w:rFonts w:ascii="Times New Roman" w:eastAsia="Calibri" w:hAnsi="Times New Roman" w:cs="Times New Roman"/>
                <w:sz w:val="18"/>
                <w:szCs w:val="18"/>
              </w:rPr>
            </w:pPr>
            <w:r w:rsidRPr="00E9699F">
              <w:rPr>
                <w:rFonts w:ascii="Times New Roman" w:eastAsia="Calibri" w:hAnsi="Times New Roman" w:cs="Times New Roman"/>
                <w:sz w:val="18"/>
                <w:szCs w:val="18"/>
              </w:rPr>
              <w:t xml:space="preserve">Objasniti logičke postavke ekspertnih sustava </w:t>
            </w:r>
          </w:p>
          <w:p w:rsidR="00E9699F" w:rsidRPr="00E9699F" w:rsidRDefault="00E9699F" w:rsidP="00421A0E">
            <w:pPr>
              <w:numPr>
                <w:ilvl w:val="0"/>
                <w:numId w:val="63"/>
              </w:numPr>
              <w:tabs>
                <w:tab w:val="num" w:pos="743"/>
              </w:tabs>
              <w:spacing w:after="0" w:line="240" w:lineRule="auto"/>
              <w:ind w:left="743" w:hanging="426"/>
              <w:rPr>
                <w:rFonts w:ascii="Times New Roman" w:eastAsia="Calibri" w:hAnsi="Times New Roman" w:cs="Times New Roman"/>
                <w:sz w:val="18"/>
                <w:szCs w:val="18"/>
              </w:rPr>
            </w:pPr>
            <w:r w:rsidRPr="00E9699F">
              <w:rPr>
                <w:rFonts w:ascii="Times New Roman" w:eastAsia="Calibri" w:hAnsi="Times New Roman" w:cs="Times New Roman"/>
                <w:sz w:val="18"/>
                <w:szCs w:val="18"/>
              </w:rPr>
              <w:t>Odabrati prikladne algoritme i upotrijebiti odgovarajuće matematičke postupke u ekspertnim sustavima</w:t>
            </w:r>
          </w:p>
          <w:p w:rsidR="00E9699F" w:rsidRPr="00E9699F" w:rsidRDefault="00E9699F" w:rsidP="00421A0E">
            <w:pPr>
              <w:numPr>
                <w:ilvl w:val="0"/>
                <w:numId w:val="63"/>
              </w:numPr>
              <w:tabs>
                <w:tab w:val="num" w:pos="743"/>
              </w:tabs>
              <w:spacing w:after="0" w:line="240" w:lineRule="auto"/>
              <w:ind w:left="743" w:hanging="426"/>
              <w:rPr>
                <w:rFonts w:ascii="Times New Roman" w:eastAsia="Calibri" w:hAnsi="Times New Roman" w:cs="Times New Roman"/>
                <w:sz w:val="18"/>
                <w:szCs w:val="18"/>
              </w:rPr>
            </w:pPr>
            <w:r w:rsidRPr="00E9699F">
              <w:rPr>
                <w:rFonts w:ascii="Times New Roman" w:eastAsia="Calibri" w:hAnsi="Times New Roman" w:cs="Times New Roman"/>
                <w:sz w:val="18"/>
                <w:szCs w:val="18"/>
              </w:rPr>
              <w:t xml:space="preserve">Primijeniti ekspertne sustave u kineziološkoj dijagnostici te vrednovanju motoričkih znanja i situacijske učinkovitosti u kineziološkim aktivnostima </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Obavezna literatura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240" w:lineRule="auto"/>
              <w:rPr>
                <w:rFonts w:ascii="Times New Roman" w:eastAsia="Calibri" w:hAnsi="Times New Roman" w:cs="Times New Roman"/>
                <w:sz w:val="18"/>
                <w:szCs w:val="18"/>
              </w:rPr>
            </w:pPr>
          </w:p>
          <w:p w:rsidR="00E9699F" w:rsidRPr="00E9699F" w:rsidRDefault="00E9699F" w:rsidP="00421A0E">
            <w:pPr>
              <w:numPr>
                <w:ilvl w:val="0"/>
                <w:numId w:val="89"/>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Papić, V., N. Rogulj, V.  Pleština (2009).  Identification of sport talents using a web-oriented expert system with a fuzzy module. Expert Systems with Applications, 36(5) 8830-8838.</w:t>
            </w:r>
          </w:p>
          <w:p w:rsidR="00E9699F" w:rsidRPr="00E9699F" w:rsidRDefault="00E9699F" w:rsidP="00421A0E">
            <w:pPr>
              <w:numPr>
                <w:ilvl w:val="0"/>
                <w:numId w:val="89"/>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lang w:val="de-DE"/>
              </w:rPr>
              <w:t xml:space="preserve">Rogulj, N., V. Papić, V. Pleština (2006). </w:t>
            </w:r>
            <w:r w:rsidRPr="00E9699F">
              <w:rPr>
                <w:rFonts w:ascii="Times New Roman" w:eastAsia="Calibri" w:hAnsi="Times New Roman" w:cs="Times New Roman"/>
                <w:sz w:val="18"/>
                <w:szCs w:val="18"/>
              </w:rPr>
              <w:t>Development of the expert system for sport talents detection. WSEAS Transactions on Information Science and Applications,  9(3) 1752-1755.</w:t>
            </w:r>
          </w:p>
          <w:p w:rsidR="00E9699F" w:rsidRPr="00E9699F" w:rsidRDefault="00E9699F" w:rsidP="00421A0E">
            <w:pPr>
              <w:numPr>
                <w:ilvl w:val="0"/>
                <w:numId w:val="89"/>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Negnevitsky, A. (2002). Artificial inteligence, Addison-Wesley.</w:t>
            </w:r>
          </w:p>
          <w:p w:rsidR="00E9699F" w:rsidRPr="00E9699F" w:rsidRDefault="00E9699F" w:rsidP="00421A0E">
            <w:pPr>
              <w:numPr>
                <w:ilvl w:val="0"/>
                <w:numId w:val="89"/>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Dežman, B., S. Trninić,  D. Dizdar, (2001). Models of expert system and decision-making systems for efficient assessment of potential and actual quality of basketball players. Kinesiology, 32(2):207-215.</w:t>
            </w:r>
          </w:p>
          <w:p w:rsidR="00E9699F" w:rsidRPr="00E9699F" w:rsidRDefault="00E9699F" w:rsidP="00421A0E">
            <w:pPr>
              <w:numPr>
                <w:ilvl w:val="0"/>
                <w:numId w:val="89"/>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Mallach, E. G. (1994). Understanding decision support system and expert system. Illinois: Irwin.</w:t>
            </w:r>
          </w:p>
          <w:p w:rsidR="00E9699F" w:rsidRPr="00E9699F" w:rsidRDefault="00E9699F" w:rsidP="00421A0E">
            <w:pPr>
              <w:numPr>
                <w:ilvl w:val="0"/>
                <w:numId w:val="89"/>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Jošt, B., B. Dežman, J. Pustovrh (1992). Evaluation of models of efficiency in particular sport disciplines on the basis of expert modelling. Fakulteta za šport, Ljubljana.</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Dopunska literatura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240" w:lineRule="auto"/>
              <w:rPr>
                <w:rFonts w:ascii="Times New Roman" w:eastAsia="Calibri" w:hAnsi="Times New Roman" w:cs="Times New Roman"/>
                <w:sz w:val="18"/>
                <w:szCs w:val="18"/>
              </w:rPr>
            </w:pPr>
          </w:p>
          <w:p w:rsidR="00E9699F" w:rsidRPr="00E9699F" w:rsidRDefault="00E9699F" w:rsidP="00421A0E">
            <w:pPr>
              <w:numPr>
                <w:ilvl w:val="0"/>
                <w:numId w:val="88"/>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Srhoj, Lj., D. Mihaljević, M. Čavala (2010). Application of expert-system for talent scouting in dancing. Acta Kinesiologica, 4(1):109-113.</w:t>
            </w:r>
          </w:p>
          <w:p w:rsidR="00E9699F" w:rsidRPr="00E9699F" w:rsidRDefault="00E9699F" w:rsidP="00421A0E">
            <w:pPr>
              <w:numPr>
                <w:ilvl w:val="0"/>
                <w:numId w:val="88"/>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Rogulj, N.. (2003). Učinkovitost taktičkih modela u rukometu (Disertacija), Kinezološki fakultet u Zagrebu, Zagreb.</w:t>
            </w:r>
          </w:p>
          <w:p w:rsidR="00E9699F" w:rsidRPr="00E9699F" w:rsidRDefault="00E9699F" w:rsidP="00421A0E">
            <w:pPr>
              <w:numPr>
                <w:ilvl w:val="0"/>
                <w:numId w:val="88"/>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Rogulj, N., V. Papić, V. Srhoj (2002). Proposal of a novel methodological approach to the tactics analysis in sport games. Zbornik radova 3</w:t>
            </w:r>
            <w:r w:rsidRPr="00E9699F">
              <w:rPr>
                <w:rFonts w:ascii="Times New Roman" w:eastAsia="Calibri" w:hAnsi="Times New Roman" w:cs="Times New Roman"/>
                <w:position w:val="6"/>
                <w:sz w:val="18"/>
                <w:szCs w:val="18"/>
                <w:vertAlign w:val="superscript"/>
              </w:rPr>
              <w:t>rd</w:t>
            </w:r>
            <w:r w:rsidRPr="00E9699F">
              <w:rPr>
                <w:rFonts w:ascii="Times New Roman" w:eastAsia="Calibri" w:hAnsi="Times New Roman" w:cs="Times New Roman"/>
                <w:position w:val="6"/>
                <w:sz w:val="18"/>
                <w:szCs w:val="18"/>
              </w:rPr>
              <w:t xml:space="preserve">   </w:t>
            </w:r>
            <w:r w:rsidRPr="00E9699F">
              <w:rPr>
                <w:rFonts w:ascii="Times New Roman" w:eastAsia="Calibri" w:hAnsi="Times New Roman" w:cs="Times New Roman"/>
                <w:sz w:val="18"/>
                <w:szCs w:val="18"/>
              </w:rPr>
              <w:t>International scientific conference “Kinesiology new perspectives”, Opatija, str. 628-631.</w:t>
            </w:r>
          </w:p>
          <w:p w:rsidR="00E9699F" w:rsidRPr="00E9699F" w:rsidRDefault="00E9699F" w:rsidP="00421A0E">
            <w:pPr>
              <w:numPr>
                <w:ilvl w:val="0"/>
                <w:numId w:val="88"/>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Dežman, B., S. Trninić, D. Dizdar (2001). Expert model of decision.making system for effisient orientation of basketball players to positions of roles in the game – empirical verification. Collegium antropologicum, 25(1):141-152.</w:t>
            </w:r>
          </w:p>
          <w:p w:rsidR="00E9699F" w:rsidRPr="00E9699F" w:rsidRDefault="00E9699F" w:rsidP="00421A0E">
            <w:pPr>
              <w:numPr>
                <w:ilvl w:val="0"/>
                <w:numId w:val="88"/>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Zanchi, V., V.Papić, I.Zanchi (1999). The Development of Expert System for Identification of Human Walking System, MIC '99, Proceedings of the 18th IASTED International Conference, p.p. 472-474.</w:t>
            </w:r>
          </w:p>
          <w:p w:rsidR="00E9699F" w:rsidRPr="00E9699F" w:rsidRDefault="00E9699F" w:rsidP="00421A0E">
            <w:pPr>
              <w:numPr>
                <w:ilvl w:val="0"/>
                <w:numId w:val="88"/>
              </w:numPr>
              <w:spacing w:after="0" w:line="240" w:lineRule="auto"/>
              <w:rPr>
                <w:rFonts w:ascii="Times New Roman" w:eastAsia="Calibri" w:hAnsi="Times New Roman" w:cs="Times New Roman"/>
                <w:sz w:val="18"/>
                <w:szCs w:val="18"/>
              </w:rPr>
            </w:pPr>
            <w:r w:rsidRPr="00E9699F">
              <w:rPr>
                <w:rFonts w:ascii="Times New Roman" w:eastAsia="Calibri" w:hAnsi="Times New Roman" w:cs="Times New Roman"/>
                <w:sz w:val="18"/>
                <w:szCs w:val="18"/>
              </w:rPr>
              <w:t>Rao, S. (1995). C++ Neural Networks and Fuzzy Logic, M&amp;T Books, IDG Books Worldwide, 1995.</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Oblici provođenja nastave</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Predavanja</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Način provjere znanja i polaganja ispita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Ispit se polaže seminarskim radom, usmenom prezentacijom i usmenim ispitivanjem</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Jezik poduke i mogućnost praćenja na drugim jezicima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Hrvatski</w:t>
            </w:r>
          </w:p>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 xml:space="preserve">Engleski </w:t>
            </w:r>
          </w:p>
        </w:tc>
      </w:tr>
      <w:tr w:rsidR="00E9699F" w:rsidRPr="00E9699F" w:rsidTr="00E9699F">
        <w:tc>
          <w:tcPr>
            <w:tcW w:w="1891" w:type="dxa"/>
            <w:tcBorders>
              <w:top w:val="single" w:sz="8" w:space="0" w:color="000000"/>
              <w:left w:val="single" w:sz="8" w:space="0" w:color="000000"/>
              <w:bottom w:val="single" w:sz="8" w:space="0" w:color="000000"/>
              <w:right w:val="single" w:sz="8" w:space="0" w:color="000000"/>
            </w:tcBorders>
            <w:shd w:val="solid" w:color="F2F2F2" w:fill="F2F2F2"/>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sidRPr="00E9699F">
              <w:rPr>
                <w:rFonts w:ascii="Times New Roman" w:eastAsia="Calibri" w:hAnsi="Times New Roman" w:cs="Times New Roman"/>
                <w:b/>
                <w:bCs/>
                <w:sz w:val="18"/>
                <w:szCs w:val="18"/>
              </w:rPr>
              <w:t>Način praćenja kvalitete i uspješnosti izvedbe predmeta</w:t>
            </w:r>
          </w:p>
        </w:tc>
        <w:tc>
          <w:tcPr>
            <w:tcW w:w="72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699F" w:rsidRPr="00E9699F" w:rsidRDefault="00E9699F" w:rsidP="00E9699F">
            <w:pPr>
              <w:spacing w:after="0"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9699F">
              <w:rPr>
                <w:rFonts w:ascii="Times New Roman" w:eastAsia="Calibri" w:hAnsi="Times New Roman" w:cs="Times New Roman"/>
                <w:sz w:val="18"/>
                <w:szCs w:val="18"/>
              </w:rPr>
              <w:t>Studentska anketa</w:t>
            </w:r>
          </w:p>
        </w:tc>
      </w:tr>
    </w:tbl>
    <w:p w:rsidR="00E9699F" w:rsidRDefault="00E9699F" w:rsidP="00187A5F">
      <w:pPr>
        <w:rPr>
          <w:rFonts w:ascii="Times New Roman" w:hAnsi="Times New Roman" w:cs="Times New Roman"/>
          <w:b/>
          <w:sz w:val="20"/>
          <w:szCs w:val="20"/>
        </w:rPr>
      </w:pPr>
    </w:p>
    <w:p w:rsidR="00E9699F" w:rsidRDefault="00E9699F" w:rsidP="00187A5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2449"/>
        <w:gridCol w:w="2478"/>
        <w:gridCol w:w="2442"/>
      </w:tblGrid>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Naziv predmeta</w:t>
            </w:r>
          </w:p>
        </w:tc>
        <w:tc>
          <w:tcPr>
            <w:tcW w:w="7369" w:type="dxa"/>
            <w:gridSpan w:val="3"/>
            <w:vAlign w:val="center"/>
          </w:tcPr>
          <w:p w:rsidR="009F7795" w:rsidRPr="00F16995" w:rsidRDefault="009F7795" w:rsidP="00273BB4">
            <w:pPr>
              <w:spacing w:after="0"/>
              <w:contextualSpacing/>
              <w:rPr>
                <w:rFonts w:ascii="Times New Roman" w:hAnsi="Times New Roman"/>
                <w:b/>
                <w:sz w:val="18"/>
                <w:szCs w:val="18"/>
              </w:rPr>
            </w:pPr>
            <w:r w:rsidRPr="00F16995">
              <w:rPr>
                <w:rFonts w:ascii="Times New Roman" w:hAnsi="Times New Roman"/>
                <w:b/>
                <w:sz w:val="18"/>
                <w:szCs w:val="18"/>
              </w:rPr>
              <w:t>Odabrana poglavlja iz razvojne psihologije</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Kod</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PRZP</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Vrsta</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Izborni</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Godina</w:t>
            </w:r>
          </w:p>
        </w:tc>
        <w:tc>
          <w:tcPr>
            <w:tcW w:w="2449" w:type="dxa"/>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2</w:t>
            </w:r>
          </w:p>
        </w:tc>
        <w:tc>
          <w:tcPr>
            <w:tcW w:w="2478" w:type="dxa"/>
            <w:shd w:val="clear" w:color="auto" w:fill="F2F2F2"/>
            <w:vAlign w:val="center"/>
          </w:tcPr>
          <w:p w:rsidR="009F7795" w:rsidRPr="00BE6D31" w:rsidRDefault="009F7795" w:rsidP="00273BB4">
            <w:pPr>
              <w:spacing w:after="0"/>
              <w:contextualSpacing/>
              <w:rPr>
                <w:rFonts w:ascii="Times New Roman" w:hAnsi="Times New Roman"/>
                <w:b/>
                <w:sz w:val="18"/>
                <w:szCs w:val="18"/>
              </w:rPr>
            </w:pPr>
            <w:r w:rsidRPr="00BE6D31">
              <w:rPr>
                <w:rFonts w:ascii="Times New Roman" w:hAnsi="Times New Roman"/>
                <w:b/>
                <w:sz w:val="18"/>
                <w:szCs w:val="18"/>
              </w:rPr>
              <w:t>Semestar</w:t>
            </w:r>
          </w:p>
        </w:tc>
        <w:tc>
          <w:tcPr>
            <w:tcW w:w="2442" w:type="dxa"/>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3</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lastRenderedPageBreak/>
              <w:t>Opterećenje</w:t>
            </w:r>
          </w:p>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(P+S+V)</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10+0+0</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ECTS</w:t>
            </w:r>
          </w:p>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(obrazloženje)</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3 ECTS</w:t>
            </w:r>
          </w:p>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10 sati predavanja</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Nastavnici</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dr.sc. Goran Kardum, docent; dr. sc. Ina Reić Ercegovac</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Preduvjeti za upis</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Definirano Pravilnikom o doktorskom studiju Kineziološkog fakulteta</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Sadržaj</w:t>
            </w:r>
          </w:p>
        </w:tc>
        <w:tc>
          <w:tcPr>
            <w:tcW w:w="7369" w:type="dxa"/>
            <w:gridSpan w:val="3"/>
            <w:vAlign w:val="center"/>
          </w:tcPr>
          <w:p w:rsidR="009F7795" w:rsidRDefault="009F7795" w:rsidP="00273BB4">
            <w:pPr>
              <w:pStyle w:val="ListParagraph"/>
              <w:spacing w:after="0" w:line="240" w:lineRule="auto"/>
              <w:ind w:left="0"/>
              <w:jc w:val="both"/>
              <w:rPr>
                <w:rFonts w:ascii="Times New Roman" w:hAnsi="Times New Roman"/>
                <w:sz w:val="18"/>
                <w:szCs w:val="18"/>
              </w:rPr>
            </w:pPr>
            <w:r>
              <w:rPr>
                <w:rFonts w:ascii="Times New Roman" w:hAnsi="Times New Roman"/>
                <w:sz w:val="18"/>
                <w:szCs w:val="18"/>
              </w:rPr>
              <w:t>Kritičko promišljanje i znanstveni rezultati istraživanja utjecaja</w:t>
            </w:r>
            <w:r w:rsidRPr="00A20343">
              <w:rPr>
                <w:rFonts w:ascii="Times New Roman" w:hAnsi="Times New Roman"/>
                <w:sz w:val="18"/>
                <w:szCs w:val="18"/>
              </w:rPr>
              <w:t xml:space="preserve"> nasljeđ</w:t>
            </w:r>
            <w:r>
              <w:rPr>
                <w:rFonts w:ascii="Times New Roman" w:hAnsi="Times New Roman"/>
                <w:sz w:val="18"/>
                <w:szCs w:val="18"/>
              </w:rPr>
              <w:t>a</w:t>
            </w:r>
            <w:r w:rsidRPr="00A20343">
              <w:rPr>
                <w:rFonts w:ascii="Times New Roman" w:hAnsi="Times New Roman"/>
                <w:sz w:val="18"/>
                <w:szCs w:val="18"/>
              </w:rPr>
              <w:t xml:space="preserve"> i okolin</w:t>
            </w:r>
            <w:r>
              <w:rPr>
                <w:rFonts w:ascii="Times New Roman" w:hAnsi="Times New Roman"/>
                <w:sz w:val="18"/>
                <w:szCs w:val="18"/>
              </w:rPr>
              <w:t>e na</w:t>
            </w:r>
            <w:r w:rsidRPr="00A20343">
              <w:rPr>
                <w:rFonts w:ascii="Times New Roman" w:hAnsi="Times New Roman"/>
                <w:sz w:val="18"/>
                <w:szCs w:val="18"/>
              </w:rPr>
              <w:t xml:space="preserve"> sazrijevanje i učenje, rast i razvoj. Teorije i pristupi u istraživanju dječjeg razvoja. Senzorni</w:t>
            </w:r>
            <w:r>
              <w:rPr>
                <w:rFonts w:ascii="Times New Roman" w:hAnsi="Times New Roman"/>
                <w:sz w:val="18"/>
                <w:szCs w:val="18"/>
              </w:rPr>
              <w:t>, motorički</w:t>
            </w:r>
            <w:r w:rsidRPr="00A20343">
              <w:rPr>
                <w:rFonts w:ascii="Times New Roman" w:hAnsi="Times New Roman"/>
                <w:sz w:val="18"/>
                <w:szCs w:val="18"/>
              </w:rPr>
              <w:t xml:space="preserve"> i perceptivni razvoj. Kognitivni razvoj. Razvojne promjene u pamćenju</w:t>
            </w:r>
            <w:r>
              <w:rPr>
                <w:rFonts w:ascii="Times New Roman" w:hAnsi="Times New Roman"/>
                <w:sz w:val="18"/>
                <w:szCs w:val="18"/>
              </w:rPr>
              <w:t xml:space="preserve"> i r</w:t>
            </w:r>
            <w:r w:rsidRPr="00A20343">
              <w:rPr>
                <w:rFonts w:ascii="Times New Roman" w:hAnsi="Times New Roman"/>
                <w:sz w:val="18"/>
                <w:szCs w:val="18"/>
              </w:rPr>
              <w:t>ješavanje problema.</w:t>
            </w:r>
          </w:p>
          <w:p w:rsidR="009F7795" w:rsidRPr="00F47157" w:rsidRDefault="009F7795" w:rsidP="00273BB4">
            <w:pPr>
              <w:pStyle w:val="ListParagraph"/>
              <w:spacing w:after="0" w:line="240" w:lineRule="auto"/>
              <w:ind w:left="0"/>
              <w:jc w:val="both"/>
              <w:rPr>
                <w:rFonts w:ascii="Times New Roman" w:hAnsi="Times New Roman"/>
                <w:sz w:val="18"/>
                <w:szCs w:val="18"/>
              </w:rPr>
            </w:pPr>
            <w:r>
              <w:rPr>
                <w:rFonts w:ascii="Times New Roman" w:hAnsi="Times New Roman"/>
                <w:sz w:val="18"/>
                <w:szCs w:val="18"/>
              </w:rPr>
              <w:t xml:space="preserve">Emocije, razvoj i izražavanje emocija; </w:t>
            </w:r>
            <w:r w:rsidRPr="00F47157">
              <w:rPr>
                <w:rFonts w:ascii="Times New Roman" w:hAnsi="Times New Roman"/>
                <w:sz w:val="18"/>
                <w:szCs w:val="18"/>
              </w:rPr>
              <w:t>emocionalni i socijalni razvoj</w:t>
            </w:r>
            <w:r>
              <w:rPr>
                <w:rFonts w:ascii="Times New Roman" w:hAnsi="Times New Roman"/>
                <w:sz w:val="18"/>
                <w:szCs w:val="18"/>
              </w:rPr>
              <w:t xml:space="preserve"> u djetinjstvu i adolescenciji</w:t>
            </w:r>
            <w:r w:rsidRPr="00F47157">
              <w:rPr>
                <w:rFonts w:ascii="Times New Roman" w:hAnsi="Times New Roman"/>
                <w:sz w:val="18"/>
                <w:szCs w:val="18"/>
              </w:rPr>
              <w:t>; razvoj samopoimanja</w:t>
            </w:r>
            <w:r>
              <w:rPr>
                <w:rFonts w:ascii="Times New Roman" w:hAnsi="Times New Roman"/>
                <w:sz w:val="18"/>
                <w:szCs w:val="18"/>
              </w:rPr>
              <w:t>; razvojne krize; emocije i motivacija. Značajke motoričkog, kognitivnog, socijalnog i emocionalnog razvoja kao odrednice bavljenja sportskim aktivnostima u djetinjstvu i adolescenciji.</w:t>
            </w:r>
            <w:r w:rsidRPr="00F47157">
              <w:rPr>
                <w:rFonts w:ascii="Times New Roman" w:hAnsi="Times New Roman"/>
                <w:sz w:val="18"/>
                <w:szCs w:val="18"/>
              </w:rPr>
              <w:t xml:space="preserve"> </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Ishodi učenja</w:t>
            </w:r>
          </w:p>
        </w:tc>
        <w:tc>
          <w:tcPr>
            <w:tcW w:w="7369" w:type="dxa"/>
            <w:gridSpan w:val="3"/>
            <w:vAlign w:val="center"/>
          </w:tcPr>
          <w:p w:rsidR="009F7795" w:rsidRPr="00F47157" w:rsidRDefault="009F7795" w:rsidP="00273BB4">
            <w:pPr>
              <w:pStyle w:val="ListParagraph"/>
              <w:spacing w:after="0" w:line="240" w:lineRule="auto"/>
              <w:ind w:left="-76" w:firstLine="76"/>
              <w:rPr>
                <w:rFonts w:ascii="Times New Roman" w:hAnsi="Times New Roman"/>
                <w:sz w:val="18"/>
                <w:szCs w:val="18"/>
              </w:rPr>
            </w:pPr>
            <w:r>
              <w:rPr>
                <w:rFonts w:ascii="Times New Roman" w:hAnsi="Times New Roman"/>
                <w:sz w:val="18"/>
                <w:szCs w:val="18"/>
              </w:rPr>
              <w:t xml:space="preserve">Polaznici će nakon odslušanog predmeta i položenog ispita </w:t>
            </w:r>
            <w:r w:rsidRPr="00F47157">
              <w:rPr>
                <w:rFonts w:ascii="Times New Roman" w:hAnsi="Times New Roman"/>
                <w:sz w:val="18"/>
                <w:szCs w:val="18"/>
              </w:rPr>
              <w:t xml:space="preserve">poznavati </w:t>
            </w:r>
            <w:r>
              <w:rPr>
                <w:rFonts w:ascii="Times New Roman" w:hAnsi="Times New Roman"/>
                <w:sz w:val="18"/>
                <w:szCs w:val="18"/>
              </w:rPr>
              <w:t xml:space="preserve">promjene u kognitivnom, motoričkom, </w:t>
            </w:r>
            <w:r w:rsidRPr="00F47157">
              <w:rPr>
                <w:rFonts w:ascii="Times New Roman" w:hAnsi="Times New Roman"/>
                <w:sz w:val="18"/>
                <w:szCs w:val="18"/>
              </w:rPr>
              <w:t>emocionalnom i soci</w:t>
            </w:r>
            <w:r>
              <w:rPr>
                <w:rFonts w:ascii="Times New Roman" w:hAnsi="Times New Roman"/>
                <w:sz w:val="18"/>
                <w:szCs w:val="18"/>
              </w:rPr>
              <w:t xml:space="preserve">jalnom razvoju koje se događaju u djetinjstvu i </w:t>
            </w:r>
            <w:r w:rsidRPr="00F47157">
              <w:rPr>
                <w:rFonts w:ascii="Times New Roman" w:hAnsi="Times New Roman"/>
                <w:sz w:val="18"/>
                <w:szCs w:val="18"/>
              </w:rPr>
              <w:t>adolescencij</w:t>
            </w:r>
            <w:r>
              <w:rPr>
                <w:rFonts w:ascii="Times New Roman" w:hAnsi="Times New Roman"/>
                <w:sz w:val="18"/>
                <w:szCs w:val="18"/>
              </w:rPr>
              <w:t xml:space="preserve">i. Polaznici će moći razumjeti neke psihološke odrednice bavljenja sportom i motivacije za bavljenje sportskim aktivnostima kod djece i adolescenata. </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Obavezna literatura</w:t>
            </w:r>
          </w:p>
        </w:tc>
        <w:tc>
          <w:tcPr>
            <w:tcW w:w="7369" w:type="dxa"/>
            <w:gridSpan w:val="3"/>
            <w:shd w:val="clear" w:color="auto" w:fill="auto"/>
            <w:vAlign w:val="center"/>
          </w:tcPr>
          <w:p w:rsidR="009F7795" w:rsidRDefault="009F7795" w:rsidP="00273BB4">
            <w:pPr>
              <w:spacing w:after="0" w:line="240" w:lineRule="auto"/>
              <w:rPr>
                <w:rFonts w:ascii="Times New Roman" w:hAnsi="Times New Roman"/>
                <w:sz w:val="18"/>
                <w:szCs w:val="18"/>
              </w:rPr>
            </w:pPr>
            <w:r>
              <w:rPr>
                <w:rFonts w:ascii="Times New Roman" w:hAnsi="Times New Roman"/>
                <w:sz w:val="18"/>
                <w:szCs w:val="18"/>
              </w:rPr>
              <w:t>Bilješke s predavanja</w:t>
            </w:r>
          </w:p>
          <w:p w:rsidR="009F7795" w:rsidRPr="00F47157" w:rsidRDefault="009F7795" w:rsidP="00273BB4">
            <w:pPr>
              <w:spacing w:after="0" w:line="240" w:lineRule="auto"/>
              <w:rPr>
                <w:rFonts w:ascii="Times New Roman" w:hAnsi="Times New Roman"/>
                <w:sz w:val="18"/>
                <w:szCs w:val="18"/>
              </w:rPr>
            </w:pPr>
            <w:r w:rsidRPr="00F47157">
              <w:rPr>
                <w:rFonts w:ascii="Times New Roman" w:hAnsi="Times New Roman"/>
                <w:sz w:val="18"/>
                <w:szCs w:val="18"/>
              </w:rPr>
              <w:t>Vasta, R., Haith, M.M. i Miller, S.A. (1998). Dječja psihologija. Jastrebarsko: Naklada Slap.</w:t>
            </w:r>
            <w:r>
              <w:rPr>
                <w:rFonts w:ascii="Times New Roman" w:hAnsi="Times New Roman"/>
                <w:sz w:val="18"/>
                <w:szCs w:val="18"/>
              </w:rPr>
              <w:t xml:space="preserve"> </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Dopunska literatura</w:t>
            </w:r>
          </w:p>
        </w:tc>
        <w:tc>
          <w:tcPr>
            <w:tcW w:w="7369" w:type="dxa"/>
            <w:gridSpan w:val="3"/>
            <w:shd w:val="clear" w:color="auto" w:fill="auto"/>
            <w:vAlign w:val="center"/>
          </w:tcPr>
          <w:p w:rsidR="009F7795" w:rsidRDefault="009F7795" w:rsidP="00273BB4">
            <w:pPr>
              <w:spacing w:after="0" w:line="240" w:lineRule="auto"/>
              <w:rPr>
                <w:rFonts w:ascii="Times New Roman" w:hAnsi="Times New Roman"/>
                <w:sz w:val="18"/>
                <w:szCs w:val="18"/>
              </w:rPr>
            </w:pPr>
            <w:r w:rsidRPr="00F47157">
              <w:rPr>
                <w:rFonts w:ascii="Times New Roman" w:hAnsi="Times New Roman"/>
                <w:sz w:val="18"/>
                <w:szCs w:val="18"/>
              </w:rPr>
              <w:t>Lacković-Grgin, K. (2005). Psihologija adolescencije. Jastrebarsko: Naklada Slap.</w:t>
            </w:r>
          </w:p>
          <w:p w:rsidR="009F7795" w:rsidRPr="00F47157" w:rsidRDefault="009F7795" w:rsidP="00273BB4">
            <w:pPr>
              <w:spacing w:after="0" w:line="240" w:lineRule="auto"/>
              <w:rPr>
                <w:rFonts w:ascii="Times New Roman" w:hAnsi="Times New Roman"/>
                <w:sz w:val="18"/>
                <w:szCs w:val="18"/>
              </w:rPr>
            </w:pPr>
            <w:r>
              <w:rPr>
                <w:rFonts w:ascii="Times New Roman" w:hAnsi="Times New Roman"/>
                <w:sz w:val="18"/>
                <w:szCs w:val="18"/>
              </w:rPr>
              <w:t>Klarin, M. (2006). Razvoj djece u socijalnom kontekstu. Jastrebarsko: Naklada Slap.</w:t>
            </w:r>
          </w:p>
          <w:p w:rsidR="009F7795" w:rsidRPr="00F47157" w:rsidRDefault="009F7795" w:rsidP="00273BB4">
            <w:pPr>
              <w:spacing w:after="0" w:line="240" w:lineRule="auto"/>
              <w:rPr>
                <w:rFonts w:ascii="Times New Roman" w:hAnsi="Times New Roman"/>
                <w:sz w:val="18"/>
                <w:szCs w:val="18"/>
              </w:rPr>
            </w:pPr>
            <w:r w:rsidRPr="00F47157">
              <w:rPr>
                <w:rFonts w:ascii="Times New Roman" w:hAnsi="Times New Roman"/>
                <w:sz w:val="18"/>
                <w:szCs w:val="18"/>
              </w:rPr>
              <w:t>Brajša-Žganec, A. (2003). Dijete i obitelj. Naklada Slap, Jastrebarsko.</w:t>
            </w:r>
          </w:p>
          <w:p w:rsidR="009F7795" w:rsidRPr="00F47157" w:rsidRDefault="009F7795" w:rsidP="00273BB4">
            <w:pPr>
              <w:spacing w:after="0" w:line="240" w:lineRule="auto"/>
              <w:rPr>
                <w:rFonts w:ascii="Times New Roman" w:hAnsi="Times New Roman"/>
                <w:sz w:val="18"/>
                <w:szCs w:val="18"/>
              </w:rPr>
            </w:pPr>
            <w:r w:rsidRPr="00F47157">
              <w:rPr>
                <w:rFonts w:ascii="Times New Roman" w:hAnsi="Times New Roman"/>
                <w:sz w:val="18"/>
                <w:szCs w:val="18"/>
              </w:rPr>
              <w:t>Oatley, K. i Jenkins, J.M</w:t>
            </w:r>
            <w:r>
              <w:rPr>
                <w:rFonts w:ascii="Times New Roman" w:hAnsi="Times New Roman"/>
                <w:sz w:val="18"/>
                <w:szCs w:val="18"/>
              </w:rPr>
              <w:t xml:space="preserve">. (2001). Razumijevanje emocija. </w:t>
            </w:r>
            <w:r w:rsidRPr="00F47157">
              <w:rPr>
                <w:rFonts w:ascii="Times New Roman" w:hAnsi="Times New Roman"/>
                <w:sz w:val="18"/>
                <w:szCs w:val="18"/>
              </w:rPr>
              <w:t>Jastrebarsko: Naklada Slap.</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Oblici provođenja nastave</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Predavanja</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Način provjere znanja i polaganja ispita</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Ispit se polaže usmenim ispitivanjem</w:t>
            </w: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Jezik poduke i mogućnost praćenja na drugim jezicima</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Hrvatski</w:t>
            </w:r>
          </w:p>
          <w:p w:rsidR="009F7795" w:rsidRPr="00BE6D31" w:rsidRDefault="009F7795" w:rsidP="00273BB4">
            <w:pPr>
              <w:spacing w:after="0"/>
              <w:contextualSpacing/>
              <w:rPr>
                <w:rFonts w:ascii="Times New Roman" w:hAnsi="Times New Roman"/>
                <w:sz w:val="18"/>
                <w:szCs w:val="18"/>
              </w:rPr>
            </w:pPr>
          </w:p>
        </w:tc>
      </w:tr>
      <w:tr w:rsidR="009F7795" w:rsidRPr="00A805D0" w:rsidTr="00273BB4">
        <w:trPr>
          <w:trHeight w:val="340"/>
        </w:trPr>
        <w:tc>
          <w:tcPr>
            <w:tcW w:w="1919" w:type="dxa"/>
            <w:shd w:val="clear" w:color="auto" w:fill="F2F2F2"/>
            <w:vAlign w:val="center"/>
          </w:tcPr>
          <w:p w:rsidR="009F7795" w:rsidRPr="00A805D0" w:rsidRDefault="009F7795" w:rsidP="00273BB4">
            <w:pPr>
              <w:spacing w:after="0"/>
              <w:rPr>
                <w:rFonts w:ascii="Times New Roman" w:hAnsi="Times New Roman"/>
                <w:b/>
                <w:sz w:val="18"/>
                <w:szCs w:val="18"/>
              </w:rPr>
            </w:pPr>
            <w:r w:rsidRPr="00A805D0">
              <w:rPr>
                <w:rFonts w:ascii="Times New Roman" w:hAnsi="Times New Roman"/>
                <w:b/>
                <w:sz w:val="18"/>
                <w:szCs w:val="18"/>
              </w:rPr>
              <w:t>Način praćenja kvalitete i uspješnosti izvedbe predmeta</w:t>
            </w:r>
          </w:p>
        </w:tc>
        <w:tc>
          <w:tcPr>
            <w:tcW w:w="7369" w:type="dxa"/>
            <w:gridSpan w:val="3"/>
            <w:vAlign w:val="center"/>
          </w:tcPr>
          <w:p w:rsidR="009F7795" w:rsidRPr="00BE6D31" w:rsidRDefault="009F7795" w:rsidP="00273BB4">
            <w:pPr>
              <w:spacing w:after="0"/>
              <w:contextualSpacing/>
              <w:rPr>
                <w:rFonts w:ascii="Times New Roman" w:hAnsi="Times New Roman"/>
                <w:sz w:val="18"/>
                <w:szCs w:val="18"/>
              </w:rPr>
            </w:pPr>
            <w:r w:rsidRPr="00BE6D31">
              <w:rPr>
                <w:rFonts w:ascii="Times New Roman" w:hAnsi="Times New Roman"/>
                <w:sz w:val="18"/>
                <w:szCs w:val="18"/>
              </w:rPr>
              <w:t>Studentska anketa</w:t>
            </w:r>
          </w:p>
        </w:tc>
      </w:tr>
    </w:tbl>
    <w:p w:rsidR="009F7795" w:rsidRPr="007115C0" w:rsidRDefault="009F7795" w:rsidP="009F7795">
      <w:pPr>
        <w:rPr>
          <w:rFonts w:ascii="Times New Roman" w:hAnsi="Times New Roman"/>
          <w:b/>
          <w:sz w:val="24"/>
          <w:szCs w:val="24"/>
        </w:rPr>
      </w:pPr>
    </w:p>
    <w:p w:rsidR="00E9699F" w:rsidRDefault="00E9699F" w:rsidP="00187A5F">
      <w:pPr>
        <w:rPr>
          <w:rFonts w:ascii="Times New Roman" w:hAnsi="Times New Roman" w:cs="Times New Roman"/>
          <w:b/>
          <w:sz w:val="20"/>
          <w:szCs w:val="20"/>
        </w:rPr>
      </w:pPr>
    </w:p>
    <w:tbl>
      <w:tblPr>
        <w:tblpPr w:leftFromText="180" w:rightFromText="180" w:vertAnchor="text" w:horzAnchor="margin" w:tblpY="-155"/>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9"/>
        <w:gridCol w:w="2699"/>
        <w:gridCol w:w="2524"/>
        <w:gridCol w:w="2524"/>
      </w:tblGrid>
      <w:tr w:rsidR="00474D4F" w:rsidRPr="00474D4F" w:rsidTr="00273BB4">
        <w:trPr>
          <w:trHeight w:val="327"/>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lastRenderedPageBreak/>
              <w:t>Naziv predmeta</w:t>
            </w:r>
          </w:p>
        </w:tc>
        <w:tc>
          <w:tcPr>
            <w:tcW w:w="7747" w:type="dxa"/>
            <w:gridSpan w:val="3"/>
            <w:vAlign w:val="center"/>
          </w:tcPr>
          <w:p w:rsidR="00474D4F" w:rsidRPr="00474D4F" w:rsidRDefault="00474D4F" w:rsidP="00474D4F">
            <w:pPr>
              <w:spacing w:after="0"/>
              <w:rPr>
                <w:rFonts w:ascii="Times New Roman" w:eastAsia="Calibri" w:hAnsi="Times New Roman" w:cs="Times New Roman"/>
                <w:b/>
                <w:sz w:val="18"/>
                <w:szCs w:val="18"/>
              </w:rPr>
            </w:pPr>
            <w:r w:rsidRPr="00474D4F">
              <w:rPr>
                <w:rFonts w:ascii="Times New Roman" w:eastAsia="Calibri" w:hAnsi="Times New Roman" w:cs="Times New Roman"/>
                <w:b/>
                <w:sz w:val="18"/>
                <w:szCs w:val="18"/>
              </w:rPr>
              <w:t>DIJAGNOSTIKA I METODOLOGIJA U KINEZIOLOŠKOJ REKREACIJI I FITNESU</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Kod</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Pr>
                <w:rFonts w:ascii="Times New Roman" w:hAnsi="Times New Roman" w:cs="Times New Roman"/>
                <w:sz w:val="18"/>
                <w:szCs w:val="18"/>
              </w:rPr>
              <w:t>DKRF</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Vrsta</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izborni</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Godina</w:t>
            </w:r>
          </w:p>
        </w:tc>
        <w:tc>
          <w:tcPr>
            <w:tcW w:w="2699" w:type="dxa"/>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2</w:t>
            </w:r>
          </w:p>
        </w:tc>
        <w:tc>
          <w:tcPr>
            <w:tcW w:w="2524"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Semestar</w:t>
            </w:r>
          </w:p>
        </w:tc>
        <w:tc>
          <w:tcPr>
            <w:tcW w:w="2524" w:type="dxa"/>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3</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Opterećenje</w:t>
            </w:r>
          </w:p>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(P+S+V)</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10 + 0 + 0</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 xml:space="preserve">ECTS </w:t>
            </w:r>
            <w:r w:rsidRPr="00474D4F">
              <w:rPr>
                <w:rFonts w:ascii="Times New Roman" w:eastAsia="Calibri" w:hAnsi="Times New Roman" w:cs="Times New Roman"/>
                <w:b/>
                <w:bCs/>
                <w:sz w:val="18"/>
                <w:szCs w:val="18"/>
              </w:rPr>
              <w:br/>
              <w:t>(obrazloženje)</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3</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Nastavnik</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doc. dr. sc. Dražen Čular, doc. dr. sc. Vladimir Ivančev,</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Preduvjeti za upis</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Definirano Pravilnikom o doktorskom studiju Kineziološkog fakulteta</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 xml:space="preserve">Sadržaj </w:t>
            </w:r>
          </w:p>
        </w:tc>
        <w:tc>
          <w:tcPr>
            <w:tcW w:w="7747" w:type="dxa"/>
            <w:gridSpan w:val="3"/>
            <w:vAlign w:val="center"/>
          </w:tcPr>
          <w:p w:rsidR="00474D4F" w:rsidRPr="00474D4F" w:rsidRDefault="00474D4F" w:rsidP="00273BB4">
            <w:pPr>
              <w:pStyle w:val="Default"/>
              <w:jc w:val="both"/>
              <w:rPr>
                <w:sz w:val="18"/>
                <w:szCs w:val="18"/>
              </w:rPr>
            </w:pPr>
            <w:r w:rsidRPr="00474D4F">
              <w:rPr>
                <w:sz w:val="18"/>
                <w:szCs w:val="18"/>
              </w:rPr>
              <w:t>Analiza dosadašnjih znanstvenih istraživanja u KRIF-u. Metodologija znanstveno-istraživačkog rada (definiranje cilja, izrada plana istraživanja, definiranje uzorka ispitanika i eksperimentalnog postupka, odabir varijabli i metode obrade, interpretacija rezultata i definiranje zaključaka. Značaj i praktična primjena rezultata znanstveno-istraživačkog rada. Specifični mjerni instrumenti. Primjena naprednih tehnoloških rješenja. Prednosti i ograničenja laboratorijskih i terenskih testova. Utvrđivanje zdravstvenog statusa. Morfološko-antropološka dijagnostika. Dijagnostika motoričkih i funkcionalnih sposobnosti.</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Ishodi učenja</w:t>
            </w:r>
          </w:p>
        </w:tc>
        <w:tc>
          <w:tcPr>
            <w:tcW w:w="7747" w:type="dxa"/>
            <w:gridSpan w:val="3"/>
            <w:vAlign w:val="center"/>
          </w:tcPr>
          <w:p w:rsidR="00474D4F" w:rsidRPr="00474D4F" w:rsidRDefault="00474D4F" w:rsidP="00273BB4">
            <w:pPr>
              <w:pStyle w:val="Default"/>
              <w:jc w:val="both"/>
              <w:rPr>
                <w:sz w:val="18"/>
                <w:szCs w:val="18"/>
              </w:rPr>
            </w:pPr>
            <w:r w:rsidRPr="00474D4F">
              <w:rPr>
                <w:sz w:val="18"/>
                <w:szCs w:val="18"/>
              </w:rPr>
              <w:t>Nakon predavanja studenti će znati: pronaći dosadašnja istraživanja, logiku  znanstveno-istraživačkog rada u području kineziološke rekreacije, samostalno definirati ciljeve, izraditi plan, provesti istraživanje i praktično primijeniti dobivene rezultate, znati odabrati mjerne instrumente, poznavati procedure dijagnostike u području kineziološke rekreacije i fitnesa, steći spoznaje o upotrebi naprednih tehnoloških rješenja u području kineziološke rekreacije</w:t>
            </w:r>
          </w:p>
        </w:tc>
      </w:tr>
      <w:tr w:rsidR="00474D4F" w:rsidRPr="00474D4F" w:rsidTr="00273BB4">
        <w:trPr>
          <w:trHeight w:val="874"/>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Obvezna literatura</w:t>
            </w:r>
          </w:p>
        </w:tc>
        <w:tc>
          <w:tcPr>
            <w:tcW w:w="7747" w:type="dxa"/>
            <w:gridSpan w:val="3"/>
            <w:vAlign w:val="center"/>
          </w:tcPr>
          <w:p w:rsidR="00474D4F" w:rsidRPr="00474D4F" w:rsidRDefault="00474D4F" w:rsidP="00474D4F">
            <w:pPr>
              <w:tabs>
                <w:tab w:val="left" w:pos="360"/>
                <w:tab w:val="left" w:pos="540"/>
                <w:tab w:val="left" w:pos="720"/>
                <w:tab w:val="left" w:pos="900"/>
              </w:tabs>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Charles B. Corbin at all, (2002.) Concepts of Fitness and Wellness - A comprehensive lifestyle approach , McGraw-Hill Higer Education</w:t>
            </w:r>
          </w:p>
          <w:p w:rsidR="00474D4F" w:rsidRPr="00474D4F" w:rsidRDefault="00474D4F" w:rsidP="00474D4F">
            <w:pPr>
              <w:autoSpaceDE w:val="0"/>
              <w:autoSpaceDN w:val="0"/>
              <w:adjustRightInd w:val="0"/>
              <w:spacing w:after="0"/>
              <w:rPr>
                <w:rFonts w:ascii="Times New Roman" w:eastAsia="Calibri" w:hAnsi="Times New Roman" w:cs="Times New Roman"/>
                <w:sz w:val="18"/>
                <w:szCs w:val="18"/>
                <w:lang w:val="en-US"/>
              </w:rPr>
            </w:pPr>
            <w:r w:rsidRPr="00474D4F">
              <w:rPr>
                <w:rFonts w:ascii="Times New Roman" w:eastAsia="Calibri" w:hAnsi="Times New Roman" w:cs="Times New Roman"/>
                <w:sz w:val="18"/>
                <w:szCs w:val="18"/>
                <w:lang w:val="en-US"/>
              </w:rPr>
              <w:t>Andrijašević, M, (2010.) Kineziološka rekreacija, Sveučilišni udžbenik, Kineziološki fakultet Sveučilišta u Zagrebu</w:t>
            </w:r>
          </w:p>
          <w:p w:rsidR="00474D4F" w:rsidRPr="00474D4F" w:rsidRDefault="00474D4F" w:rsidP="00474D4F">
            <w:pPr>
              <w:autoSpaceDE w:val="0"/>
              <w:autoSpaceDN w:val="0"/>
              <w:adjustRightInd w:val="0"/>
              <w:spacing w:after="0"/>
              <w:rPr>
                <w:rFonts w:ascii="Times New Roman" w:eastAsia="Calibri" w:hAnsi="Times New Roman" w:cs="Times New Roman"/>
                <w:sz w:val="18"/>
                <w:szCs w:val="18"/>
                <w:lang w:val="en-US"/>
              </w:rPr>
            </w:pPr>
            <w:r w:rsidRPr="00474D4F">
              <w:rPr>
                <w:rFonts w:ascii="Times New Roman" w:eastAsia="Calibri" w:hAnsi="Times New Roman" w:cs="Times New Roman"/>
                <w:bCs/>
                <w:sz w:val="18"/>
                <w:szCs w:val="18"/>
                <w:lang w:val="en-US"/>
              </w:rPr>
              <w:t xml:space="preserve">Mackenzie  B., </w:t>
            </w:r>
            <w:r w:rsidRPr="00474D4F">
              <w:rPr>
                <w:rFonts w:ascii="Times New Roman" w:eastAsia="Calibri" w:hAnsi="Times New Roman" w:cs="Times New Roman"/>
                <w:sz w:val="18"/>
                <w:szCs w:val="18"/>
                <w:lang w:val="en-US"/>
              </w:rPr>
              <w:t xml:space="preserve"> (2005.) </w:t>
            </w:r>
            <w:r w:rsidRPr="00474D4F">
              <w:rPr>
                <w:rFonts w:ascii="Times New Roman" w:eastAsia="Calibri" w:hAnsi="Times New Roman" w:cs="Times New Roman"/>
                <w:bCs/>
                <w:sz w:val="18"/>
                <w:szCs w:val="18"/>
                <w:lang w:val="en-US"/>
              </w:rPr>
              <w:t xml:space="preserve">101 Performance evaluation tests, </w:t>
            </w:r>
            <w:r w:rsidRPr="00474D4F">
              <w:rPr>
                <w:rFonts w:ascii="Times New Roman" w:eastAsia="Calibri" w:hAnsi="Times New Roman" w:cs="Times New Roman"/>
                <w:sz w:val="18"/>
                <w:szCs w:val="18"/>
                <w:lang w:val="en-US"/>
              </w:rPr>
              <w:t>Electric Word plc</w:t>
            </w:r>
          </w:p>
          <w:p w:rsidR="00474D4F" w:rsidRPr="00474D4F" w:rsidRDefault="00474D4F" w:rsidP="00474D4F">
            <w:pPr>
              <w:autoSpaceDE w:val="0"/>
              <w:autoSpaceDN w:val="0"/>
              <w:adjustRightInd w:val="0"/>
              <w:spacing w:after="0"/>
              <w:rPr>
                <w:rFonts w:ascii="Times New Roman" w:eastAsia="Calibri" w:hAnsi="Times New Roman" w:cs="Times New Roman"/>
                <w:bCs/>
                <w:sz w:val="18"/>
                <w:szCs w:val="18"/>
                <w:lang w:val="en-US"/>
              </w:rPr>
            </w:pPr>
            <w:r w:rsidRPr="00474D4F">
              <w:rPr>
                <w:rFonts w:ascii="Times New Roman" w:eastAsia="Calibri" w:hAnsi="Times New Roman" w:cs="Times New Roman"/>
                <w:sz w:val="18"/>
                <w:szCs w:val="18"/>
                <w:lang w:val="en-US"/>
              </w:rPr>
              <w:t>Materijali s predavanja i z</w:t>
            </w:r>
            <w:r w:rsidRPr="00474D4F">
              <w:rPr>
                <w:rFonts w:ascii="Times New Roman" w:eastAsia="Calibri" w:hAnsi="Times New Roman" w:cs="Times New Roman"/>
                <w:sz w:val="18"/>
                <w:szCs w:val="18"/>
              </w:rPr>
              <w:t>nanstveni radovi iz odabranih područja kineziološke rekreacije.</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jc w:val="both"/>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Dopunska literatura</w:t>
            </w:r>
          </w:p>
        </w:tc>
        <w:tc>
          <w:tcPr>
            <w:tcW w:w="7747" w:type="dxa"/>
            <w:gridSpan w:val="3"/>
            <w:vAlign w:val="center"/>
          </w:tcPr>
          <w:p w:rsidR="00474D4F" w:rsidRPr="00474D4F" w:rsidRDefault="00474D4F" w:rsidP="00474D4F">
            <w:pPr>
              <w:tabs>
                <w:tab w:val="left" w:pos="360"/>
                <w:tab w:val="left" w:pos="540"/>
                <w:tab w:val="left" w:pos="720"/>
                <w:tab w:val="left" w:pos="900"/>
              </w:tabs>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Mišigoj Duraković M. i sur. Tjelesno vježbanje i zdravlje. Zagreb:</w:t>
            </w:r>
            <w:r w:rsidRPr="00474D4F">
              <w:rPr>
                <w:rFonts w:ascii="Times New Roman" w:eastAsia="Calibri" w:hAnsi="Times New Roman" w:cs="Times New Roman"/>
                <w:color w:val="000000"/>
                <w:sz w:val="18"/>
                <w:szCs w:val="18"/>
                <w:lang w:val="sv-SE"/>
              </w:rPr>
              <w:t xml:space="preserve"> Kineziološki fakultet Sveučilišta u Zagrebu, 1999.</w:t>
            </w:r>
            <w:r w:rsidRPr="00474D4F">
              <w:rPr>
                <w:rFonts w:ascii="Times New Roman" w:eastAsia="Calibri" w:hAnsi="Times New Roman" w:cs="Times New Roman"/>
                <w:sz w:val="18"/>
                <w:szCs w:val="18"/>
              </w:rPr>
              <w:t xml:space="preserve"> </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Oblici provođenja nastave</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Multimedijalna predavanja – 10 sati</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Način provjere znanja i polaganja ispita</w:t>
            </w:r>
          </w:p>
        </w:tc>
        <w:tc>
          <w:tcPr>
            <w:tcW w:w="7747" w:type="dxa"/>
            <w:gridSpan w:val="3"/>
            <w:vAlign w:val="center"/>
          </w:tcPr>
          <w:p w:rsidR="00474D4F" w:rsidRPr="00474D4F" w:rsidRDefault="00474D4F" w:rsidP="00273BB4">
            <w:pPr>
              <w:pStyle w:val="Default"/>
              <w:rPr>
                <w:sz w:val="18"/>
                <w:szCs w:val="18"/>
              </w:rPr>
            </w:pPr>
            <w:r w:rsidRPr="00474D4F">
              <w:rPr>
                <w:sz w:val="18"/>
                <w:szCs w:val="18"/>
              </w:rPr>
              <w:t>Prema Pravilniku o studiranju (seminarskim radom, usmenom prezentacijom i usmenim ispitivanjem)</w:t>
            </w:r>
          </w:p>
          <w:p w:rsidR="00474D4F" w:rsidRPr="00474D4F" w:rsidRDefault="00474D4F" w:rsidP="00474D4F">
            <w:pPr>
              <w:spacing w:after="0"/>
              <w:jc w:val="both"/>
              <w:rPr>
                <w:rFonts w:ascii="Times New Roman" w:eastAsia="Calibri" w:hAnsi="Times New Roman" w:cs="Times New Roman"/>
                <w:sz w:val="18"/>
                <w:szCs w:val="18"/>
              </w:rPr>
            </w:pP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 xml:space="preserve">Jezik poduke i mogućnost praćenja na drugim jezicima </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Hrvatski</w:t>
            </w:r>
          </w:p>
        </w:tc>
      </w:tr>
      <w:tr w:rsidR="00474D4F" w:rsidRPr="00474D4F" w:rsidTr="00273BB4">
        <w:trPr>
          <w:trHeight w:val="326"/>
        </w:trPr>
        <w:tc>
          <w:tcPr>
            <w:tcW w:w="1809" w:type="dxa"/>
            <w:shd w:val="pct10" w:color="auto" w:fill="auto"/>
            <w:vAlign w:val="center"/>
          </w:tcPr>
          <w:p w:rsidR="00474D4F" w:rsidRPr="00474D4F" w:rsidRDefault="00474D4F" w:rsidP="00474D4F">
            <w:pPr>
              <w:spacing w:before="60" w:after="0"/>
              <w:rPr>
                <w:rFonts w:ascii="Times New Roman" w:eastAsia="Calibri" w:hAnsi="Times New Roman" w:cs="Times New Roman"/>
                <w:b/>
                <w:bCs/>
                <w:sz w:val="18"/>
                <w:szCs w:val="18"/>
              </w:rPr>
            </w:pPr>
            <w:r w:rsidRPr="00474D4F">
              <w:rPr>
                <w:rFonts w:ascii="Times New Roman" w:eastAsia="Calibri" w:hAnsi="Times New Roman" w:cs="Times New Roman"/>
                <w:b/>
                <w:bCs/>
                <w:sz w:val="18"/>
                <w:szCs w:val="18"/>
              </w:rPr>
              <w:t>Način praćenja kvalitete i uspješnosti izvedbe predmeta</w:t>
            </w:r>
          </w:p>
        </w:tc>
        <w:tc>
          <w:tcPr>
            <w:tcW w:w="7747" w:type="dxa"/>
            <w:gridSpan w:val="3"/>
            <w:vAlign w:val="center"/>
          </w:tcPr>
          <w:p w:rsidR="00474D4F" w:rsidRPr="00474D4F" w:rsidRDefault="00474D4F" w:rsidP="00474D4F">
            <w:pPr>
              <w:spacing w:after="0"/>
              <w:jc w:val="both"/>
              <w:rPr>
                <w:rFonts w:ascii="Times New Roman" w:eastAsia="Calibri" w:hAnsi="Times New Roman" w:cs="Times New Roman"/>
                <w:sz w:val="18"/>
                <w:szCs w:val="18"/>
              </w:rPr>
            </w:pPr>
            <w:r w:rsidRPr="00474D4F">
              <w:rPr>
                <w:rFonts w:ascii="Times New Roman" w:eastAsia="Calibri" w:hAnsi="Times New Roman" w:cs="Times New Roman"/>
                <w:sz w:val="18"/>
                <w:szCs w:val="18"/>
              </w:rPr>
              <w:t>Analiza kvalitete nastave od strane studenata i nastavnika - studentska anketa</w:t>
            </w:r>
          </w:p>
          <w:p w:rsidR="00474D4F" w:rsidRPr="00474D4F" w:rsidRDefault="00474D4F" w:rsidP="00474D4F">
            <w:pPr>
              <w:spacing w:after="0"/>
              <w:jc w:val="both"/>
              <w:rPr>
                <w:rFonts w:ascii="Times New Roman" w:eastAsia="Calibri" w:hAnsi="Times New Roman" w:cs="Times New Roman"/>
                <w:sz w:val="18"/>
                <w:szCs w:val="18"/>
              </w:rPr>
            </w:pPr>
          </w:p>
        </w:tc>
      </w:tr>
    </w:tbl>
    <w:p w:rsidR="00E9699F" w:rsidRPr="00474D4F" w:rsidRDefault="00E9699F" w:rsidP="00474D4F">
      <w:pPr>
        <w:spacing w:after="0"/>
        <w:rPr>
          <w:rFonts w:ascii="Times New Roman" w:hAnsi="Times New Roman" w:cs="Times New Roman"/>
          <w:b/>
          <w:sz w:val="18"/>
          <w:szCs w:val="18"/>
        </w:rPr>
      </w:pPr>
    </w:p>
    <w:p w:rsidR="00E9699F" w:rsidRPr="00474D4F" w:rsidRDefault="00E9699F" w:rsidP="00474D4F">
      <w:pPr>
        <w:spacing w:after="0"/>
        <w:rPr>
          <w:rFonts w:ascii="Times New Roman" w:hAnsi="Times New Roman" w:cs="Times New Roman"/>
          <w:b/>
          <w:sz w:val="18"/>
          <w:szCs w:val="18"/>
        </w:rPr>
      </w:pPr>
    </w:p>
    <w:p w:rsidR="00E9699F" w:rsidRPr="00512387" w:rsidRDefault="00E9699F" w:rsidP="00474D4F">
      <w:pPr>
        <w:spacing w:after="0"/>
        <w:rPr>
          <w:rFonts w:ascii="Times New Roman" w:hAnsi="Times New Roman" w:cs="Times New Roman"/>
          <w:b/>
          <w:sz w:val="20"/>
          <w:szCs w:val="20"/>
        </w:rPr>
      </w:pPr>
    </w:p>
    <w:sectPr w:rsidR="00E9699F" w:rsidRPr="00512387" w:rsidSect="00FE5C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18" w:rsidRDefault="00942318" w:rsidP="005A2DD6">
      <w:pPr>
        <w:spacing w:after="0" w:line="240" w:lineRule="auto"/>
      </w:pPr>
      <w:r>
        <w:separator/>
      </w:r>
    </w:p>
  </w:endnote>
  <w:endnote w:type="continuationSeparator" w:id="0">
    <w:p w:rsidR="00942318" w:rsidRDefault="00942318" w:rsidP="005A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Unicode MS"/>
    <w:panose1 w:val="00000000000000000000"/>
    <w:charset w:val="00"/>
    <w:family w:val="swiss"/>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18" w:rsidRDefault="00942318" w:rsidP="005A2DD6">
      <w:pPr>
        <w:spacing w:after="0" w:line="240" w:lineRule="auto"/>
      </w:pPr>
      <w:r>
        <w:separator/>
      </w:r>
    </w:p>
  </w:footnote>
  <w:footnote w:type="continuationSeparator" w:id="0">
    <w:p w:rsidR="00942318" w:rsidRDefault="00942318" w:rsidP="005A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FD6255FC"/>
    <w:lvl w:ilvl="0" w:tplc="FFFFFFFF">
      <w:start w:val="1"/>
      <w:numFmt w:val="bullet"/>
      <w:lvlText w:val=""/>
      <w:lvlJc w:val="left"/>
      <w:pPr>
        <w:tabs>
          <w:tab w:val="num" w:pos="0"/>
        </w:tabs>
        <w:ind w:left="1080" w:hanging="720"/>
      </w:pPr>
      <w:rPr>
        <w:rFonts w:ascii="Symbol" w:hAnsi="Symbol" w:cs="Symbol" w:hint="default"/>
        <w:b w:val="0"/>
        <w:bCs w:val="0"/>
        <w:i w:val="0"/>
        <w:iCs w:val="0"/>
        <w:strike w:val="0"/>
        <w:color w:val="000000"/>
        <w:sz w:val="20"/>
        <w:szCs w:val="20"/>
        <w:u w:val="none"/>
      </w:rPr>
    </w:lvl>
    <w:lvl w:ilvl="1" w:tplc="FFFFFFFF">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1">
    <w:nsid w:val="01E011F2"/>
    <w:multiLevelType w:val="hybridMultilevel"/>
    <w:tmpl w:val="5314BD2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46E2FB7"/>
    <w:multiLevelType w:val="hybridMultilevel"/>
    <w:tmpl w:val="5CD84E82"/>
    <w:lvl w:ilvl="0" w:tplc="175452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177E1D"/>
    <w:multiLevelType w:val="hybridMultilevel"/>
    <w:tmpl w:val="F4E24B2E"/>
    <w:lvl w:ilvl="0" w:tplc="041A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173EB3"/>
    <w:multiLevelType w:val="hybridMultilevel"/>
    <w:tmpl w:val="B2444792"/>
    <w:lvl w:ilvl="0" w:tplc="FFFFFFFF">
      <w:start w:val="1"/>
      <w:numFmt w:val="bullet"/>
      <w:lvlText w:val=""/>
      <w:lvlJc w:val="left"/>
      <w:pPr>
        <w:tabs>
          <w:tab w:val="num" w:pos="644"/>
        </w:tabs>
        <w:ind w:left="644"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942D5"/>
    <w:multiLevelType w:val="hybridMultilevel"/>
    <w:tmpl w:val="A5449490"/>
    <w:lvl w:ilvl="0" w:tplc="80666F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BE1F24"/>
    <w:multiLevelType w:val="hybridMultilevel"/>
    <w:tmpl w:val="1ECCD06A"/>
    <w:lvl w:ilvl="0" w:tplc="20664654">
      <w:start w:val="1"/>
      <w:numFmt w:val="decimal"/>
      <w:lvlText w:val="%1."/>
      <w:lvlJc w:val="left"/>
      <w:pPr>
        <w:tabs>
          <w:tab w:val="num" w:pos="360"/>
        </w:tabs>
        <w:ind w:left="360" w:hanging="360"/>
      </w:pPr>
      <w:rPr>
        <w:rFonts w:ascii="Times New Roman" w:hAnsi="Times New Roman" w:cs="Times New Roman" w:hint="default"/>
        <w:sz w:val="18"/>
        <w:szCs w:val="18"/>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0A32608E"/>
    <w:multiLevelType w:val="hybridMultilevel"/>
    <w:tmpl w:val="18D27FFE"/>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0AB45969"/>
    <w:multiLevelType w:val="hybridMultilevel"/>
    <w:tmpl w:val="6C2E9A56"/>
    <w:lvl w:ilvl="0" w:tplc="FFFFFFFF">
      <w:start w:val="1"/>
      <w:numFmt w:val="bullet"/>
      <w:lvlText w:val=""/>
      <w:lvlJc w:val="left"/>
      <w:pPr>
        <w:tabs>
          <w:tab w:val="num" w:pos="644"/>
        </w:tabs>
        <w:ind w:left="644" w:hanging="360"/>
      </w:pPr>
      <w:rPr>
        <w:rFonts w:ascii="Symbol" w:hAnsi="Symbol" w:cs="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0B6A12FA"/>
    <w:multiLevelType w:val="hybridMultilevel"/>
    <w:tmpl w:val="B99ABD1A"/>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0BEE5C90"/>
    <w:multiLevelType w:val="hybridMultilevel"/>
    <w:tmpl w:val="85B6F844"/>
    <w:lvl w:ilvl="0" w:tplc="6312328E">
      <w:start w:val="1"/>
      <w:numFmt w:val="decimal"/>
      <w:lvlText w:val="%1."/>
      <w:lvlJc w:val="left"/>
      <w:pPr>
        <w:tabs>
          <w:tab w:val="num" w:pos="360"/>
        </w:tabs>
        <w:ind w:left="360" w:hanging="360"/>
      </w:pPr>
      <w:rPr>
        <w:rFonts w:ascii="Times New Roman" w:hAnsi="Times New Roman" w:cs="Times New Roman" w:hint="default"/>
        <w:sz w:val="16"/>
        <w:szCs w:val="16"/>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0F59717D"/>
    <w:multiLevelType w:val="hybridMultilevel"/>
    <w:tmpl w:val="4ACCCB58"/>
    <w:lvl w:ilvl="0" w:tplc="72EA069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FB83224"/>
    <w:multiLevelType w:val="hybridMultilevel"/>
    <w:tmpl w:val="476A0680"/>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10954B1B"/>
    <w:multiLevelType w:val="hybridMultilevel"/>
    <w:tmpl w:val="2222E51A"/>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13A274A9"/>
    <w:multiLevelType w:val="hybridMultilevel"/>
    <w:tmpl w:val="9F702ACE"/>
    <w:lvl w:ilvl="0" w:tplc="CBB8D2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C331DD"/>
    <w:multiLevelType w:val="hybridMultilevel"/>
    <w:tmpl w:val="D44C0D9A"/>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439"/>
        </w:tabs>
        <w:ind w:left="439"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152A2A9C"/>
    <w:multiLevelType w:val="hybridMultilevel"/>
    <w:tmpl w:val="20F80C4A"/>
    <w:lvl w:ilvl="0" w:tplc="4694E85E">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nsid w:val="15B86EE4"/>
    <w:multiLevelType w:val="hybridMultilevel"/>
    <w:tmpl w:val="DAF45F02"/>
    <w:lvl w:ilvl="0" w:tplc="0409000F">
      <w:start w:val="1"/>
      <w:numFmt w:val="bullet"/>
      <w:lvlText w:val=""/>
      <w:lvlJc w:val="left"/>
      <w:pPr>
        <w:ind w:left="6" w:hanging="360"/>
      </w:pPr>
      <w:rPr>
        <w:rFonts w:ascii="Symbol" w:hAnsi="Symbol" w:hint="default"/>
      </w:rPr>
    </w:lvl>
    <w:lvl w:ilvl="1" w:tplc="041A0003" w:tentative="1">
      <w:start w:val="1"/>
      <w:numFmt w:val="bullet"/>
      <w:lvlText w:val="o"/>
      <w:lvlJc w:val="left"/>
      <w:pPr>
        <w:ind w:left="726" w:hanging="360"/>
      </w:pPr>
      <w:rPr>
        <w:rFonts w:ascii="Courier New" w:hAnsi="Courier New" w:cs="Courier New" w:hint="default"/>
      </w:rPr>
    </w:lvl>
    <w:lvl w:ilvl="2" w:tplc="041A0005" w:tentative="1">
      <w:start w:val="1"/>
      <w:numFmt w:val="bullet"/>
      <w:lvlText w:val=""/>
      <w:lvlJc w:val="left"/>
      <w:pPr>
        <w:ind w:left="1446" w:hanging="360"/>
      </w:pPr>
      <w:rPr>
        <w:rFonts w:ascii="Wingdings" w:hAnsi="Wingdings" w:hint="default"/>
      </w:rPr>
    </w:lvl>
    <w:lvl w:ilvl="3" w:tplc="041A0001" w:tentative="1">
      <w:start w:val="1"/>
      <w:numFmt w:val="bullet"/>
      <w:lvlText w:val=""/>
      <w:lvlJc w:val="left"/>
      <w:pPr>
        <w:ind w:left="2166" w:hanging="360"/>
      </w:pPr>
      <w:rPr>
        <w:rFonts w:ascii="Symbol" w:hAnsi="Symbol" w:hint="default"/>
      </w:rPr>
    </w:lvl>
    <w:lvl w:ilvl="4" w:tplc="041A0003" w:tentative="1">
      <w:start w:val="1"/>
      <w:numFmt w:val="bullet"/>
      <w:lvlText w:val="o"/>
      <w:lvlJc w:val="left"/>
      <w:pPr>
        <w:ind w:left="2886" w:hanging="360"/>
      </w:pPr>
      <w:rPr>
        <w:rFonts w:ascii="Courier New" w:hAnsi="Courier New" w:cs="Courier New" w:hint="default"/>
      </w:rPr>
    </w:lvl>
    <w:lvl w:ilvl="5" w:tplc="041A0005" w:tentative="1">
      <w:start w:val="1"/>
      <w:numFmt w:val="bullet"/>
      <w:lvlText w:val=""/>
      <w:lvlJc w:val="left"/>
      <w:pPr>
        <w:ind w:left="3606" w:hanging="360"/>
      </w:pPr>
      <w:rPr>
        <w:rFonts w:ascii="Wingdings" w:hAnsi="Wingdings" w:hint="default"/>
      </w:rPr>
    </w:lvl>
    <w:lvl w:ilvl="6" w:tplc="041A0001" w:tentative="1">
      <w:start w:val="1"/>
      <w:numFmt w:val="bullet"/>
      <w:lvlText w:val=""/>
      <w:lvlJc w:val="left"/>
      <w:pPr>
        <w:ind w:left="4326" w:hanging="360"/>
      </w:pPr>
      <w:rPr>
        <w:rFonts w:ascii="Symbol" w:hAnsi="Symbol" w:hint="default"/>
      </w:rPr>
    </w:lvl>
    <w:lvl w:ilvl="7" w:tplc="041A0003" w:tentative="1">
      <w:start w:val="1"/>
      <w:numFmt w:val="bullet"/>
      <w:lvlText w:val="o"/>
      <w:lvlJc w:val="left"/>
      <w:pPr>
        <w:ind w:left="5046" w:hanging="360"/>
      </w:pPr>
      <w:rPr>
        <w:rFonts w:ascii="Courier New" w:hAnsi="Courier New" w:cs="Courier New" w:hint="default"/>
      </w:rPr>
    </w:lvl>
    <w:lvl w:ilvl="8" w:tplc="041A0005" w:tentative="1">
      <w:start w:val="1"/>
      <w:numFmt w:val="bullet"/>
      <w:lvlText w:val=""/>
      <w:lvlJc w:val="left"/>
      <w:pPr>
        <w:ind w:left="5766" w:hanging="360"/>
      </w:pPr>
      <w:rPr>
        <w:rFonts w:ascii="Wingdings" w:hAnsi="Wingdings" w:hint="default"/>
      </w:rPr>
    </w:lvl>
  </w:abstractNum>
  <w:abstractNum w:abstractNumId="18">
    <w:nsid w:val="15EB12FD"/>
    <w:multiLevelType w:val="hybridMultilevel"/>
    <w:tmpl w:val="3A7276AE"/>
    <w:lvl w:ilvl="0" w:tplc="0409000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7E6115B"/>
    <w:multiLevelType w:val="hybridMultilevel"/>
    <w:tmpl w:val="15C6B2E6"/>
    <w:lvl w:ilvl="0" w:tplc="17545244">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9DD6D22"/>
    <w:multiLevelType w:val="hybridMultilevel"/>
    <w:tmpl w:val="D53C0B2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1">
    <w:nsid w:val="1A513908"/>
    <w:multiLevelType w:val="hybridMultilevel"/>
    <w:tmpl w:val="42D073B0"/>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2">
    <w:nsid w:val="1A76466E"/>
    <w:multiLevelType w:val="multilevel"/>
    <w:tmpl w:val="3CC8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633FBE"/>
    <w:multiLevelType w:val="hybridMultilevel"/>
    <w:tmpl w:val="2B9A03AA"/>
    <w:lvl w:ilvl="0" w:tplc="0409000F">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1EC23FDF"/>
    <w:multiLevelType w:val="hybridMultilevel"/>
    <w:tmpl w:val="25242C02"/>
    <w:lvl w:ilvl="0" w:tplc="F3B4F45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0186D42"/>
    <w:multiLevelType w:val="hybridMultilevel"/>
    <w:tmpl w:val="509AA404"/>
    <w:lvl w:ilvl="0" w:tplc="ED56B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D677D5"/>
    <w:multiLevelType w:val="hybridMultilevel"/>
    <w:tmpl w:val="5E705EA0"/>
    <w:lvl w:ilvl="0" w:tplc="FFFFFFFF">
      <w:start w:val="1"/>
      <w:numFmt w:val="bullet"/>
      <w:lvlText w:val=""/>
      <w:lvlJc w:val="left"/>
      <w:pPr>
        <w:tabs>
          <w:tab w:val="num" w:pos="644"/>
        </w:tabs>
        <w:ind w:left="644" w:hanging="360"/>
      </w:pPr>
      <w:rPr>
        <w:rFonts w:ascii="Symbol" w:hAnsi="Symbol" w:cs="Symbol" w:hint="default"/>
      </w:rPr>
    </w:lvl>
    <w:lvl w:ilvl="1" w:tplc="FFFFFFFF">
      <w:start w:val="1"/>
      <w:numFmt w:val="decimal"/>
      <w:lvlText w:val="%2."/>
      <w:lvlJc w:val="left"/>
      <w:pPr>
        <w:tabs>
          <w:tab w:val="num" w:pos="1724"/>
        </w:tabs>
        <w:ind w:left="1724" w:hanging="360"/>
      </w:pPr>
      <w:rPr>
        <w:rFonts w:hint="default"/>
      </w:rPr>
    </w:lvl>
    <w:lvl w:ilvl="2" w:tplc="041A0005">
      <w:start w:val="1"/>
      <w:numFmt w:val="bullet"/>
      <w:lvlText w:val=""/>
      <w:lvlJc w:val="left"/>
      <w:pPr>
        <w:tabs>
          <w:tab w:val="num" w:pos="2444"/>
        </w:tabs>
        <w:ind w:left="2444" w:hanging="360"/>
      </w:pPr>
      <w:rPr>
        <w:rFonts w:ascii="Wingdings" w:hAnsi="Wingdings" w:cs="Wingdings" w:hint="default"/>
      </w:rPr>
    </w:lvl>
    <w:lvl w:ilvl="3" w:tplc="041A0001">
      <w:start w:val="1"/>
      <w:numFmt w:val="bullet"/>
      <w:lvlText w:val=""/>
      <w:lvlJc w:val="left"/>
      <w:pPr>
        <w:tabs>
          <w:tab w:val="num" w:pos="3164"/>
        </w:tabs>
        <w:ind w:left="3164" w:hanging="360"/>
      </w:pPr>
      <w:rPr>
        <w:rFonts w:ascii="Symbol" w:hAnsi="Symbol" w:cs="Symbol" w:hint="default"/>
      </w:rPr>
    </w:lvl>
    <w:lvl w:ilvl="4" w:tplc="041A0003">
      <w:start w:val="1"/>
      <w:numFmt w:val="bullet"/>
      <w:lvlText w:val="o"/>
      <w:lvlJc w:val="left"/>
      <w:pPr>
        <w:tabs>
          <w:tab w:val="num" w:pos="3884"/>
        </w:tabs>
        <w:ind w:left="3884" w:hanging="360"/>
      </w:pPr>
      <w:rPr>
        <w:rFonts w:ascii="Courier New" w:hAnsi="Courier New" w:cs="Courier New" w:hint="default"/>
      </w:rPr>
    </w:lvl>
    <w:lvl w:ilvl="5" w:tplc="041A0005">
      <w:start w:val="1"/>
      <w:numFmt w:val="bullet"/>
      <w:lvlText w:val=""/>
      <w:lvlJc w:val="left"/>
      <w:pPr>
        <w:tabs>
          <w:tab w:val="num" w:pos="4604"/>
        </w:tabs>
        <w:ind w:left="4604" w:hanging="360"/>
      </w:pPr>
      <w:rPr>
        <w:rFonts w:ascii="Wingdings" w:hAnsi="Wingdings" w:cs="Wingdings" w:hint="default"/>
      </w:rPr>
    </w:lvl>
    <w:lvl w:ilvl="6" w:tplc="041A0001">
      <w:start w:val="1"/>
      <w:numFmt w:val="bullet"/>
      <w:lvlText w:val=""/>
      <w:lvlJc w:val="left"/>
      <w:pPr>
        <w:tabs>
          <w:tab w:val="num" w:pos="5324"/>
        </w:tabs>
        <w:ind w:left="5324" w:hanging="360"/>
      </w:pPr>
      <w:rPr>
        <w:rFonts w:ascii="Symbol" w:hAnsi="Symbol" w:cs="Symbol" w:hint="default"/>
      </w:rPr>
    </w:lvl>
    <w:lvl w:ilvl="7" w:tplc="041A0003">
      <w:start w:val="1"/>
      <w:numFmt w:val="bullet"/>
      <w:lvlText w:val="o"/>
      <w:lvlJc w:val="left"/>
      <w:pPr>
        <w:tabs>
          <w:tab w:val="num" w:pos="6044"/>
        </w:tabs>
        <w:ind w:left="6044" w:hanging="360"/>
      </w:pPr>
      <w:rPr>
        <w:rFonts w:ascii="Courier New" w:hAnsi="Courier New" w:cs="Courier New" w:hint="default"/>
      </w:rPr>
    </w:lvl>
    <w:lvl w:ilvl="8" w:tplc="041A0005">
      <w:start w:val="1"/>
      <w:numFmt w:val="bullet"/>
      <w:lvlText w:val=""/>
      <w:lvlJc w:val="left"/>
      <w:pPr>
        <w:tabs>
          <w:tab w:val="num" w:pos="6764"/>
        </w:tabs>
        <w:ind w:left="6764" w:hanging="360"/>
      </w:pPr>
      <w:rPr>
        <w:rFonts w:ascii="Wingdings" w:hAnsi="Wingdings" w:cs="Wingdings" w:hint="default"/>
      </w:rPr>
    </w:lvl>
  </w:abstractNum>
  <w:abstractNum w:abstractNumId="27">
    <w:nsid w:val="234A7C37"/>
    <w:multiLevelType w:val="hybridMultilevel"/>
    <w:tmpl w:val="16BCA20E"/>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26122817"/>
    <w:multiLevelType w:val="hybridMultilevel"/>
    <w:tmpl w:val="1F463254"/>
    <w:lvl w:ilvl="0" w:tplc="9A02D7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5D03A2"/>
    <w:multiLevelType w:val="multilevel"/>
    <w:tmpl w:val="C980C56A"/>
    <w:lvl w:ilvl="0">
      <w:start w:val="1"/>
      <w:numFmt w:val="decimal"/>
      <w:pStyle w:val="Heading1"/>
      <w:lvlText w:val="%1"/>
      <w:lvlJc w:val="left"/>
      <w:pPr>
        <w:tabs>
          <w:tab w:val="num" w:pos="432"/>
        </w:tabs>
        <w:ind w:left="432" w:hanging="432"/>
      </w:pPr>
      <w:rPr>
        <w:rFonts w:ascii="Arial" w:hAnsi="Arial" w:hint="default"/>
        <w:b/>
        <w:i w:val="0"/>
        <w:sz w:val="32"/>
        <w:szCs w:val="32"/>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26F664B8"/>
    <w:multiLevelType w:val="hybridMultilevel"/>
    <w:tmpl w:val="509AA404"/>
    <w:lvl w:ilvl="0" w:tplc="ED56B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7F5A49"/>
    <w:multiLevelType w:val="hybridMultilevel"/>
    <w:tmpl w:val="18D27FFE"/>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28A0365B"/>
    <w:multiLevelType w:val="hybridMultilevel"/>
    <w:tmpl w:val="74F67C8E"/>
    <w:lvl w:ilvl="0" w:tplc="ECBA1C2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999090C"/>
    <w:multiLevelType w:val="hybridMultilevel"/>
    <w:tmpl w:val="22D46F8C"/>
    <w:lvl w:ilvl="0" w:tplc="FFFFFFFF">
      <w:start w:val="1"/>
      <w:numFmt w:val="decimal"/>
      <w:lvlText w:val="%1."/>
      <w:lvlJc w:val="left"/>
      <w:pPr>
        <w:tabs>
          <w:tab w:val="num" w:pos="360"/>
        </w:tabs>
        <w:ind w:left="360" w:hanging="360"/>
      </w:pPr>
      <w:rPr>
        <w:rFonts w:hint="default"/>
      </w:rPr>
    </w:lvl>
    <w:lvl w:ilvl="1" w:tplc="545CB942">
      <w:start w:val="6"/>
      <w:numFmt w:val="bullet"/>
      <w:lvlText w:val="-"/>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4">
    <w:nsid w:val="29A2706E"/>
    <w:multiLevelType w:val="hybridMultilevel"/>
    <w:tmpl w:val="2222E51A"/>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5">
    <w:nsid w:val="2AFA7E68"/>
    <w:multiLevelType w:val="multilevel"/>
    <w:tmpl w:val="3CC8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B1333A8"/>
    <w:multiLevelType w:val="hybridMultilevel"/>
    <w:tmpl w:val="C4020B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2C087637"/>
    <w:multiLevelType w:val="hybridMultilevel"/>
    <w:tmpl w:val="D1BCA34C"/>
    <w:lvl w:ilvl="0" w:tplc="0409000F">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2CE872F7"/>
    <w:multiLevelType w:val="hybridMultilevel"/>
    <w:tmpl w:val="16BCA20E"/>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2D4B4765"/>
    <w:multiLevelType w:val="hybridMultilevel"/>
    <w:tmpl w:val="5EF8A5F8"/>
    <w:lvl w:ilvl="0" w:tplc="0409000F">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0">
    <w:nsid w:val="2F5F10CA"/>
    <w:multiLevelType w:val="hybridMultilevel"/>
    <w:tmpl w:val="A866E0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31136D0A"/>
    <w:multiLevelType w:val="hybridMultilevel"/>
    <w:tmpl w:val="297CE5C0"/>
    <w:lvl w:ilvl="0" w:tplc="FFFFFFFF">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AC1C23"/>
    <w:multiLevelType w:val="hybridMultilevel"/>
    <w:tmpl w:val="C5E45D60"/>
    <w:lvl w:ilvl="0" w:tplc="041A000F">
      <w:start w:val="1"/>
      <w:numFmt w:val="decimal"/>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F">
      <w:start w:val="1"/>
      <w:numFmt w:val="decimal"/>
      <w:lvlText w:val="%4."/>
      <w:lvlJc w:val="left"/>
      <w:pPr>
        <w:ind w:left="2520" w:hanging="360"/>
      </w:pPr>
      <w:rPr>
        <w:rFonts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366506C7"/>
    <w:multiLevelType w:val="hybridMultilevel"/>
    <w:tmpl w:val="4CA2754C"/>
    <w:lvl w:ilvl="0" w:tplc="0409000F">
      <w:start w:val="1"/>
      <w:numFmt w:val="bullet"/>
      <w:lvlText w:val=""/>
      <w:lvlJc w:val="left"/>
      <w:pPr>
        <w:tabs>
          <w:tab w:val="num" w:pos="360"/>
        </w:tabs>
        <w:ind w:left="36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nsid w:val="366F6E17"/>
    <w:multiLevelType w:val="hybridMultilevel"/>
    <w:tmpl w:val="D44C0D9A"/>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439"/>
        </w:tabs>
        <w:ind w:left="439"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nsid w:val="369B10FC"/>
    <w:multiLevelType w:val="hybridMultilevel"/>
    <w:tmpl w:val="97681868"/>
    <w:lvl w:ilvl="0" w:tplc="0409000F">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36D30C4B"/>
    <w:multiLevelType w:val="hybridMultilevel"/>
    <w:tmpl w:val="AE9C29D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7">
    <w:nsid w:val="3AD37866"/>
    <w:multiLevelType w:val="hybridMultilevel"/>
    <w:tmpl w:val="D53C0B2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48">
    <w:nsid w:val="3B10126E"/>
    <w:multiLevelType w:val="hybridMultilevel"/>
    <w:tmpl w:val="7A465CFA"/>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9">
    <w:nsid w:val="3C874196"/>
    <w:multiLevelType w:val="hybridMultilevel"/>
    <w:tmpl w:val="7A801C84"/>
    <w:lvl w:ilvl="0" w:tplc="99BC26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2253482"/>
    <w:multiLevelType w:val="hybridMultilevel"/>
    <w:tmpl w:val="244E23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427539EA"/>
    <w:multiLevelType w:val="hybridMultilevel"/>
    <w:tmpl w:val="6D48E17E"/>
    <w:lvl w:ilvl="0" w:tplc="DF820D64">
      <w:start w:val="1"/>
      <w:numFmt w:val="decimal"/>
      <w:lvlText w:val="%1."/>
      <w:lvlJc w:val="left"/>
      <w:pPr>
        <w:tabs>
          <w:tab w:val="num" w:pos="360"/>
        </w:tabs>
        <w:ind w:left="360" w:hanging="360"/>
      </w:pPr>
      <w:rPr>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2">
    <w:nsid w:val="43665680"/>
    <w:multiLevelType w:val="hybridMultilevel"/>
    <w:tmpl w:val="50345710"/>
    <w:lvl w:ilvl="0" w:tplc="72EA069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43C50CE5"/>
    <w:multiLevelType w:val="hybridMultilevel"/>
    <w:tmpl w:val="CF92AFA6"/>
    <w:lvl w:ilvl="0" w:tplc="4694E85E">
      <w:start w:val="1"/>
      <w:numFmt w:val="decimal"/>
      <w:lvlText w:val="%1."/>
      <w:lvlJc w:val="left"/>
      <w:pPr>
        <w:tabs>
          <w:tab w:val="num" w:pos="360"/>
        </w:tabs>
        <w:ind w:left="360" w:hanging="360"/>
      </w:pPr>
      <w:rPr>
        <w:rFonts w:hint="default"/>
      </w:rPr>
    </w:lvl>
    <w:lvl w:ilvl="1" w:tplc="215C153A" w:tentative="1">
      <w:start w:val="1"/>
      <w:numFmt w:val="lowerLetter"/>
      <w:lvlText w:val="%2."/>
      <w:lvlJc w:val="left"/>
      <w:pPr>
        <w:tabs>
          <w:tab w:val="num" w:pos="1080"/>
        </w:tabs>
        <w:ind w:left="1080" w:hanging="360"/>
      </w:pPr>
    </w:lvl>
    <w:lvl w:ilvl="2" w:tplc="AEE2C860" w:tentative="1">
      <w:start w:val="1"/>
      <w:numFmt w:val="lowerRoman"/>
      <w:lvlText w:val="%3."/>
      <w:lvlJc w:val="right"/>
      <w:pPr>
        <w:tabs>
          <w:tab w:val="num" w:pos="1800"/>
        </w:tabs>
        <w:ind w:left="1800" w:hanging="180"/>
      </w:pPr>
    </w:lvl>
    <w:lvl w:ilvl="3" w:tplc="BB288696" w:tentative="1">
      <w:start w:val="1"/>
      <w:numFmt w:val="decimal"/>
      <w:lvlText w:val="%4."/>
      <w:lvlJc w:val="left"/>
      <w:pPr>
        <w:tabs>
          <w:tab w:val="num" w:pos="2520"/>
        </w:tabs>
        <w:ind w:left="2520" w:hanging="360"/>
      </w:pPr>
    </w:lvl>
    <w:lvl w:ilvl="4" w:tplc="CB9A8BC2" w:tentative="1">
      <w:start w:val="1"/>
      <w:numFmt w:val="lowerLetter"/>
      <w:lvlText w:val="%5."/>
      <w:lvlJc w:val="left"/>
      <w:pPr>
        <w:tabs>
          <w:tab w:val="num" w:pos="3240"/>
        </w:tabs>
        <w:ind w:left="3240" w:hanging="360"/>
      </w:pPr>
    </w:lvl>
    <w:lvl w:ilvl="5" w:tplc="397A8D68" w:tentative="1">
      <w:start w:val="1"/>
      <w:numFmt w:val="lowerRoman"/>
      <w:lvlText w:val="%6."/>
      <w:lvlJc w:val="right"/>
      <w:pPr>
        <w:tabs>
          <w:tab w:val="num" w:pos="3960"/>
        </w:tabs>
        <w:ind w:left="3960" w:hanging="180"/>
      </w:pPr>
    </w:lvl>
    <w:lvl w:ilvl="6" w:tplc="38E2B378" w:tentative="1">
      <w:start w:val="1"/>
      <w:numFmt w:val="decimal"/>
      <w:lvlText w:val="%7."/>
      <w:lvlJc w:val="left"/>
      <w:pPr>
        <w:tabs>
          <w:tab w:val="num" w:pos="4680"/>
        </w:tabs>
        <w:ind w:left="4680" w:hanging="360"/>
      </w:pPr>
    </w:lvl>
    <w:lvl w:ilvl="7" w:tplc="7E7E1872" w:tentative="1">
      <w:start w:val="1"/>
      <w:numFmt w:val="lowerLetter"/>
      <w:lvlText w:val="%8."/>
      <w:lvlJc w:val="left"/>
      <w:pPr>
        <w:tabs>
          <w:tab w:val="num" w:pos="5400"/>
        </w:tabs>
        <w:ind w:left="5400" w:hanging="360"/>
      </w:pPr>
    </w:lvl>
    <w:lvl w:ilvl="8" w:tplc="0D584D78" w:tentative="1">
      <w:start w:val="1"/>
      <w:numFmt w:val="lowerRoman"/>
      <w:lvlText w:val="%9."/>
      <w:lvlJc w:val="right"/>
      <w:pPr>
        <w:tabs>
          <w:tab w:val="num" w:pos="6120"/>
        </w:tabs>
        <w:ind w:left="6120" w:hanging="180"/>
      </w:pPr>
    </w:lvl>
  </w:abstractNum>
  <w:abstractNum w:abstractNumId="54">
    <w:nsid w:val="43C81DDF"/>
    <w:multiLevelType w:val="hybridMultilevel"/>
    <w:tmpl w:val="599AE33C"/>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5">
    <w:nsid w:val="43CB768A"/>
    <w:multiLevelType w:val="hybridMultilevel"/>
    <w:tmpl w:val="B4221B7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46CB0E4D"/>
    <w:multiLevelType w:val="hybridMultilevel"/>
    <w:tmpl w:val="16BCA20E"/>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nsid w:val="47D453FA"/>
    <w:multiLevelType w:val="hybridMultilevel"/>
    <w:tmpl w:val="509AA404"/>
    <w:lvl w:ilvl="0" w:tplc="ED56B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093148"/>
    <w:multiLevelType w:val="hybridMultilevel"/>
    <w:tmpl w:val="6BA29654"/>
    <w:lvl w:ilvl="0" w:tplc="041A000F">
      <w:start w:val="1"/>
      <w:numFmt w:val="decimal"/>
      <w:lvlText w:val="%1."/>
      <w:lvlJc w:val="left"/>
      <w:pPr>
        <w:ind w:left="720" w:hanging="360"/>
      </w:pPr>
      <w:rPr>
        <w:rFonts w:cs="Times New Roman" w:hint="default"/>
      </w:rPr>
    </w:lvl>
    <w:lvl w:ilvl="1" w:tplc="0409000F">
      <w:start w:val="1"/>
      <w:numFmt w:val="decimal"/>
      <w:lvlText w:val="%2."/>
      <w:lvlJc w:val="left"/>
      <w:pPr>
        <w:tabs>
          <w:tab w:val="num" w:pos="502"/>
        </w:tabs>
        <w:ind w:left="502" w:hanging="360"/>
      </w:pPr>
      <w:rPr>
        <w:rFonts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9">
    <w:nsid w:val="4DB43D19"/>
    <w:multiLevelType w:val="hybridMultilevel"/>
    <w:tmpl w:val="34D8BF50"/>
    <w:lvl w:ilvl="0" w:tplc="041A000F">
      <w:start w:val="1"/>
      <w:numFmt w:val="decimal"/>
      <w:lvlText w:val="%1."/>
      <w:lvlJc w:val="left"/>
      <w:pPr>
        <w:ind w:left="502" w:hanging="360"/>
      </w:pPr>
      <w:rPr>
        <w:rFonts w:cs="Times New Roman"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0">
    <w:nsid w:val="4FF1094A"/>
    <w:multiLevelType w:val="hybridMultilevel"/>
    <w:tmpl w:val="509AA404"/>
    <w:lvl w:ilvl="0" w:tplc="ED56BABC">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61">
    <w:nsid w:val="53035283"/>
    <w:multiLevelType w:val="hybridMultilevel"/>
    <w:tmpl w:val="4A146CA0"/>
    <w:lvl w:ilvl="0" w:tplc="80666F42">
      <w:start w:val="5"/>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2">
    <w:nsid w:val="572D2783"/>
    <w:multiLevelType w:val="hybridMultilevel"/>
    <w:tmpl w:val="7974EFF2"/>
    <w:lvl w:ilvl="0" w:tplc="FFFFFFFF">
      <w:start w:val="1"/>
      <w:numFmt w:val="decimal"/>
      <w:lvlText w:val="%1."/>
      <w:lvlJc w:val="left"/>
      <w:pPr>
        <w:tabs>
          <w:tab w:val="num" w:pos="502"/>
        </w:tabs>
        <w:ind w:left="502" w:hanging="360"/>
      </w:pPr>
      <w:rPr>
        <w:rFont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63">
    <w:nsid w:val="57692EDF"/>
    <w:multiLevelType w:val="hybridMultilevel"/>
    <w:tmpl w:val="F0467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59777027"/>
    <w:multiLevelType w:val="hybridMultilevel"/>
    <w:tmpl w:val="C3DEC440"/>
    <w:lvl w:ilvl="0" w:tplc="175452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5">
    <w:nsid w:val="5F557EBD"/>
    <w:multiLevelType w:val="hybridMultilevel"/>
    <w:tmpl w:val="D53AC558"/>
    <w:lvl w:ilvl="0" w:tplc="F024407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62BA3C45"/>
    <w:multiLevelType w:val="hybridMultilevel"/>
    <w:tmpl w:val="3680381C"/>
    <w:lvl w:ilvl="0" w:tplc="FE440336">
      <w:start w:val="1"/>
      <w:numFmt w:val="decimal"/>
      <w:lvlText w:val="%1."/>
      <w:lvlJc w:val="left"/>
      <w:pPr>
        <w:ind w:left="436" w:hanging="360"/>
      </w:pPr>
      <w:rPr>
        <w:i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67">
    <w:nsid w:val="639400D6"/>
    <w:multiLevelType w:val="hybridMultilevel"/>
    <w:tmpl w:val="905E0A9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nsid w:val="64B4137A"/>
    <w:multiLevelType w:val="hybridMultilevel"/>
    <w:tmpl w:val="C45A57A6"/>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9">
    <w:nsid w:val="65954256"/>
    <w:multiLevelType w:val="hybridMultilevel"/>
    <w:tmpl w:val="25685F24"/>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65E6020F"/>
    <w:multiLevelType w:val="hybridMultilevel"/>
    <w:tmpl w:val="FBBE3348"/>
    <w:lvl w:ilvl="0" w:tplc="FFFFFFFF">
      <w:start w:val="1"/>
      <w:numFmt w:val="bullet"/>
      <w:lvlText w:val=""/>
      <w:lvlJc w:val="left"/>
      <w:pPr>
        <w:tabs>
          <w:tab w:val="num" w:pos="644"/>
        </w:tabs>
        <w:ind w:left="644" w:hanging="360"/>
      </w:pPr>
      <w:rPr>
        <w:rFonts w:ascii="Symbol" w:hAnsi="Symbol" w:cs="Symbol" w:hint="default"/>
      </w:rPr>
    </w:lvl>
    <w:lvl w:ilvl="1" w:tplc="545CB942">
      <w:start w:val="6"/>
      <w:numFmt w:val="bullet"/>
      <w:lvlText w:val="-"/>
      <w:lvlJc w:val="left"/>
      <w:pPr>
        <w:tabs>
          <w:tab w:val="num" w:pos="1724"/>
        </w:tabs>
        <w:ind w:left="1724" w:hanging="360"/>
      </w:pPr>
      <w:rPr>
        <w:rFonts w:hint="default"/>
      </w:rPr>
    </w:lvl>
    <w:lvl w:ilvl="2" w:tplc="041A001B">
      <w:start w:val="1"/>
      <w:numFmt w:val="lowerRoman"/>
      <w:lvlText w:val="%3."/>
      <w:lvlJc w:val="right"/>
      <w:pPr>
        <w:tabs>
          <w:tab w:val="num" w:pos="2444"/>
        </w:tabs>
        <w:ind w:left="2444" w:hanging="180"/>
      </w:pPr>
    </w:lvl>
    <w:lvl w:ilvl="3" w:tplc="041A000F">
      <w:start w:val="1"/>
      <w:numFmt w:val="decimal"/>
      <w:lvlText w:val="%4."/>
      <w:lvlJc w:val="left"/>
      <w:pPr>
        <w:tabs>
          <w:tab w:val="num" w:pos="3164"/>
        </w:tabs>
        <w:ind w:left="3164" w:hanging="360"/>
      </w:pPr>
    </w:lvl>
    <w:lvl w:ilvl="4" w:tplc="041A0019">
      <w:start w:val="1"/>
      <w:numFmt w:val="lowerLetter"/>
      <w:lvlText w:val="%5."/>
      <w:lvlJc w:val="left"/>
      <w:pPr>
        <w:tabs>
          <w:tab w:val="num" w:pos="3884"/>
        </w:tabs>
        <w:ind w:left="3884" w:hanging="360"/>
      </w:pPr>
    </w:lvl>
    <w:lvl w:ilvl="5" w:tplc="041A001B">
      <w:start w:val="1"/>
      <w:numFmt w:val="lowerRoman"/>
      <w:lvlText w:val="%6."/>
      <w:lvlJc w:val="right"/>
      <w:pPr>
        <w:tabs>
          <w:tab w:val="num" w:pos="4604"/>
        </w:tabs>
        <w:ind w:left="4604" w:hanging="180"/>
      </w:pPr>
    </w:lvl>
    <w:lvl w:ilvl="6" w:tplc="041A000F">
      <w:start w:val="1"/>
      <w:numFmt w:val="decimal"/>
      <w:lvlText w:val="%7."/>
      <w:lvlJc w:val="left"/>
      <w:pPr>
        <w:tabs>
          <w:tab w:val="num" w:pos="5324"/>
        </w:tabs>
        <w:ind w:left="5324" w:hanging="360"/>
      </w:pPr>
    </w:lvl>
    <w:lvl w:ilvl="7" w:tplc="041A0019">
      <w:start w:val="1"/>
      <w:numFmt w:val="lowerLetter"/>
      <w:lvlText w:val="%8."/>
      <w:lvlJc w:val="left"/>
      <w:pPr>
        <w:tabs>
          <w:tab w:val="num" w:pos="6044"/>
        </w:tabs>
        <w:ind w:left="6044" w:hanging="360"/>
      </w:pPr>
    </w:lvl>
    <w:lvl w:ilvl="8" w:tplc="041A001B">
      <w:start w:val="1"/>
      <w:numFmt w:val="lowerRoman"/>
      <w:lvlText w:val="%9."/>
      <w:lvlJc w:val="right"/>
      <w:pPr>
        <w:tabs>
          <w:tab w:val="num" w:pos="6764"/>
        </w:tabs>
        <w:ind w:left="6764" w:hanging="180"/>
      </w:pPr>
    </w:lvl>
  </w:abstractNum>
  <w:abstractNum w:abstractNumId="71">
    <w:nsid w:val="66342705"/>
    <w:multiLevelType w:val="hybridMultilevel"/>
    <w:tmpl w:val="509AA404"/>
    <w:lvl w:ilvl="0" w:tplc="ED56B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E956CE"/>
    <w:multiLevelType w:val="hybridMultilevel"/>
    <w:tmpl w:val="5084659A"/>
    <w:lvl w:ilvl="0" w:tplc="4DDEA368">
      <w:start w:val="1"/>
      <w:numFmt w:val="decimal"/>
      <w:lvlText w:val="%1."/>
      <w:lvlJc w:val="left"/>
      <w:pPr>
        <w:tabs>
          <w:tab w:val="num" w:pos="360"/>
        </w:tabs>
        <w:ind w:left="360" w:hanging="360"/>
      </w:pPr>
      <w:rPr>
        <w:rFonts w:hint="default"/>
        <w:sz w:val="18"/>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3">
    <w:nsid w:val="67B547A6"/>
    <w:multiLevelType w:val="hybridMultilevel"/>
    <w:tmpl w:val="CCF2D87C"/>
    <w:lvl w:ilvl="0" w:tplc="FFFFFFF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4">
    <w:nsid w:val="6879384A"/>
    <w:multiLevelType w:val="hybridMultilevel"/>
    <w:tmpl w:val="7018EBE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nsid w:val="6A6A43C8"/>
    <w:multiLevelType w:val="hybridMultilevel"/>
    <w:tmpl w:val="88AA82FA"/>
    <w:lvl w:ilvl="0" w:tplc="FFFFFFFF">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C969FC"/>
    <w:multiLevelType w:val="hybridMultilevel"/>
    <w:tmpl w:val="B99ABD1A"/>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7">
    <w:nsid w:val="6AE92B7E"/>
    <w:multiLevelType w:val="hybridMultilevel"/>
    <w:tmpl w:val="92D2EB82"/>
    <w:lvl w:ilvl="0" w:tplc="FFFFFFFF">
      <w:start w:val="1"/>
      <w:numFmt w:val="bullet"/>
      <w:lvlText w:val=""/>
      <w:lvlJc w:val="left"/>
      <w:pPr>
        <w:ind w:left="1077" w:hanging="360"/>
      </w:pPr>
      <w:rPr>
        <w:rFonts w:ascii="Symbol" w:hAnsi="Symbol" w:cs="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78">
    <w:nsid w:val="6D1F0272"/>
    <w:multiLevelType w:val="hybridMultilevel"/>
    <w:tmpl w:val="1AEC43D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E64FCA"/>
    <w:multiLevelType w:val="hybridMultilevel"/>
    <w:tmpl w:val="2222E51A"/>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0">
    <w:nsid w:val="6F072EA3"/>
    <w:multiLevelType w:val="hybridMultilevel"/>
    <w:tmpl w:val="599AE33C"/>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1">
    <w:nsid w:val="705363C6"/>
    <w:multiLevelType w:val="hybridMultilevel"/>
    <w:tmpl w:val="B3184D30"/>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2">
    <w:nsid w:val="705545DD"/>
    <w:multiLevelType w:val="hybridMultilevel"/>
    <w:tmpl w:val="5084659A"/>
    <w:lvl w:ilvl="0" w:tplc="4DDEA368">
      <w:start w:val="1"/>
      <w:numFmt w:val="decimal"/>
      <w:lvlText w:val="%1."/>
      <w:lvlJc w:val="left"/>
      <w:pPr>
        <w:tabs>
          <w:tab w:val="num" w:pos="360"/>
        </w:tabs>
        <w:ind w:left="360" w:hanging="360"/>
      </w:pPr>
      <w:rPr>
        <w:rFonts w:hint="default"/>
        <w:sz w:val="18"/>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3">
    <w:nsid w:val="70FD69D8"/>
    <w:multiLevelType w:val="hybridMultilevel"/>
    <w:tmpl w:val="A872A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1360675"/>
    <w:multiLevelType w:val="hybridMultilevel"/>
    <w:tmpl w:val="6BA29654"/>
    <w:lvl w:ilvl="0" w:tplc="041A000F">
      <w:start w:val="1"/>
      <w:numFmt w:val="decimal"/>
      <w:lvlText w:val="%1."/>
      <w:lvlJc w:val="left"/>
      <w:pPr>
        <w:ind w:left="720" w:hanging="360"/>
      </w:pPr>
      <w:rPr>
        <w:rFonts w:cs="Times New Roman" w:hint="default"/>
      </w:rPr>
    </w:lvl>
    <w:lvl w:ilvl="1" w:tplc="0409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5">
    <w:nsid w:val="722A009E"/>
    <w:multiLevelType w:val="hybridMultilevel"/>
    <w:tmpl w:val="509AA404"/>
    <w:lvl w:ilvl="0" w:tplc="ED56B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9A5F14"/>
    <w:multiLevelType w:val="hybridMultilevel"/>
    <w:tmpl w:val="BCB639BC"/>
    <w:lvl w:ilvl="0" w:tplc="0409000F">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87">
    <w:nsid w:val="76992F2B"/>
    <w:multiLevelType w:val="hybridMultilevel"/>
    <w:tmpl w:val="D812B038"/>
    <w:lvl w:ilvl="0" w:tplc="FFFFFFFF">
      <w:start w:val="1"/>
      <w:numFmt w:val="bullet"/>
      <w:lvlText w:val=""/>
      <w:lvlJc w:val="left"/>
      <w:pPr>
        <w:ind w:left="644" w:hanging="360"/>
      </w:pPr>
      <w:rPr>
        <w:rFonts w:ascii="Symbol" w:hAnsi="Symbol" w:cs="Symbol" w:hint="default"/>
      </w:rPr>
    </w:lvl>
    <w:lvl w:ilvl="1" w:tplc="041A0003" w:tentative="1">
      <w:start w:val="1"/>
      <w:numFmt w:val="bullet"/>
      <w:lvlText w:val="o"/>
      <w:lvlJc w:val="left"/>
      <w:pPr>
        <w:ind w:left="1364" w:hanging="360"/>
      </w:pPr>
      <w:rPr>
        <w:rFonts w:ascii="Courier New" w:hAnsi="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8">
    <w:nsid w:val="76E32740"/>
    <w:multiLevelType w:val="hybridMultilevel"/>
    <w:tmpl w:val="0E18234C"/>
    <w:lvl w:ilvl="0" w:tplc="FFFFFFFF">
      <w:start w:val="1"/>
      <w:numFmt w:val="decimal"/>
      <w:lvlText w:val="%1."/>
      <w:lvlJc w:val="left"/>
      <w:pPr>
        <w:tabs>
          <w:tab w:val="num" w:pos="502"/>
        </w:tabs>
        <w:ind w:left="502" w:hanging="360"/>
      </w:pPr>
      <w:rPr>
        <w:rFont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9">
    <w:nsid w:val="78C56667"/>
    <w:multiLevelType w:val="hybridMultilevel"/>
    <w:tmpl w:val="1ACAFF40"/>
    <w:lvl w:ilvl="0" w:tplc="FFFFFFFF">
      <w:start w:val="1"/>
      <w:numFmt w:val="decimal"/>
      <w:lvlText w:val="%1."/>
      <w:lvlJc w:val="left"/>
      <w:pPr>
        <w:tabs>
          <w:tab w:val="num" w:pos="644"/>
        </w:tabs>
        <w:ind w:left="644" w:hanging="360"/>
      </w:pPr>
      <w:rPr>
        <w:rFonts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start w:val="1"/>
      <w:numFmt w:val="bullet"/>
      <w:lvlText w:val=""/>
      <w:lvlJc w:val="left"/>
      <w:pPr>
        <w:tabs>
          <w:tab w:val="num" w:pos="2084"/>
        </w:tabs>
        <w:ind w:left="2084" w:hanging="360"/>
      </w:pPr>
      <w:rPr>
        <w:rFonts w:ascii="Wingdings" w:hAnsi="Wingdings" w:cs="Wingdings" w:hint="default"/>
      </w:rPr>
    </w:lvl>
    <w:lvl w:ilvl="3" w:tplc="041A0001">
      <w:start w:val="1"/>
      <w:numFmt w:val="bullet"/>
      <w:lvlText w:val=""/>
      <w:lvlJc w:val="left"/>
      <w:pPr>
        <w:tabs>
          <w:tab w:val="num" w:pos="2804"/>
        </w:tabs>
        <w:ind w:left="2804" w:hanging="360"/>
      </w:pPr>
      <w:rPr>
        <w:rFonts w:ascii="Symbol" w:hAnsi="Symbol" w:cs="Symbol" w:hint="default"/>
      </w:rPr>
    </w:lvl>
    <w:lvl w:ilvl="4" w:tplc="041A0003">
      <w:start w:val="1"/>
      <w:numFmt w:val="bullet"/>
      <w:lvlText w:val="o"/>
      <w:lvlJc w:val="left"/>
      <w:pPr>
        <w:tabs>
          <w:tab w:val="num" w:pos="3524"/>
        </w:tabs>
        <w:ind w:left="3524" w:hanging="360"/>
      </w:pPr>
      <w:rPr>
        <w:rFonts w:ascii="Courier New" w:hAnsi="Courier New" w:cs="Courier New" w:hint="default"/>
      </w:rPr>
    </w:lvl>
    <w:lvl w:ilvl="5" w:tplc="041A0005">
      <w:start w:val="1"/>
      <w:numFmt w:val="bullet"/>
      <w:lvlText w:val=""/>
      <w:lvlJc w:val="left"/>
      <w:pPr>
        <w:tabs>
          <w:tab w:val="num" w:pos="4244"/>
        </w:tabs>
        <w:ind w:left="4244" w:hanging="360"/>
      </w:pPr>
      <w:rPr>
        <w:rFonts w:ascii="Wingdings" w:hAnsi="Wingdings" w:cs="Wingdings" w:hint="default"/>
      </w:rPr>
    </w:lvl>
    <w:lvl w:ilvl="6" w:tplc="041A0001">
      <w:start w:val="1"/>
      <w:numFmt w:val="bullet"/>
      <w:lvlText w:val=""/>
      <w:lvlJc w:val="left"/>
      <w:pPr>
        <w:tabs>
          <w:tab w:val="num" w:pos="4964"/>
        </w:tabs>
        <w:ind w:left="4964" w:hanging="360"/>
      </w:pPr>
      <w:rPr>
        <w:rFonts w:ascii="Symbol" w:hAnsi="Symbol" w:cs="Symbol" w:hint="default"/>
      </w:rPr>
    </w:lvl>
    <w:lvl w:ilvl="7" w:tplc="041A0003">
      <w:start w:val="1"/>
      <w:numFmt w:val="bullet"/>
      <w:lvlText w:val="o"/>
      <w:lvlJc w:val="left"/>
      <w:pPr>
        <w:tabs>
          <w:tab w:val="num" w:pos="5684"/>
        </w:tabs>
        <w:ind w:left="5684" w:hanging="360"/>
      </w:pPr>
      <w:rPr>
        <w:rFonts w:ascii="Courier New" w:hAnsi="Courier New" w:cs="Courier New" w:hint="default"/>
      </w:rPr>
    </w:lvl>
    <w:lvl w:ilvl="8" w:tplc="041A0005">
      <w:start w:val="1"/>
      <w:numFmt w:val="bullet"/>
      <w:lvlText w:val=""/>
      <w:lvlJc w:val="left"/>
      <w:pPr>
        <w:tabs>
          <w:tab w:val="num" w:pos="6404"/>
        </w:tabs>
        <w:ind w:left="6404" w:hanging="360"/>
      </w:pPr>
      <w:rPr>
        <w:rFonts w:ascii="Wingdings" w:hAnsi="Wingdings" w:cs="Wingdings" w:hint="default"/>
      </w:rPr>
    </w:lvl>
  </w:abstractNum>
  <w:abstractNum w:abstractNumId="90">
    <w:nsid w:val="7B327B93"/>
    <w:multiLevelType w:val="hybridMultilevel"/>
    <w:tmpl w:val="F2322026"/>
    <w:lvl w:ilvl="0" w:tplc="64CA1E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6B1A44"/>
    <w:multiLevelType w:val="hybridMultilevel"/>
    <w:tmpl w:val="98B24AF2"/>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ED112B"/>
    <w:multiLevelType w:val="hybridMultilevel"/>
    <w:tmpl w:val="A350D4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nsid w:val="7BF9416E"/>
    <w:multiLevelType w:val="hybridMultilevel"/>
    <w:tmpl w:val="B7048F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7C284EE5"/>
    <w:multiLevelType w:val="hybridMultilevel"/>
    <w:tmpl w:val="C2A0EA9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nsid w:val="7C6A3722"/>
    <w:multiLevelType w:val="hybridMultilevel"/>
    <w:tmpl w:val="C45A57A6"/>
    <w:lvl w:ilvl="0" w:tplc="FFFFFFF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6">
    <w:nsid w:val="7E8F798C"/>
    <w:multiLevelType w:val="hybridMultilevel"/>
    <w:tmpl w:val="8FAE85A8"/>
    <w:lvl w:ilvl="0" w:tplc="72EA069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23"/>
  </w:num>
  <w:num w:numId="5">
    <w:abstractNumId w:val="91"/>
  </w:num>
  <w:num w:numId="6">
    <w:abstractNumId w:val="78"/>
  </w:num>
  <w:num w:numId="7">
    <w:abstractNumId w:val="6"/>
  </w:num>
  <w:num w:numId="8">
    <w:abstractNumId w:val="33"/>
  </w:num>
  <w:num w:numId="9">
    <w:abstractNumId w:val="52"/>
  </w:num>
  <w:num w:numId="10">
    <w:abstractNumId w:val="96"/>
  </w:num>
  <w:num w:numId="11">
    <w:abstractNumId w:val="11"/>
  </w:num>
  <w:num w:numId="12">
    <w:abstractNumId w:val="77"/>
  </w:num>
  <w:num w:numId="13">
    <w:abstractNumId w:val="29"/>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86"/>
  </w:num>
  <w:num w:numId="17">
    <w:abstractNumId w:val="45"/>
  </w:num>
  <w:num w:numId="18">
    <w:abstractNumId w:val="17"/>
  </w:num>
  <w:num w:numId="19">
    <w:abstractNumId w:val="24"/>
  </w:num>
  <w:num w:numId="20">
    <w:abstractNumId w:val="37"/>
  </w:num>
  <w:num w:numId="21">
    <w:abstractNumId w:val="64"/>
  </w:num>
  <w:num w:numId="22">
    <w:abstractNumId w:val="36"/>
  </w:num>
  <w:num w:numId="23">
    <w:abstractNumId w:val="92"/>
  </w:num>
  <w:num w:numId="24">
    <w:abstractNumId w:val="83"/>
  </w:num>
  <w:num w:numId="25">
    <w:abstractNumId w:val="71"/>
  </w:num>
  <w:num w:numId="26">
    <w:abstractNumId w:val="25"/>
  </w:num>
  <w:num w:numId="27">
    <w:abstractNumId w:val="49"/>
  </w:num>
  <w:num w:numId="28">
    <w:abstractNumId w:val="35"/>
  </w:num>
  <w:num w:numId="29">
    <w:abstractNumId w:val="22"/>
  </w:num>
  <w:num w:numId="30">
    <w:abstractNumId w:val="30"/>
  </w:num>
  <w:num w:numId="31">
    <w:abstractNumId w:val="93"/>
  </w:num>
  <w:num w:numId="32">
    <w:abstractNumId w:val="90"/>
  </w:num>
  <w:num w:numId="33">
    <w:abstractNumId w:val="95"/>
  </w:num>
  <w:num w:numId="34">
    <w:abstractNumId w:val="5"/>
  </w:num>
  <w:num w:numId="35">
    <w:abstractNumId w:val="79"/>
  </w:num>
  <w:num w:numId="36">
    <w:abstractNumId w:val="66"/>
  </w:num>
  <w:num w:numId="37">
    <w:abstractNumId w:val="60"/>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4"/>
  </w:num>
  <w:num w:numId="42">
    <w:abstractNumId w:val="76"/>
  </w:num>
  <w:num w:numId="43">
    <w:abstractNumId w:val="12"/>
  </w:num>
  <w:num w:numId="44">
    <w:abstractNumId w:val="18"/>
  </w:num>
  <w:num w:numId="45">
    <w:abstractNumId w:val="82"/>
  </w:num>
  <w:num w:numId="46">
    <w:abstractNumId w:val="80"/>
  </w:num>
  <w:num w:numId="47">
    <w:abstractNumId w:val="19"/>
  </w:num>
  <w:num w:numId="48">
    <w:abstractNumId w:val="84"/>
  </w:num>
  <w:num w:numId="49">
    <w:abstractNumId w:val="87"/>
  </w:num>
  <w:num w:numId="50">
    <w:abstractNumId w:val="3"/>
  </w:num>
  <w:num w:numId="5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67"/>
  </w:num>
  <w:num w:numId="54">
    <w:abstractNumId w:val="74"/>
  </w:num>
  <w:num w:numId="55">
    <w:abstractNumId w:val="94"/>
  </w:num>
  <w:num w:numId="56">
    <w:abstractNumId w:val="2"/>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63"/>
  </w:num>
  <w:num w:numId="60">
    <w:abstractNumId w:val="85"/>
  </w:num>
  <w:num w:numId="61">
    <w:abstractNumId w:val="46"/>
  </w:num>
  <w:num w:numId="62">
    <w:abstractNumId w:val="41"/>
  </w:num>
  <w:num w:numId="63">
    <w:abstractNumId w:val="0"/>
  </w:num>
  <w:num w:numId="64">
    <w:abstractNumId w:val="70"/>
  </w:num>
  <w:num w:numId="65">
    <w:abstractNumId w:val="26"/>
  </w:num>
  <w:num w:numId="66">
    <w:abstractNumId w:val="89"/>
  </w:num>
  <w:num w:numId="67">
    <w:abstractNumId w:val="73"/>
  </w:num>
  <w:num w:numId="68">
    <w:abstractNumId w:val="69"/>
  </w:num>
  <w:num w:numId="6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9"/>
  </w:num>
  <w:num w:numId="72">
    <w:abstractNumId w:val="65"/>
  </w:num>
  <w:num w:numId="73">
    <w:abstractNumId w:val="20"/>
  </w:num>
  <w:num w:numId="74">
    <w:abstractNumId w:val="47"/>
  </w:num>
  <w:num w:numId="75">
    <w:abstractNumId w:val="44"/>
  </w:num>
  <w:num w:numId="76">
    <w:abstractNumId w:val="16"/>
  </w:num>
  <w:num w:numId="77">
    <w:abstractNumId w:val="61"/>
  </w:num>
  <w:num w:numId="78">
    <w:abstractNumId w:val="53"/>
  </w:num>
  <w:num w:numId="79">
    <w:abstractNumId w:val="27"/>
  </w:num>
  <w:num w:numId="80">
    <w:abstractNumId w:val="38"/>
  </w:num>
  <w:num w:numId="81">
    <w:abstractNumId w:val="58"/>
  </w:num>
  <w:num w:numId="82">
    <w:abstractNumId w:val="57"/>
  </w:num>
  <w:num w:numId="83">
    <w:abstractNumId w:val="1"/>
  </w:num>
  <w:num w:numId="84">
    <w:abstractNumId w:val="75"/>
  </w:num>
  <w:num w:numId="85">
    <w:abstractNumId w:val="72"/>
  </w:num>
  <w:num w:numId="86">
    <w:abstractNumId w:val="68"/>
  </w:num>
  <w:num w:numId="87">
    <w:abstractNumId w:val="4"/>
  </w:num>
  <w:num w:numId="88">
    <w:abstractNumId w:val="62"/>
  </w:num>
  <w:num w:numId="89">
    <w:abstractNumId w:val="88"/>
  </w:num>
  <w:num w:numId="90">
    <w:abstractNumId w:val="15"/>
  </w:num>
  <w:num w:numId="91">
    <w:abstractNumId w:val="31"/>
  </w:num>
  <w:num w:numId="92">
    <w:abstractNumId w:val="7"/>
  </w:num>
  <w:num w:numId="93">
    <w:abstractNumId w:val="54"/>
  </w:num>
  <w:num w:numId="94">
    <w:abstractNumId w:val="59"/>
  </w:num>
  <w:num w:numId="95">
    <w:abstractNumId w:val="48"/>
  </w:num>
  <w:num w:numId="96">
    <w:abstractNumId w:val="21"/>
  </w:num>
  <w:num w:numId="97">
    <w:abstractNumId w:val="50"/>
  </w:num>
  <w:num w:numId="98">
    <w:abstractNumId w:val="40"/>
  </w:num>
  <w:num w:numId="99">
    <w:abstractNumId w:val="14"/>
  </w:num>
  <w:num w:numId="100">
    <w:abstractNumId w:val="2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1"/>
    <w:footnote w:id="0"/>
  </w:footnotePr>
  <w:endnotePr>
    <w:endnote w:id="-1"/>
    <w:endnote w:id="0"/>
  </w:endnotePr>
  <w:compat/>
  <w:rsids>
    <w:rsidRoot w:val="00B5757D"/>
    <w:rsid w:val="00002D32"/>
    <w:rsid w:val="0004729B"/>
    <w:rsid w:val="0005583B"/>
    <w:rsid w:val="00074878"/>
    <w:rsid w:val="00086A61"/>
    <w:rsid w:val="000A3D18"/>
    <w:rsid w:val="000B1B8F"/>
    <w:rsid w:val="000D2CEF"/>
    <w:rsid w:val="001070C2"/>
    <w:rsid w:val="00135CC5"/>
    <w:rsid w:val="00170C5B"/>
    <w:rsid w:val="00175E50"/>
    <w:rsid w:val="001820B4"/>
    <w:rsid w:val="00187A5F"/>
    <w:rsid w:val="00237BF8"/>
    <w:rsid w:val="00256F04"/>
    <w:rsid w:val="00273BB4"/>
    <w:rsid w:val="00281174"/>
    <w:rsid w:val="00281D3D"/>
    <w:rsid w:val="00287B56"/>
    <w:rsid w:val="002B78D7"/>
    <w:rsid w:val="00300B14"/>
    <w:rsid w:val="00366398"/>
    <w:rsid w:val="00367347"/>
    <w:rsid w:val="003A13E1"/>
    <w:rsid w:val="003C39C5"/>
    <w:rsid w:val="003E542E"/>
    <w:rsid w:val="00421A0E"/>
    <w:rsid w:val="00474D4F"/>
    <w:rsid w:val="00480234"/>
    <w:rsid w:val="00480939"/>
    <w:rsid w:val="004964C2"/>
    <w:rsid w:val="004C0751"/>
    <w:rsid w:val="004F31C9"/>
    <w:rsid w:val="0051174A"/>
    <w:rsid w:val="00512387"/>
    <w:rsid w:val="00543D51"/>
    <w:rsid w:val="00552D0D"/>
    <w:rsid w:val="00591CE3"/>
    <w:rsid w:val="00594148"/>
    <w:rsid w:val="005A2DD6"/>
    <w:rsid w:val="00625B63"/>
    <w:rsid w:val="0063157A"/>
    <w:rsid w:val="006354F5"/>
    <w:rsid w:val="0067004C"/>
    <w:rsid w:val="006A427E"/>
    <w:rsid w:val="006E691E"/>
    <w:rsid w:val="007028BF"/>
    <w:rsid w:val="007364E3"/>
    <w:rsid w:val="00741D9F"/>
    <w:rsid w:val="007D069C"/>
    <w:rsid w:val="007D6835"/>
    <w:rsid w:val="007E0849"/>
    <w:rsid w:val="0086382E"/>
    <w:rsid w:val="008F5BF5"/>
    <w:rsid w:val="00906140"/>
    <w:rsid w:val="00941EC5"/>
    <w:rsid w:val="00942318"/>
    <w:rsid w:val="00943900"/>
    <w:rsid w:val="009712F4"/>
    <w:rsid w:val="009D5516"/>
    <w:rsid w:val="009F7795"/>
    <w:rsid w:val="00A2222E"/>
    <w:rsid w:val="00A82532"/>
    <w:rsid w:val="00A871E8"/>
    <w:rsid w:val="00A873F5"/>
    <w:rsid w:val="00A97F1C"/>
    <w:rsid w:val="00AA7A29"/>
    <w:rsid w:val="00AD2AF9"/>
    <w:rsid w:val="00B1767D"/>
    <w:rsid w:val="00B26C99"/>
    <w:rsid w:val="00B400D6"/>
    <w:rsid w:val="00B5757D"/>
    <w:rsid w:val="00B75912"/>
    <w:rsid w:val="00BD5B56"/>
    <w:rsid w:val="00BD6A07"/>
    <w:rsid w:val="00C47973"/>
    <w:rsid w:val="00C82BF1"/>
    <w:rsid w:val="00CC25A6"/>
    <w:rsid w:val="00CC54AE"/>
    <w:rsid w:val="00CF5CA6"/>
    <w:rsid w:val="00D0579A"/>
    <w:rsid w:val="00D258B4"/>
    <w:rsid w:val="00D80A62"/>
    <w:rsid w:val="00E225C0"/>
    <w:rsid w:val="00E22B19"/>
    <w:rsid w:val="00E47D84"/>
    <w:rsid w:val="00E744C3"/>
    <w:rsid w:val="00E75E3D"/>
    <w:rsid w:val="00E87F7A"/>
    <w:rsid w:val="00E9699F"/>
    <w:rsid w:val="00EA3144"/>
    <w:rsid w:val="00ED47F9"/>
    <w:rsid w:val="00EF04ED"/>
    <w:rsid w:val="00EF3CB0"/>
    <w:rsid w:val="00F1357C"/>
    <w:rsid w:val="00F16995"/>
    <w:rsid w:val="00F41C94"/>
    <w:rsid w:val="00F56B0E"/>
    <w:rsid w:val="00F766F2"/>
    <w:rsid w:val="00F876F2"/>
    <w:rsid w:val="00F97603"/>
    <w:rsid w:val="00FE5CD1"/>
    <w:rsid w:val="00FE7E1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D1"/>
  </w:style>
  <w:style w:type="paragraph" w:styleId="Heading1">
    <w:name w:val="heading 1"/>
    <w:aliases w:val="Char"/>
    <w:basedOn w:val="Normal"/>
    <w:next w:val="Normal"/>
    <w:link w:val="Heading1Char"/>
    <w:qFormat/>
    <w:rsid w:val="005A2DD6"/>
    <w:pPr>
      <w:keepNext/>
      <w:numPr>
        <w:numId w:val="13"/>
      </w:numPr>
      <w:spacing w:before="240" w:after="60" w:line="240" w:lineRule="auto"/>
      <w:outlineLvl w:val="0"/>
    </w:pPr>
    <w:rPr>
      <w:rFonts w:ascii="Arial" w:eastAsia="Times New Roman" w:hAnsi="Arial" w:cs="Arial"/>
      <w:kern w:val="32"/>
      <w:sz w:val="32"/>
      <w:szCs w:val="32"/>
      <w:lang w:val="en-US" w:eastAsia="hr-HR"/>
    </w:rPr>
  </w:style>
  <w:style w:type="paragraph" w:styleId="Heading2">
    <w:name w:val="heading 2"/>
    <w:basedOn w:val="Normal"/>
    <w:next w:val="Normal"/>
    <w:link w:val="Heading2Char"/>
    <w:qFormat/>
    <w:rsid w:val="005A2DD6"/>
    <w:pPr>
      <w:keepNext/>
      <w:numPr>
        <w:ilvl w:val="1"/>
        <w:numId w:val="13"/>
      </w:numPr>
      <w:spacing w:before="240" w:after="60" w:line="240" w:lineRule="auto"/>
      <w:outlineLvl w:val="1"/>
    </w:pPr>
    <w:rPr>
      <w:rFonts w:ascii="Arial" w:eastAsia="Times New Roman" w:hAnsi="Arial" w:cs="Arial"/>
      <w:b/>
      <w:bCs/>
      <w:i/>
      <w:iCs/>
      <w:sz w:val="28"/>
      <w:szCs w:val="28"/>
      <w:lang w:val="en-US" w:eastAsia="hr-HR"/>
    </w:rPr>
  </w:style>
  <w:style w:type="paragraph" w:styleId="Heading3">
    <w:name w:val="heading 3"/>
    <w:basedOn w:val="Normal"/>
    <w:next w:val="Normal"/>
    <w:link w:val="Heading3Char"/>
    <w:qFormat/>
    <w:rsid w:val="005A2DD6"/>
    <w:pPr>
      <w:keepNext/>
      <w:numPr>
        <w:ilvl w:val="2"/>
        <w:numId w:val="13"/>
      </w:numPr>
      <w:spacing w:before="240" w:after="60" w:line="240" w:lineRule="auto"/>
      <w:outlineLvl w:val="2"/>
    </w:pPr>
    <w:rPr>
      <w:rFonts w:ascii="Arial" w:eastAsia="Times New Roman" w:hAnsi="Arial" w:cs="Arial"/>
      <w:b/>
      <w:bCs/>
      <w:sz w:val="26"/>
      <w:szCs w:val="26"/>
      <w:lang w:val="en-US" w:eastAsia="hr-HR"/>
    </w:rPr>
  </w:style>
  <w:style w:type="paragraph" w:styleId="Heading4">
    <w:name w:val="heading 4"/>
    <w:basedOn w:val="Normal"/>
    <w:next w:val="Normal"/>
    <w:link w:val="Heading4Char"/>
    <w:qFormat/>
    <w:rsid w:val="005A2DD6"/>
    <w:pPr>
      <w:keepNext/>
      <w:numPr>
        <w:ilvl w:val="3"/>
        <w:numId w:val="13"/>
      </w:numPr>
      <w:spacing w:before="240" w:after="60" w:line="240" w:lineRule="auto"/>
      <w:outlineLvl w:val="3"/>
    </w:pPr>
    <w:rPr>
      <w:rFonts w:ascii="Times New Roman" w:eastAsia="Times New Roman" w:hAnsi="Times New Roman" w:cs="Times New Roman"/>
      <w:b/>
      <w:bCs/>
      <w:sz w:val="28"/>
      <w:szCs w:val="28"/>
      <w:lang w:val="en-US" w:eastAsia="hr-HR"/>
    </w:rPr>
  </w:style>
  <w:style w:type="paragraph" w:styleId="Heading5">
    <w:name w:val="heading 5"/>
    <w:basedOn w:val="Normal"/>
    <w:next w:val="Normal"/>
    <w:link w:val="Heading5Char"/>
    <w:qFormat/>
    <w:rsid w:val="005A2DD6"/>
    <w:pPr>
      <w:numPr>
        <w:ilvl w:val="4"/>
        <w:numId w:val="13"/>
      </w:numPr>
      <w:spacing w:before="240" w:after="60" w:line="240" w:lineRule="auto"/>
      <w:outlineLvl w:val="4"/>
    </w:pPr>
    <w:rPr>
      <w:rFonts w:ascii="Times New Roman" w:eastAsia="Times New Roman" w:hAnsi="Times New Roman" w:cs="Times New Roman"/>
      <w:b/>
      <w:bCs/>
      <w:i/>
      <w:iCs/>
      <w:sz w:val="26"/>
      <w:szCs w:val="26"/>
      <w:lang w:val="en-US" w:eastAsia="hr-HR"/>
    </w:rPr>
  </w:style>
  <w:style w:type="paragraph" w:styleId="Heading6">
    <w:name w:val="heading 6"/>
    <w:basedOn w:val="Normal"/>
    <w:next w:val="Normal"/>
    <w:link w:val="Heading6Char"/>
    <w:qFormat/>
    <w:rsid w:val="005A2DD6"/>
    <w:pPr>
      <w:numPr>
        <w:ilvl w:val="5"/>
        <w:numId w:val="13"/>
      </w:numPr>
      <w:spacing w:before="240" w:after="60" w:line="240" w:lineRule="auto"/>
      <w:outlineLvl w:val="5"/>
    </w:pPr>
    <w:rPr>
      <w:rFonts w:ascii="Times New Roman" w:eastAsia="Times New Roman" w:hAnsi="Times New Roman" w:cs="Times New Roman"/>
      <w:b/>
      <w:bCs/>
      <w:lang w:val="en-US" w:eastAsia="hr-HR"/>
    </w:rPr>
  </w:style>
  <w:style w:type="paragraph" w:styleId="Heading7">
    <w:name w:val="heading 7"/>
    <w:basedOn w:val="Normal"/>
    <w:next w:val="Normal"/>
    <w:link w:val="Heading7Char"/>
    <w:qFormat/>
    <w:rsid w:val="005A2DD6"/>
    <w:pPr>
      <w:numPr>
        <w:ilvl w:val="6"/>
        <w:numId w:val="13"/>
      </w:numPr>
      <w:spacing w:before="240" w:after="60" w:line="240" w:lineRule="auto"/>
      <w:outlineLvl w:val="6"/>
    </w:pPr>
    <w:rPr>
      <w:rFonts w:ascii="Times New Roman" w:eastAsia="Times New Roman" w:hAnsi="Times New Roman" w:cs="Times New Roman"/>
      <w:sz w:val="24"/>
      <w:szCs w:val="24"/>
      <w:lang w:val="en-US" w:eastAsia="hr-HR"/>
    </w:rPr>
  </w:style>
  <w:style w:type="paragraph" w:styleId="Heading8">
    <w:name w:val="heading 8"/>
    <w:basedOn w:val="Normal"/>
    <w:next w:val="Normal"/>
    <w:link w:val="Heading8Char"/>
    <w:qFormat/>
    <w:rsid w:val="005A2DD6"/>
    <w:pPr>
      <w:numPr>
        <w:ilvl w:val="7"/>
        <w:numId w:val="13"/>
      </w:numPr>
      <w:spacing w:before="240" w:after="60" w:line="240" w:lineRule="auto"/>
      <w:outlineLvl w:val="7"/>
    </w:pPr>
    <w:rPr>
      <w:rFonts w:ascii="Times New Roman" w:eastAsia="Times New Roman" w:hAnsi="Times New Roman" w:cs="Times New Roman"/>
      <w:i/>
      <w:iCs/>
      <w:sz w:val="24"/>
      <w:szCs w:val="24"/>
      <w:lang w:val="en-US" w:eastAsia="hr-HR"/>
    </w:rPr>
  </w:style>
  <w:style w:type="paragraph" w:styleId="Heading9">
    <w:name w:val="heading 9"/>
    <w:basedOn w:val="Normal"/>
    <w:next w:val="Normal"/>
    <w:link w:val="Heading9Char"/>
    <w:qFormat/>
    <w:rsid w:val="005A2DD6"/>
    <w:pPr>
      <w:numPr>
        <w:ilvl w:val="8"/>
        <w:numId w:val="13"/>
      </w:numPr>
      <w:spacing w:before="240" w:after="60" w:line="240" w:lineRule="auto"/>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67D"/>
    <w:rPr>
      <w:color w:val="808080"/>
    </w:rPr>
  </w:style>
  <w:style w:type="paragraph" w:styleId="BalloonText">
    <w:name w:val="Balloon Text"/>
    <w:basedOn w:val="Normal"/>
    <w:link w:val="BalloonTextChar"/>
    <w:uiPriority w:val="99"/>
    <w:semiHidden/>
    <w:unhideWhenUsed/>
    <w:rsid w:val="00B1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7D"/>
    <w:rPr>
      <w:rFonts w:ascii="Tahoma" w:hAnsi="Tahoma" w:cs="Tahoma"/>
      <w:sz w:val="16"/>
      <w:szCs w:val="16"/>
    </w:rPr>
  </w:style>
  <w:style w:type="paragraph" w:styleId="ListParagraph">
    <w:name w:val="List Paragraph"/>
    <w:basedOn w:val="Normal"/>
    <w:uiPriority w:val="34"/>
    <w:qFormat/>
    <w:rsid w:val="006E691E"/>
    <w:pPr>
      <w:ind w:left="720"/>
      <w:contextualSpacing/>
    </w:pPr>
  </w:style>
  <w:style w:type="paragraph" w:styleId="HTMLPreformatted">
    <w:name w:val="HTML Preformatted"/>
    <w:basedOn w:val="Normal"/>
    <w:link w:val="HTMLPreformattedChar"/>
    <w:uiPriority w:val="99"/>
    <w:semiHidden/>
    <w:unhideWhenUsed/>
    <w:rsid w:val="00C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hr-HR"/>
    </w:rPr>
  </w:style>
  <w:style w:type="character" w:customStyle="1" w:styleId="HTMLPreformattedChar">
    <w:name w:val="HTML Preformatted Char"/>
    <w:basedOn w:val="DefaultParagraphFont"/>
    <w:link w:val="HTMLPreformatted"/>
    <w:uiPriority w:val="99"/>
    <w:semiHidden/>
    <w:rsid w:val="00CF5CA6"/>
    <w:rPr>
      <w:rFonts w:ascii="Courier New" w:eastAsia="Times New Roman" w:hAnsi="Courier New" w:cs="Courier New"/>
      <w:color w:val="000000"/>
      <w:sz w:val="18"/>
      <w:szCs w:val="18"/>
      <w:lang w:eastAsia="hr-HR"/>
    </w:rPr>
  </w:style>
  <w:style w:type="character" w:customStyle="1" w:styleId="Heading1Char">
    <w:name w:val="Heading 1 Char"/>
    <w:aliases w:val="Char Char"/>
    <w:basedOn w:val="DefaultParagraphFont"/>
    <w:link w:val="Heading1"/>
    <w:rsid w:val="005A2DD6"/>
    <w:rPr>
      <w:rFonts w:ascii="Arial" w:eastAsia="Times New Roman" w:hAnsi="Arial" w:cs="Arial"/>
      <w:kern w:val="32"/>
      <w:sz w:val="32"/>
      <w:szCs w:val="32"/>
      <w:lang w:val="en-US" w:eastAsia="hr-HR"/>
    </w:rPr>
  </w:style>
  <w:style w:type="character" w:customStyle="1" w:styleId="Heading2Char">
    <w:name w:val="Heading 2 Char"/>
    <w:basedOn w:val="DefaultParagraphFont"/>
    <w:link w:val="Heading2"/>
    <w:rsid w:val="005A2DD6"/>
    <w:rPr>
      <w:rFonts w:ascii="Arial" w:eastAsia="Times New Roman" w:hAnsi="Arial" w:cs="Arial"/>
      <w:b/>
      <w:bCs/>
      <w:i/>
      <w:iCs/>
      <w:sz w:val="28"/>
      <w:szCs w:val="28"/>
      <w:lang w:val="en-US" w:eastAsia="hr-HR"/>
    </w:rPr>
  </w:style>
  <w:style w:type="character" w:customStyle="1" w:styleId="Heading3Char">
    <w:name w:val="Heading 3 Char"/>
    <w:basedOn w:val="DefaultParagraphFont"/>
    <w:link w:val="Heading3"/>
    <w:rsid w:val="005A2DD6"/>
    <w:rPr>
      <w:rFonts w:ascii="Arial" w:eastAsia="Times New Roman" w:hAnsi="Arial" w:cs="Arial"/>
      <w:b/>
      <w:bCs/>
      <w:sz w:val="26"/>
      <w:szCs w:val="26"/>
      <w:lang w:val="en-US" w:eastAsia="hr-HR"/>
    </w:rPr>
  </w:style>
  <w:style w:type="character" w:customStyle="1" w:styleId="Heading4Char">
    <w:name w:val="Heading 4 Char"/>
    <w:basedOn w:val="DefaultParagraphFont"/>
    <w:link w:val="Heading4"/>
    <w:rsid w:val="005A2DD6"/>
    <w:rPr>
      <w:rFonts w:ascii="Times New Roman" w:eastAsia="Times New Roman" w:hAnsi="Times New Roman" w:cs="Times New Roman"/>
      <w:b/>
      <w:bCs/>
      <w:sz w:val="28"/>
      <w:szCs w:val="28"/>
      <w:lang w:val="en-US" w:eastAsia="hr-HR"/>
    </w:rPr>
  </w:style>
  <w:style w:type="character" w:customStyle="1" w:styleId="Heading5Char">
    <w:name w:val="Heading 5 Char"/>
    <w:basedOn w:val="DefaultParagraphFont"/>
    <w:link w:val="Heading5"/>
    <w:rsid w:val="005A2DD6"/>
    <w:rPr>
      <w:rFonts w:ascii="Times New Roman" w:eastAsia="Times New Roman" w:hAnsi="Times New Roman" w:cs="Times New Roman"/>
      <w:b/>
      <w:bCs/>
      <w:i/>
      <w:iCs/>
      <w:sz w:val="26"/>
      <w:szCs w:val="26"/>
      <w:lang w:val="en-US" w:eastAsia="hr-HR"/>
    </w:rPr>
  </w:style>
  <w:style w:type="character" w:customStyle="1" w:styleId="Heading6Char">
    <w:name w:val="Heading 6 Char"/>
    <w:basedOn w:val="DefaultParagraphFont"/>
    <w:link w:val="Heading6"/>
    <w:rsid w:val="005A2DD6"/>
    <w:rPr>
      <w:rFonts w:ascii="Times New Roman" w:eastAsia="Times New Roman" w:hAnsi="Times New Roman" w:cs="Times New Roman"/>
      <w:b/>
      <w:bCs/>
      <w:lang w:val="en-US" w:eastAsia="hr-HR"/>
    </w:rPr>
  </w:style>
  <w:style w:type="character" w:customStyle="1" w:styleId="Heading7Char">
    <w:name w:val="Heading 7 Char"/>
    <w:basedOn w:val="DefaultParagraphFont"/>
    <w:link w:val="Heading7"/>
    <w:rsid w:val="005A2DD6"/>
    <w:rPr>
      <w:rFonts w:ascii="Times New Roman" w:eastAsia="Times New Roman" w:hAnsi="Times New Roman" w:cs="Times New Roman"/>
      <w:sz w:val="24"/>
      <w:szCs w:val="24"/>
      <w:lang w:val="en-US" w:eastAsia="hr-HR"/>
    </w:rPr>
  </w:style>
  <w:style w:type="character" w:customStyle="1" w:styleId="Heading8Char">
    <w:name w:val="Heading 8 Char"/>
    <w:basedOn w:val="DefaultParagraphFont"/>
    <w:link w:val="Heading8"/>
    <w:rsid w:val="005A2DD6"/>
    <w:rPr>
      <w:rFonts w:ascii="Times New Roman" w:eastAsia="Times New Roman" w:hAnsi="Times New Roman" w:cs="Times New Roman"/>
      <w:i/>
      <w:iCs/>
      <w:sz w:val="24"/>
      <w:szCs w:val="24"/>
      <w:lang w:val="en-US" w:eastAsia="hr-HR"/>
    </w:rPr>
  </w:style>
  <w:style w:type="character" w:customStyle="1" w:styleId="Heading9Char">
    <w:name w:val="Heading 9 Char"/>
    <w:basedOn w:val="DefaultParagraphFont"/>
    <w:link w:val="Heading9"/>
    <w:rsid w:val="005A2DD6"/>
    <w:rPr>
      <w:rFonts w:ascii="Arial" w:eastAsia="Times New Roman" w:hAnsi="Arial" w:cs="Arial"/>
      <w:lang w:val="en-US" w:eastAsia="hr-HR"/>
    </w:rPr>
  </w:style>
  <w:style w:type="paragraph" w:customStyle="1" w:styleId="msonormalcxspsrednji">
    <w:name w:val="msonormalcxspsrednji"/>
    <w:basedOn w:val="Normal"/>
    <w:rsid w:val="005A2D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rsid w:val="005A2DD6"/>
    <w:rPr>
      <w:color w:val="0000FF"/>
      <w:u w:val="single"/>
    </w:rPr>
  </w:style>
  <w:style w:type="paragraph" w:styleId="BodyText">
    <w:name w:val="Body Text"/>
    <w:aliases w:val="uvlaka 2,uvlaka 3"/>
    <w:basedOn w:val="Normal"/>
    <w:link w:val="BodyTextChar"/>
    <w:rsid w:val="005A2DD6"/>
    <w:pPr>
      <w:spacing w:after="0" w:line="240" w:lineRule="auto"/>
      <w:jc w:val="both"/>
    </w:pPr>
    <w:rPr>
      <w:rFonts w:ascii="Garamond" w:eastAsia="Times New Roman" w:hAnsi="Garamond" w:cs="Garamond"/>
      <w:sz w:val="28"/>
      <w:szCs w:val="28"/>
    </w:rPr>
  </w:style>
  <w:style w:type="character" w:customStyle="1" w:styleId="BodyTextChar">
    <w:name w:val="Body Text Char"/>
    <w:aliases w:val="uvlaka 2 Char,uvlaka 3 Char"/>
    <w:basedOn w:val="DefaultParagraphFont"/>
    <w:link w:val="BodyText"/>
    <w:rsid w:val="005A2DD6"/>
    <w:rPr>
      <w:rFonts w:ascii="Garamond" w:eastAsia="Times New Roman" w:hAnsi="Garamond" w:cs="Garamond"/>
      <w:sz w:val="28"/>
      <w:szCs w:val="28"/>
    </w:rPr>
  </w:style>
  <w:style w:type="paragraph" w:styleId="BodyTextIndent2">
    <w:name w:val="Body Text Indent 2"/>
    <w:basedOn w:val="Normal"/>
    <w:link w:val="BodyTextIndent2Char"/>
    <w:rsid w:val="005A2DD6"/>
    <w:pPr>
      <w:spacing w:after="120" w:line="480" w:lineRule="auto"/>
      <w:ind w:left="283"/>
    </w:pPr>
    <w:rPr>
      <w:rFonts w:ascii="Garamond" w:eastAsia="Times New Roman" w:hAnsi="Garamond" w:cs="Garamond"/>
      <w:sz w:val="16"/>
      <w:szCs w:val="16"/>
      <w:lang w:val="en-US"/>
    </w:rPr>
  </w:style>
  <w:style w:type="character" w:customStyle="1" w:styleId="BodyTextIndent2Char">
    <w:name w:val="Body Text Indent 2 Char"/>
    <w:basedOn w:val="DefaultParagraphFont"/>
    <w:link w:val="BodyTextIndent2"/>
    <w:rsid w:val="005A2DD6"/>
    <w:rPr>
      <w:rFonts w:ascii="Garamond" w:eastAsia="Times New Roman" w:hAnsi="Garamond" w:cs="Garamond"/>
      <w:sz w:val="16"/>
      <w:szCs w:val="16"/>
      <w:lang w:val="en-US"/>
    </w:rPr>
  </w:style>
  <w:style w:type="paragraph" w:styleId="PlainText">
    <w:name w:val="Plain Text"/>
    <w:basedOn w:val="Normal"/>
    <w:link w:val="PlainTextChar"/>
    <w:rsid w:val="005A2DD6"/>
    <w:pPr>
      <w:autoSpaceDE w:val="0"/>
      <w:autoSpaceDN w:val="0"/>
      <w:spacing w:after="0" w:line="240" w:lineRule="auto"/>
    </w:pPr>
    <w:rPr>
      <w:rFonts w:ascii="Courier New" w:eastAsia="Times New Roman" w:hAnsi="Courier New" w:cs="Courier New"/>
      <w:sz w:val="20"/>
      <w:szCs w:val="20"/>
      <w:lang w:val="en-AU" w:eastAsia="hr-HR"/>
    </w:rPr>
  </w:style>
  <w:style w:type="character" w:customStyle="1" w:styleId="PlainTextChar">
    <w:name w:val="Plain Text Char"/>
    <w:basedOn w:val="DefaultParagraphFont"/>
    <w:link w:val="PlainText"/>
    <w:rsid w:val="005A2DD6"/>
    <w:rPr>
      <w:rFonts w:ascii="Courier New" w:eastAsia="Times New Roman" w:hAnsi="Courier New" w:cs="Courier New"/>
      <w:sz w:val="20"/>
      <w:szCs w:val="20"/>
      <w:lang w:val="en-AU" w:eastAsia="hr-HR"/>
    </w:rPr>
  </w:style>
  <w:style w:type="paragraph" w:styleId="Header">
    <w:name w:val="header"/>
    <w:basedOn w:val="Normal"/>
    <w:link w:val="HeaderChar"/>
    <w:uiPriority w:val="99"/>
    <w:semiHidden/>
    <w:unhideWhenUsed/>
    <w:rsid w:val="005A2D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A2DD6"/>
  </w:style>
  <w:style w:type="paragraph" w:styleId="Footer">
    <w:name w:val="footer"/>
    <w:basedOn w:val="Normal"/>
    <w:link w:val="FooterChar"/>
    <w:uiPriority w:val="99"/>
    <w:semiHidden/>
    <w:unhideWhenUsed/>
    <w:rsid w:val="005A2D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A2DD6"/>
  </w:style>
  <w:style w:type="paragraph" w:customStyle="1" w:styleId="msonormalcxspprvi">
    <w:name w:val="msonormalcxspprvi"/>
    <w:basedOn w:val="Normal"/>
    <w:rsid w:val="00F41C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style-span">
    <w:name w:val="apple-style-span"/>
    <w:basedOn w:val="DefaultParagraphFont"/>
    <w:rsid w:val="007D6835"/>
  </w:style>
  <w:style w:type="character" w:customStyle="1" w:styleId="bold1">
    <w:name w:val="bold1"/>
    <w:basedOn w:val="DefaultParagraphFont"/>
    <w:rsid w:val="00480939"/>
    <w:rPr>
      <w:b/>
      <w:bCs/>
    </w:rPr>
  </w:style>
  <w:style w:type="paragraph" w:customStyle="1" w:styleId="msonormalcxspposljednji">
    <w:name w:val="msonormalcxspposljednji"/>
    <w:basedOn w:val="Normal"/>
    <w:rsid w:val="000472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0B1B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1B8F"/>
    <w:rPr>
      <w:sz w:val="16"/>
      <w:szCs w:val="16"/>
    </w:rPr>
  </w:style>
  <w:style w:type="paragraph" w:customStyle="1" w:styleId="Default">
    <w:name w:val="Default"/>
    <w:rsid w:val="00474D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itation">
    <w:name w:val="citation"/>
    <w:basedOn w:val="DefaultParagraphFont"/>
    <w:rsid w:val="001070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irb.hr/prikazi-rad?&amp;rad=485527" TargetMode="External"/><Relationship Id="rId117" Type="http://schemas.openxmlformats.org/officeDocument/2006/relationships/hyperlink" Target="http://bib.irb.hr/prikazi-rad?&amp;rad=178318" TargetMode="External"/><Relationship Id="rId21" Type="http://schemas.openxmlformats.org/officeDocument/2006/relationships/hyperlink" Target="http://bib.irb.hr/prikazi-rad?&amp;rad=309316" TargetMode="External"/><Relationship Id="rId42" Type="http://schemas.openxmlformats.org/officeDocument/2006/relationships/hyperlink" Target="http://bib.irb.hr/prikazi-rad?&amp;rad=379989" TargetMode="External"/><Relationship Id="rId47" Type="http://schemas.openxmlformats.org/officeDocument/2006/relationships/hyperlink" Target="http://bib.irb.hr/prikazi-rad?&amp;rad=485527" TargetMode="External"/><Relationship Id="rId63" Type="http://schemas.openxmlformats.org/officeDocument/2006/relationships/hyperlink" Target="http://bib.irb.hr/prikazi-rad?&amp;rad=388867" TargetMode="External"/><Relationship Id="rId68" Type="http://schemas.openxmlformats.org/officeDocument/2006/relationships/hyperlink" Target="http://bib.irb.hr/prikazi-rad?&amp;rad=178318" TargetMode="External"/><Relationship Id="rId84" Type="http://schemas.openxmlformats.org/officeDocument/2006/relationships/hyperlink" Target="file:///C:\Users\Documents%20and%20Settings\DADO\Local%20Settings\Temp\Rar$DI01.719\cgi-bin\get-work.pl%3fid=52369&amp;table=zbornik&amp;chset=WIN-CE" TargetMode="External"/><Relationship Id="rId89" Type="http://schemas.openxmlformats.org/officeDocument/2006/relationships/hyperlink" Target="http://www.scopus.com/record/display.url?eid=2-s2.0-0036985122&amp;origin=resultslist&amp;sort=plf-f&amp;src=s&amp;st1=Srhoj&amp;st2=L&amp;nlo=1&amp;nlr=20&amp;nls=&amp;affilName=University+of+Split&amp;sid=58EM9mU5D91mcF7Olcm-g4n%3a72&amp;sot=anl&amp;sdt=aut&amp;sl=67&amp;s=AU-ID%28%22Srhoj%2c+Lj%22+6505922082%29+OR+AU-ID%28%22Srhoj%2c+Ljerka%22+11639572500%29&amp;relpos=7&amp;relpos=7&amp;searchTerm=AU-ID(\" TargetMode="External"/><Relationship Id="rId112" Type="http://schemas.openxmlformats.org/officeDocument/2006/relationships/hyperlink" Target="http://bib.irb.hr/prikazi-rad?&amp;rad=388867" TargetMode="External"/><Relationship Id="rId16" Type="http://schemas.openxmlformats.org/officeDocument/2006/relationships/hyperlink" Target="http://bib.irb.hr/prikazi-rad?&amp;rad=446655" TargetMode="External"/><Relationship Id="rId107" Type="http://schemas.openxmlformats.org/officeDocument/2006/relationships/hyperlink" Target="http://bib.irb.hr/prikazi-rad?&amp;rad=485527" TargetMode="External"/><Relationship Id="rId11" Type="http://schemas.openxmlformats.org/officeDocument/2006/relationships/hyperlink" Target="http://bib.irb.hr/prikazi-rad?&amp;rad=154855" TargetMode="External"/><Relationship Id="rId32" Type="http://schemas.openxmlformats.org/officeDocument/2006/relationships/hyperlink" Target="file:///A:\cgi-bin\get-work.pl%3fid=52369&amp;table=zbornik&amp;chset=WIN-CE" TargetMode="External"/><Relationship Id="rId37" Type="http://schemas.openxmlformats.org/officeDocument/2006/relationships/hyperlink" Target="http://bib.irb.hr/prikazi-rad?&amp;rad=244442" TargetMode="External"/><Relationship Id="rId53" Type="http://schemas.openxmlformats.org/officeDocument/2006/relationships/hyperlink" Target="http://bib.irb.hr/prikazi-rad?&amp;rad=383199" TargetMode="External"/><Relationship Id="rId58" Type="http://schemas.openxmlformats.org/officeDocument/2006/relationships/hyperlink" Target="http://bib.irb.hr/prikazi-rad?&amp;rad=485527" TargetMode="External"/><Relationship Id="rId74" Type="http://schemas.openxmlformats.org/officeDocument/2006/relationships/hyperlink" Target="http://bib.irb.hr/prikazi-rad?&amp;rad=326963" TargetMode="External"/><Relationship Id="rId79" Type="http://schemas.openxmlformats.org/officeDocument/2006/relationships/hyperlink" Target="http://bib.irb.hr/prikazi-rad?&amp;rad=275198" TargetMode="External"/><Relationship Id="rId102" Type="http://schemas.openxmlformats.org/officeDocument/2006/relationships/hyperlink" Target="http://www.ncbi.nlm.nih.gov/entrez/query.fcgi?itool=abstractplus&amp;db=pubmed&amp;cmd=Retrieve&amp;dopt=abstractplus&amp;list_uids=16933816" TargetMode="External"/><Relationship Id="rId123" Type="http://schemas.openxmlformats.org/officeDocument/2006/relationships/hyperlink" Target="http://bib.irb.hr/prikazi-rad?&amp;rad=326963" TargetMode="External"/><Relationship Id="rId128" Type="http://schemas.openxmlformats.org/officeDocument/2006/relationships/hyperlink" Target="http://bib.irb.hr/prikazi-rad?&amp;rad=275198" TargetMode="External"/><Relationship Id="rId5" Type="http://schemas.openxmlformats.org/officeDocument/2006/relationships/webSettings" Target="webSettings.xml"/><Relationship Id="rId90" Type="http://schemas.openxmlformats.org/officeDocument/2006/relationships/hyperlink" Target="http://bib.irb.hr/prikazi-rad?&amp;rad=199592" TargetMode="External"/><Relationship Id="rId95" Type="http://schemas.openxmlformats.org/officeDocument/2006/relationships/hyperlink" Target="http://bib.irb.hr/prikazi-rad?&amp;rad=309316" TargetMode="External"/><Relationship Id="rId19" Type="http://schemas.openxmlformats.org/officeDocument/2006/relationships/hyperlink" Target="http://bib.irb.hr/prikazi-rad?&amp;rad=244442" TargetMode="External"/><Relationship Id="rId14" Type="http://schemas.openxmlformats.org/officeDocument/2006/relationships/hyperlink" Target="http://bib.irb.hr/prikazi-rad?&amp;rad=446654" TargetMode="External"/><Relationship Id="rId22" Type="http://schemas.openxmlformats.org/officeDocument/2006/relationships/hyperlink" Target="http://bib.irb.hr/prikazi-rad?&amp;rad=379984" TargetMode="External"/><Relationship Id="rId27" Type="http://schemas.openxmlformats.org/officeDocument/2006/relationships/hyperlink" Target="file:///A:\cgi-bin\get-work.pl%3fid=52369&amp;table=zbornik&amp;chset=WIN-CE" TargetMode="External"/><Relationship Id="rId30" Type="http://schemas.openxmlformats.org/officeDocument/2006/relationships/hyperlink" Target="http://bib.irb.hr/prikazi-rad?&amp;rad=367269" TargetMode="External"/><Relationship Id="rId35" Type="http://schemas.openxmlformats.org/officeDocument/2006/relationships/hyperlink" Target="file:///A:\cgi-bin\get-work.pl%3fid=52369&amp;table=zbornik&amp;chset=WIN-CE" TargetMode="External"/><Relationship Id="rId43" Type="http://schemas.openxmlformats.org/officeDocument/2006/relationships/hyperlink" Target="http://bib.irb.hr/prikazi-rad?&amp;rad=367269" TargetMode="External"/><Relationship Id="rId48" Type="http://schemas.openxmlformats.org/officeDocument/2006/relationships/hyperlink" Target="http://bib.irb.hr/prikazi-rad?&amp;rad=446654" TargetMode="External"/><Relationship Id="rId56" Type="http://schemas.openxmlformats.org/officeDocument/2006/relationships/hyperlink" Target="http://bib.irb.hr/prikazi-rad?&amp;rad=494803" TargetMode="External"/><Relationship Id="rId64" Type="http://schemas.openxmlformats.org/officeDocument/2006/relationships/hyperlink" Target="http://bib.irb.hr/prikazi-rad?&amp;rad=362143" TargetMode="External"/><Relationship Id="rId69" Type="http://schemas.openxmlformats.org/officeDocument/2006/relationships/hyperlink" Target="http://bib.irb.hr/prikazi-rad?&amp;rad=152641" TargetMode="External"/><Relationship Id="rId77" Type="http://schemas.openxmlformats.org/officeDocument/2006/relationships/hyperlink" Target="http://bib.irb.hr/prikazi-rad?&amp;rad=309326" TargetMode="External"/><Relationship Id="rId100" Type="http://schemas.openxmlformats.org/officeDocument/2006/relationships/hyperlink" Target="http://bib.irb.hr/prikazi-rad?&amp;rad=496464" TargetMode="External"/><Relationship Id="rId105" Type="http://schemas.openxmlformats.org/officeDocument/2006/relationships/hyperlink" Target="http://bib.irb.hr/prikazi-rad?&amp;rad=178237" TargetMode="External"/><Relationship Id="rId113" Type="http://schemas.openxmlformats.org/officeDocument/2006/relationships/hyperlink" Target="http://bib.irb.hr/prikazi-rad?&amp;rad=362143" TargetMode="External"/><Relationship Id="rId118" Type="http://schemas.openxmlformats.org/officeDocument/2006/relationships/hyperlink" Target="http://bib.irb.hr/prikazi-rad?&amp;rad=152641" TargetMode="External"/><Relationship Id="rId126" Type="http://schemas.openxmlformats.org/officeDocument/2006/relationships/hyperlink" Target="http://bib.irb.hr/prikazi-rad?&amp;rad=309326" TargetMode="External"/><Relationship Id="rId8" Type="http://schemas.openxmlformats.org/officeDocument/2006/relationships/hyperlink" Target="file:///A:\cgi-bin\get-work.pl%3fid=52369&amp;table=zbornik&amp;chset=WIN-CE" TargetMode="External"/><Relationship Id="rId51" Type="http://schemas.openxmlformats.org/officeDocument/2006/relationships/hyperlink" Target="http://bib.irb.hr/prikazi-rad?&amp;rad=384049" TargetMode="External"/><Relationship Id="rId72" Type="http://schemas.openxmlformats.org/officeDocument/2006/relationships/hyperlink" Target="http://bib.irb.hr/prikazi-rad?&amp;rad=103306" TargetMode="External"/><Relationship Id="rId80" Type="http://schemas.openxmlformats.org/officeDocument/2006/relationships/hyperlink" Target="http://bib.irb.hr/prikazi-rad?&amp;rad=251803" TargetMode="External"/><Relationship Id="rId85" Type="http://schemas.openxmlformats.org/officeDocument/2006/relationships/hyperlink" Target="http://bib.irb.hr/prikazi-rad?&amp;rad=495835" TargetMode="External"/><Relationship Id="rId93" Type="http://schemas.openxmlformats.org/officeDocument/2006/relationships/hyperlink" Target="http://bib.irb.hr/prikazi-rad?&amp;rad=275307" TargetMode="External"/><Relationship Id="rId98" Type="http://schemas.openxmlformats.org/officeDocument/2006/relationships/hyperlink" Target="http://bib.irb.hr/prikazi-rad?&amp;rad=388859" TargetMode="External"/><Relationship Id="rId121" Type="http://schemas.openxmlformats.org/officeDocument/2006/relationships/hyperlink" Target="http://bib.irb.hr/prikazi-rad?&amp;rad=103306" TargetMode="External"/><Relationship Id="rId3" Type="http://schemas.openxmlformats.org/officeDocument/2006/relationships/styles" Target="styles.xml"/><Relationship Id="rId12" Type="http://schemas.openxmlformats.org/officeDocument/2006/relationships/hyperlink" Target="file:///E:\cgi-bin\get-work.pl%3fid=52369&amp;table=zbornik&amp;chset=WIN-CE" TargetMode="External"/><Relationship Id="rId17" Type="http://schemas.openxmlformats.org/officeDocument/2006/relationships/hyperlink" Target="http://bib.irb.hr/prikazi-rad?&amp;rad=362143" TargetMode="External"/><Relationship Id="rId25" Type="http://schemas.openxmlformats.org/officeDocument/2006/relationships/hyperlink" Target="http://bib.irb.hr/prikazi-rad?&amp;rad=252939" TargetMode="External"/><Relationship Id="rId33" Type="http://schemas.openxmlformats.org/officeDocument/2006/relationships/hyperlink" Target="http://bib.irb.hr/prikazi-rad?&amp;rad=199592" TargetMode="External"/><Relationship Id="rId38" Type="http://schemas.openxmlformats.org/officeDocument/2006/relationships/hyperlink" Target="http://bib.irb.hr/prikazi-rad?&amp;rad=275307" TargetMode="External"/><Relationship Id="rId46" Type="http://schemas.openxmlformats.org/officeDocument/2006/relationships/hyperlink" Target="http://bib.irb.hr/prikazi-rad?&amp;rad=439192" TargetMode="External"/><Relationship Id="rId59" Type="http://schemas.openxmlformats.org/officeDocument/2006/relationships/hyperlink" Target="http://bib.irb.hr/prikazi-rad?&amp;rad=496464" TargetMode="External"/><Relationship Id="rId67" Type="http://schemas.openxmlformats.org/officeDocument/2006/relationships/hyperlink" Target="http://bib.irb.hr/prikazi-rad?&amp;rad=242692" TargetMode="External"/><Relationship Id="rId103" Type="http://schemas.openxmlformats.org/officeDocument/2006/relationships/hyperlink" Target="http://bib.irb.hr/prikazi-rad?&amp;rad=384047" TargetMode="External"/><Relationship Id="rId108" Type="http://schemas.openxmlformats.org/officeDocument/2006/relationships/hyperlink" Target="http://bib.irb.hr/prikazi-rad?&amp;rad=496464" TargetMode="External"/><Relationship Id="rId116" Type="http://schemas.openxmlformats.org/officeDocument/2006/relationships/hyperlink" Target="http://bib.irb.hr/prikazi-rad?&amp;rad=242692" TargetMode="External"/><Relationship Id="rId124" Type="http://schemas.openxmlformats.org/officeDocument/2006/relationships/hyperlink" Target="http://bib.irb.hr/prikazi-rad?&amp;rad=367419" TargetMode="External"/><Relationship Id="rId129" Type="http://schemas.openxmlformats.org/officeDocument/2006/relationships/hyperlink" Target="http://bib.irb.hr/prikazi-rad?&amp;rad=251803" TargetMode="External"/><Relationship Id="rId20" Type="http://schemas.openxmlformats.org/officeDocument/2006/relationships/hyperlink" Target="http://bib.irb.hr/prikazi-rad?&amp;rad=275307" TargetMode="External"/><Relationship Id="rId41" Type="http://schemas.openxmlformats.org/officeDocument/2006/relationships/hyperlink" Target="http://bib.irb.hr/prikazi-rad?&amp;rad=309316" TargetMode="External"/><Relationship Id="rId54" Type="http://schemas.openxmlformats.org/officeDocument/2006/relationships/hyperlink" Target="http://bib.irb.hr/prikazi-rad?&amp;rad=439034" TargetMode="External"/><Relationship Id="rId62" Type="http://schemas.openxmlformats.org/officeDocument/2006/relationships/hyperlink" Target="http://bib.irb.hr/prikazi-rad?&amp;rad=439192" TargetMode="External"/><Relationship Id="rId70" Type="http://schemas.openxmlformats.org/officeDocument/2006/relationships/hyperlink" Target="http://bib.irb.hr/prikazi-rad?&amp;rad=176721" TargetMode="External"/><Relationship Id="rId75" Type="http://schemas.openxmlformats.org/officeDocument/2006/relationships/hyperlink" Target="http://bib.irb.hr/prikazi-rad?&amp;rad=367419" TargetMode="External"/><Relationship Id="rId83" Type="http://schemas.openxmlformats.org/officeDocument/2006/relationships/hyperlink" Target="file:///A:\cgi-bin\get-work.pl%3fid=52369&amp;table=zbornik&amp;chset=WIN-CE" TargetMode="External"/><Relationship Id="rId88" Type="http://schemas.openxmlformats.org/officeDocument/2006/relationships/hyperlink" Target="http://www.scopus.com/record/display.url?eid=2-s2.0-33745524589&amp;origin=resultslist&amp;sort=plf-f&amp;src=s&amp;st1=Srhoj&amp;st2=L&amp;nlo=1&amp;nlr=20&amp;nls=&amp;affilName=University+of+Split&amp;sid=58EM9mU5D91mcF7Olcm-g4n%3a72&amp;sot=anl&amp;sdt=aut&amp;sl=67&amp;s=AU-ID%28%22Srhoj%2c+Lj%22+6505922082%29+OR+AU-ID%28%22Srhoj%2c+Ljerka%22+11639572500%29&amp;relpos=3&amp;relpos=3&amp;searchTerm=AU-ID(\" TargetMode="External"/><Relationship Id="rId91" Type="http://schemas.openxmlformats.org/officeDocument/2006/relationships/hyperlink" Target="http://bib.irb.hr/prikazi-rad?&amp;rad=275221" TargetMode="External"/><Relationship Id="rId96" Type="http://schemas.openxmlformats.org/officeDocument/2006/relationships/hyperlink" Target="http://bib.irb.hr/prikazi-rad?&amp;rad=379989" TargetMode="External"/><Relationship Id="rId111" Type="http://schemas.openxmlformats.org/officeDocument/2006/relationships/hyperlink" Target="http://bib.irb.hr/prikazi-rad?&amp;rad=4391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irb.hr/prikazi-rad?&amp;rad=485525" TargetMode="External"/><Relationship Id="rId23" Type="http://schemas.openxmlformats.org/officeDocument/2006/relationships/hyperlink" Target="file:///A:\cgi-bin\get-work.pl%3fid=54984&amp;table=casopis&amp;chset=WIN-CE" TargetMode="External"/><Relationship Id="rId28" Type="http://schemas.openxmlformats.org/officeDocument/2006/relationships/hyperlink" Target="http://bib.irb.hr/prikazi-rad?&amp;rad=275221" TargetMode="External"/><Relationship Id="rId36" Type="http://schemas.openxmlformats.org/officeDocument/2006/relationships/hyperlink" Target="http://bib.irb.hr/prikazi-rad?&amp;rad=275221" TargetMode="External"/><Relationship Id="rId49" Type="http://schemas.openxmlformats.org/officeDocument/2006/relationships/hyperlink" Target="http://bib.irb.hr/prikazi-rad?&amp;rad=485525" TargetMode="External"/><Relationship Id="rId57" Type="http://schemas.openxmlformats.org/officeDocument/2006/relationships/hyperlink" Target="http://bib.irb.hr/prikazi-rad?&amp;rad=446654" TargetMode="External"/><Relationship Id="rId106" Type="http://schemas.openxmlformats.org/officeDocument/2006/relationships/hyperlink" Target="http://bib.irb.hr/prikazi-rad?&amp;rad=446654" TargetMode="External"/><Relationship Id="rId114" Type="http://schemas.openxmlformats.org/officeDocument/2006/relationships/hyperlink" Target="http://bib.irb.hr/prikazi-rad?&amp;rad=379984" TargetMode="External"/><Relationship Id="rId119" Type="http://schemas.openxmlformats.org/officeDocument/2006/relationships/hyperlink" Target="http://bib.irb.hr/prikazi-rad?&amp;rad=176721" TargetMode="External"/><Relationship Id="rId127" Type="http://schemas.openxmlformats.org/officeDocument/2006/relationships/hyperlink" Target="http://bib.irb.hr/prikazi-rad?&amp;rad=281456" TargetMode="External"/><Relationship Id="rId10" Type="http://schemas.openxmlformats.org/officeDocument/2006/relationships/hyperlink" Target="http://bib.irb.hr/prikazi-rad?&amp;rad=199592" TargetMode="External"/><Relationship Id="rId31" Type="http://schemas.openxmlformats.org/officeDocument/2006/relationships/hyperlink" Target="file:///A:\cgi-bin\get-work.pl%3fid=52369&amp;table=zbornik&amp;chset=WIN-CE" TargetMode="External"/><Relationship Id="rId44" Type="http://schemas.openxmlformats.org/officeDocument/2006/relationships/hyperlink" Target="http://bib.irb.hr/prikazi-rad?&amp;rad=379984" TargetMode="External"/><Relationship Id="rId52" Type="http://schemas.openxmlformats.org/officeDocument/2006/relationships/hyperlink" Target="http://bib.irb.hr/prikazi-rad?&amp;rad=421866" TargetMode="External"/><Relationship Id="rId60" Type="http://schemas.openxmlformats.org/officeDocument/2006/relationships/hyperlink" Target="http://bib.irb.hr/prikazi-rad?&amp;rad=420630" TargetMode="External"/><Relationship Id="rId65" Type="http://schemas.openxmlformats.org/officeDocument/2006/relationships/hyperlink" Target="http://bib.irb.hr/prikazi-rad?&amp;rad=379984" TargetMode="External"/><Relationship Id="rId73" Type="http://schemas.openxmlformats.org/officeDocument/2006/relationships/hyperlink" Target="http://bib.irb.hr/prikazi-rad?&amp;rad=362144" TargetMode="External"/><Relationship Id="rId78" Type="http://schemas.openxmlformats.org/officeDocument/2006/relationships/hyperlink" Target="http://bib.irb.hr/prikazi-rad?&amp;rad=281456" TargetMode="External"/><Relationship Id="rId81" Type="http://schemas.openxmlformats.org/officeDocument/2006/relationships/hyperlink" Target="http://www.mefst.hr/default.aspx?id=1134" TargetMode="External"/><Relationship Id="rId86" Type="http://schemas.openxmlformats.org/officeDocument/2006/relationships/hyperlink" Target="http://bib.irb.hr/prikazi-rad?&amp;rad=327442" TargetMode="External"/><Relationship Id="rId94" Type="http://schemas.openxmlformats.org/officeDocument/2006/relationships/hyperlink" Target="http://bib.irb.hr/prikazi-rad?&amp;rad=251798" TargetMode="External"/><Relationship Id="rId99" Type="http://schemas.openxmlformats.org/officeDocument/2006/relationships/hyperlink" Target="http://bib.irb.hr/prikazi-rad?&amp;rad=496469" TargetMode="External"/><Relationship Id="rId101" Type="http://schemas.openxmlformats.org/officeDocument/2006/relationships/hyperlink" Target="http://bib.irb.hr/prikazi-rad?&amp;rad=154855" TargetMode="External"/><Relationship Id="rId122" Type="http://schemas.openxmlformats.org/officeDocument/2006/relationships/hyperlink" Target="http://bib.irb.hr/prikazi-rad?&amp;rad=362144"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cgi-bin\get-work.pl%3fid=52369&amp;table=zbornik&amp;chset=WIN-CE" TargetMode="External"/><Relationship Id="rId13" Type="http://schemas.openxmlformats.org/officeDocument/2006/relationships/hyperlink" Target="http://bib.irb.hr/prikazi-rad?&amp;rad=439192" TargetMode="External"/><Relationship Id="rId18" Type="http://schemas.openxmlformats.org/officeDocument/2006/relationships/hyperlink" Target="http://bib.irb.hr/prikazi-rad?&amp;rad=251798" TargetMode="External"/><Relationship Id="rId39" Type="http://schemas.openxmlformats.org/officeDocument/2006/relationships/hyperlink" Target="http://bib.irb.hr/prikazi-rad?&amp;rad=251798" TargetMode="External"/><Relationship Id="rId109" Type="http://schemas.openxmlformats.org/officeDocument/2006/relationships/hyperlink" Target="http://bib.irb.hr/prikazi-rad?&amp;rad=420630" TargetMode="External"/><Relationship Id="rId34" Type="http://schemas.openxmlformats.org/officeDocument/2006/relationships/hyperlink" Target="file:///A:\cgi-bin\get-work.pl%3fid=54984&amp;table=casopis&amp;chset=WIN-CE" TargetMode="External"/><Relationship Id="rId50" Type="http://schemas.openxmlformats.org/officeDocument/2006/relationships/hyperlink" Target="http://bib.irb.hr/prikazi-rad?&amp;rad=446655" TargetMode="External"/><Relationship Id="rId55" Type="http://schemas.openxmlformats.org/officeDocument/2006/relationships/hyperlink" Target="http://bib.irb.hr/prikazi-rad?&amp;rad=494794" TargetMode="External"/><Relationship Id="rId76" Type="http://schemas.openxmlformats.org/officeDocument/2006/relationships/hyperlink" Target="http://bib.irb.hr/prikazi-rad?&amp;rad=317591" TargetMode="External"/><Relationship Id="rId97" Type="http://schemas.openxmlformats.org/officeDocument/2006/relationships/hyperlink" Target="http://bib.irb.hr/prikazi-rad?&amp;rad=367269" TargetMode="External"/><Relationship Id="rId104" Type="http://schemas.openxmlformats.org/officeDocument/2006/relationships/hyperlink" Target="http://bib.irb.hr/prikazi-rad?&amp;rad=192048" TargetMode="External"/><Relationship Id="rId120" Type="http://schemas.openxmlformats.org/officeDocument/2006/relationships/hyperlink" Target="http://bib.irb.hr/prikazi-rad?&amp;rad=117667" TargetMode="External"/><Relationship Id="rId125" Type="http://schemas.openxmlformats.org/officeDocument/2006/relationships/hyperlink" Target="http://bib.irb.hr/prikazi-rad?&amp;rad=317591" TargetMode="External"/><Relationship Id="rId7" Type="http://schemas.openxmlformats.org/officeDocument/2006/relationships/endnotes" Target="endnotes.xml"/><Relationship Id="rId71" Type="http://schemas.openxmlformats.org/officeDocument/2006/relationships/hyperlink" Target="http://bib.irb.hr/prikazi-rad?&amp;rad=117667" TargetMode="External"/><Relationship Id="rId92" Type="http://schemas.openxmlformats.org/officeDocument/2006/relationships/hyperlink" Target="http://bib.irb.hr/prikazi-rad?&amp;rad=244442" TargetMode="External"/><Relationship Id="rId2" Type="http://schemas.openxmlformats.org/officeDocument/2006/relationships/numbering" Target="numbering.xml"/><Relationship Id="rId29" Type="http://schemas.openxmlformats.org/officeDocument/2006/relationships/hyperlink" Target="http://bib.irb.hr/prikazi-rad?&amp;rad=379989" TargetMode="External"/><Relationship Id="rId24" Type="http://schemas.openxmlformats.org/officeDocument/2006/relationships/hyperlink" Target="http://bib.irb.hr/prikazi-rad?&amp;rad=281456" TargetMode="External"/><Relationship Id="rId40" Type="http://schemas.openxmlformats.org/officeDocument/2006/relationships/hyperlink" Target="http://bib.irb.hr/prikazi-rad?&amp;rad=281456" TargetMode="External"/><Relationship Id="rId45" Type="http://schemas.openxmlformats.org/officeDocument/2006/relationships/hyperlink" Target="http://bib.irb.hr/prikazi-rad?&amp;rad=362143" TargetMode="External"/><Relationship Id="rId66" Type="http://schemas.openxmlformats.org/officeDocument/2006/relationships/hyperlink" Target="http://bib.irb.hr/prikazi-rad?&amp;rad=367269" TargetMode="External"/><Relationship Id="rId87" Type="http://schemas.openxmlformats.org/officeDocument/2006/relationships/hyperlink" Target="http://bib.irb.hr/prikazi-rad?&amp;rad=367422" TargetMode="External"/><Relationship Id="rId110" Type="http://schemas.openxmlformats.org/officeDocument/2006/relationships/hyperlink" Target="http://bib.irb.hr/prikazi-rad?&amp;rad=420629" TargetMode="External"/><Relationship Id="rId115" Type="http://schemas.openxmlformats.org/officeDocument/2006/relationships/hyperlink" Target="http://bib.irb.hr/prikazi-rad?&amp;rad=367269" TargetMode="External"/><Relationship Id="rId131" Type="http://schemas.openxmlformats.org/officeDocument/2006/relationships/theme" Target="theme/theme1.xml"/><Relationship Id="rId61" Type="http://schemas.openxmlformats.org/officeDocument/2006/relationships/hyperlink" Target="http://bib.irb.hr/prikazi-rad?&amp;rad=420629" TargetMode="External"/><Relationship Id="rId82" Type="http://schemas.openxmlformats.org/officeDocument/2006/relationships/hyperlink" Target="http://www.mefst.hr/default.aspx?id=1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1BAD-19E2-4F8F-85FD-50EE826B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27767</Words>
  <Characters>158274</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Miletic</dc:creator>
  <cp:lastModifiedBy>Miletic</cp:lastModifiedBy>
  <cp:revision>21</cp:revision>
  <cp:lastPrinted>2012-11-14T08:46:00Z</cp:lastPrinted>
  <dcterms:created xsi:type="dcterms:W3CDTF">2011-04-26T09:04:00Z</dcterms:created>
  <dcterms:modified xsi:type="dcterms:W3CDTF">2012-11-23T08:47:00Z</dcterms:modified>
</cp:coreProperties>
</file>